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8B" w:rsidRPr="00E13876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76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6E698B" w:rsidRDefault="006E698B" w:rsidP="001001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76">
        <w:rPr>
          <w:rFonts w:ascii="Times New Roman" w:hAnsi="Times New Roman" w:cs="Times New Roman"/>
          <w:b/>
          <w:bCs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1D6A57" w:rsidRPr="00E13876" w:rsidRDefault="001D6A57" w:rsidP="001001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698B" w:rsidRPr="002054B8" w:rsidRDefault="006E698B" w:rsidP="002054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54B8">
        <w:rPr>
          <w:rFonts w:ascii="Times New Roman" w:hAnsi="Times New Roman" w:cs="Times New Roman"/>
          <w:sz w:val="24"/>
          <w:szCs w:val="24"/>
        </w:rPr>
        <w:t xml:space="preserve">проекта постановления администрации городского округа Тольятти </w:t>
      </w:r>
      <w:r w:rsidR="00EF16A5" w:rsidRPr="002054B8">
        <w:rPr>
          <w:rFonts w:ascii="Times New Roman" w:hAnsi="Times New Roman" w:cs="Times New Roman"/>
          <w:sz w:val="24"/>
          <w:szCs w:val="24"/>
        </w:rPr>
        <w:t>«</w:t>
      </w:r>
      <w:r w:rsidR="002054B8" w:rsidRPr="002054B8">
        <w:rPr>
          <w:rFonts w:ascii="Times New Roman" w:hAnsi="Times New Roman" w:cs="Times New Roman"/>
          <w:sz w:val="24"/>
          <w:szCs w:val="24"/>
        </w:rPr>
        <w:t>Об утверждении порядка работы по выявлению и социальной реабилитации несовершеннолетних в работе от 6 лет 6 месяцев до 18 лет, проживающих в городском округе Тольятти, не имеющих общего образования и относящихся к категории не посещающих или систематически пропускающих по неуважительным причинам занятия в образовательных организация</w:t>
      </w:r>
      <w:r w:rsidR="002054B8">
        <w:rPr>
          <w:rFonts w:ascii="Times New Roman" w:hAnsi="Times New Roman" w:cs="Times New Roman"/>
          <w:sz w:val="24"/>
          <w:szCs w:val="24"/>
        </w:rPr>
        <w:t>х</w:t>
      </w:r>
      <w:r w:rsidR="002054B8" w:rsidRPr="002054B8">
        <w:rPr>
          <w:rFonts w:ascii="Times New Roman" w:hAnsi="Times New Roman" w:cs="Times New Roman"/>
          <w:sz w:val="24"/>
          <w:szCs w:val="24"/>
        </w:rPr>
        <w:t>»</w:t>
      </w:r>
      <w:r w:rsidR="00995A2A">
        <w:rPr>
          <w:rFonts w:ascii="Times New Roman" w:hAnsi="Times New Roman" w:cs="Times New Roman"/>
          <w:sz w:val="24"/>
          <w:szCs w:val="24"/>
        </w:rPr>
        <w:t>.</w:t>
      </w:r>
    </w:p>
    <w:p w:rsidR="00540B49" w:rsidRDefault="006E698B" w:rsidP="0010016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</w:t>
      </w:r>
      <w:r w:rsidR="00EF16A5" w:rsidRPr="00EF16A5">
        <w:rPr>
          <w:rFonts w:ascii="Times New Roman" w:hAnsi="Times New Roman" w:cs="Times New Roman"/>
          <w:sz w:val="24"/>
          <w:szCs w:val="24"/>
        </w:rPr>
        <w:t>«</w:t>
      </w:r>
      <w:r w:rsidR="002054B8" w:rsidRPr="002054B8">
        <w:rPr>
          <w:rFonts w:ascii="Times New Roman" w:hAnsi="Times New Roman" w:cs="Times New Roman"/>
          <w:sz w:val="24"/>
          <w:szCs w:val="24"/>
        </w:rPr>
        <w:t>Об утверждении порядка работы по выявлению и социальной реабилитации несовершеннолетних в работе от 6 лет 6 месяцев до 18 лет, проживающих в городском округе Тольятти, не имеющих общего образования и относящихся к категории не посещающих или систематически пропускающих по неуважительным причинам занятия в образовательных организация</w:t>
      </w:r>
      <w:r w:rsidR="002054B8">
        <w:rPr>
          <w:rFonts w:ascii="Times New Roman" w:hAnsi="Times New Roman" w:cs="Times New Roman"/>
          <w:sz w:val="24"/>
          <w:szCs w:val="24"/>
        </w:rPr>
        <w:t>х</w:t>
      </w:r>
      <w:r w:rsidR="00EF16A5" w:rsidRPr="00EF16A5">
        <w:rPr>
          <w:rFonts w:ascii="Times New Roman" w:hAnsi="Times New Roman" w:cs="Times New Roman"/>
          <w:sz w:val="24"/>
          <w:szCs w:val="24"/>
        </w:rPr>
        <w:t>»</w:t>
      </w:r>
      <w:r w:rsidR="00540B49">
        <w:rPr>
          <w:rFonts w:ascii="Times New Roman" w:hAnsi="Times New Roman" w:cs="Times New Roman"/>
          <w:sz w:val="24"/>
          <w:szCs w:val="24"/>
        </w:rPr>
        <w:t>.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3876">
        <w:rPr>
          <w:rFonts w:ascii="Times New Roman" w:hAnsi="Times New Roman" w:cs="Times New Roman"/>
          <w:sz w:val="24"/>
          <w:szCs w:val="24"/>
        </w:rPr>
        <w:t>Все заинтересованные лица могут направить свои предложения и замечания на электронную почту:</w:t>
      </w:r>
      <w:proofErr w:type="spellStart"/>
      <w:r w:rsidR="002054B8">
        <w:rPr>
          <w:rFonts w:ascii="Times New Roman" w:hAnsi="Times New Roman" w:cs="Times New Roman"/>
          <w:sz w:val="24"/>
          <w:szCs w:val="24"/>
          <w:lang w:val="en-US"/>
        </w:rPr>
        <w:t>spiridonova</w:t>
      </w:r>
      <w:proofErr w:type="spellEnd"/>
      <w:r w:rsidR="002054B8" w:rsidRPr="002054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054B8">
        <w:rPr>
          <w:rFonts w:ascii="Times New Roman" w:hAnsi="Times New Roman" w:cs="Times New Roman"/>
          <w:sz w:val="24"/>
          <w:szCs w:val="24"/>
          <w:lang w:val="en-US"/>
        </w:rPr>
        <w:t>kn</w:t>
      </w:r>
      <w:proofErr w:type="spellEnd"/>
      <w:r w:rsidR="002054B8" w:rsidRPr="002054B8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2054B8">
        <w:rPr>
          <w:rFonts w:ascii="Times New Roman" w:hAnsi="Times New Roman" w:cs="Times New Roman"/>
          <w:sz w:val="24"/>
          <w:szCs w:val="24"/>
          <w:lang w:val="en-US"/>
        </w:rPr>
        <w:t>tgl</w:t>
      </w:r>
      <w:proofErr w:type="spellEnd"/>
      <w:r w:rsidR="002054B8" w:rsidRPr="002054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054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1387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Сроки приема предложений и </w:t>
      </w:r>
      <w:r w:rsidRPr="00307588">
        <w:rPr>
          <w:rFonts w:ascii="Times New Roman" w:hAnsi="Times New Roman" w:cs="Times New Roman"/>
          <w:sz w:val="24"/>
          <w:szCs w:val="24"/>
        </w:rPr>
        <w:t xml:space="preserve">замечаний: с </w:t>
      </w:r>
      <w:r w:rsidR="00743747">
        <w:rPr>
          <w:rFonts w:ascii="Times New Roman" w:hAnsi="Times New Roman" w:cs="Times New Roman"/>
          <w:sz w:val="24"/>
          <w:szCs w:val="24"/>
        </w:rPr>
        <w:t>1</w:t>
      </w:r>
      <w:r w:rsidR="002054B8" w:rsidRPr="002054B8">
        <w:rPr>
          <w:rFonts w:ascii="Times New Roman" w:hAnsi="Times New Roman" w:cs="Times New Roman"/>
          <w:sz w:val="24"/>
          <w:szCs w:val="24"/>
        </w:rPr>
        <w:t>5</w:t>
      </w:r>
      <w:r w:rsidR="00743747">
        <w:rPr>
          <w:rFonts w:ascii="Times New Roman" w:hAnsi="Times New Roman" w:cs="Times New Roman"/>
          <w:sz w:val="24"/>
          <w:szCs w:val="24"/>
        </w:rPr>
        <w:t xml:space="preserve"> </w:t>
      </w:r>
      <w:r w:rsidR="002054B8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516B8E" w:rsidRPr="00307588">
        <w:rPr>
          <w:rFonts w:ascii="Times New Roman" w:hAnsi="Times New Roman" w:cs="Times New Roman"/>
          <w:sz w:val="24"/>
          <w:szCs w:val="24"/>
        </w:rPr>
        <w:t>202</w:t>
      </w:r>
      <w:r w:rsidR="00EF16A5">
        <w:rPr>
          <w:rFonts w:ascii="Times New Roman" w:hAnsi="Times New Roman" w:cs="Times New Roman"/>
          <w:sz w:val="24"/>
          <w:szCs w:val="24"/>
        </w:rPr>
        <w:t>6</w:t>
      </w:r>
      <w:r w:rsidRPr="00307588">
        <w:rPr>
          <w:rFonts w:ascii="Times New Roman" w:hAnsi="Times New Roman" w:cs="Times New Roman"/>
          <w:sz w:val="24"/>
          <w:szCs w:val="24"/>
        </w:rPr>
        <w:t xml:space="preserve"> г. по </w:t>
      </w:r>
      <w:r w:rsidR="00743747">
        <w:rPr>
          <w:rFonts w:ascii="Times New Roman" w:hAnsi="Times New Roman" w:cs="Times New Roman"/>
          <w:sz w:val="24"/>
          <w:szCs w:val="24"/>
        </w:rPr>
        <w:t>1</w:t>
      </w:r>
      <w:r w:rsidR="002054B8">
        <w:rPr>
          <w:rFonts w:ascii="Times New Roman" w:hAnsi="Times New Roman" w:cs="Times New Roman"/>
          <w:sz w:val="24"/>
          <w:szCs w:val="24"/>
        </w:rPr>
        <w:t>9</w:t>
      </w:r>
      <w:r w:rsidR="00743747">
        <w:rPr>
          <w:rFonts w:ascii="Times New Roman" w:hAnsi="Times New Roman" w:cs="Times New Roman"/>
          <w:sz w:val="24"/>
          <w:szCs w:val="24"/>
        </w:rPr>
        <w:t xml:space="preserve"> </w:t>
      </w:r>
      <w:r w:rsidR="002054B8"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307588">
        <w:rPr>
          <w:rFonts w:ascii="Times New Roman" w:hAnsi="Times New Roman" w:cs="Times New Roman"/>
          <w:sz w:val="24"/>
          <w:szCs w:val="24"/>
        </w:rPr>
        <w:t>202</w:t>
      </w:r>
      <w:r w:rsidR="00EF16A5">
        <w:rPr>
          <w:rFonts w:ascii="Times New Roman" w:hAnsi="Times New Roman" w:cs="Times New Roman"/>
          <w:sz w:val="24"/>
          <w:szCs w:val="24"/>
        </w:rPr>
        <w:t>6</w:t>
      </w:r>
      <w:r w:rsidRPr="0030758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>Приложения:</w:t>
      </w:r>
    </w:p>
    <w:p w:rsidR="006E698B" w:rsidRPr="00995A2A" w:rsidRDefault="006E698B" w:rsidP="001001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Проект постановления администрации городского округа </w:t>
      </w:r>
      <w:r w:rsidR="009B74CE" w:rsidRPr="00E13876">
        <w:rPr>
          <w:rFonts w:ascii="Times New Roman" w:hAnsi="Times New Roman" w:cs="Times New Roman"/>
          <w:sz w:val="24"/>
          <w:szCs w:val="24"/>
        </w:rPr>
        <w:t xml:space="preserve">Тольятти </w:t>
      </w:r>
      <w:r w:rsidR="00EF16A5" w:rsidRPr="00EF16A5">
        <w:rPr>
          <w:rFonts w:ascii="Times New Roman" w:hAnsi="Times New Roman" w:cs="Times New Roman"/>
          <w:sz w:val="24"/>
          <w:szCs w:val="24"/>
        </w:rPr>
        <w:t>«</w:t>
      </w:r>
      <w:r w:rsidR="002054B8" w:rsidRPr="002054B8">
        <w:rPr>
          <w:rFonts w:ascii="Times New Roman" w:hAnsi="Times New Roman" w:cs="Times New Roman"/>
          <w:sz w:val="24"/>
          <w:szCs w:val="24"/>
        </w:rPr>
        <w:t>Об утверждении порядка работы по выявлению и социальной реабилитации несовершеннолетних в работе от 6 лет 6 месяцев до 18 лет, проживающих в городском округе Тольятти, не имеющих общего образования и относящихся к категории не посещающих или систематически пропускающих по неуважительным причинам занятия в образовательных организация</w:t>
      </w:r>
      <w:r w:rsidR="00EF16A5" w:rsidRPr="00EF16A5">
        <w:rPr>
          <w:rFonts w:ascii="Times New Roman" w:hAnsi="Times New Roman" w:cs="Times New Roman"/>
          <w:sz w:val="24"/>
          <w:szCs w:val="24"/>
        </w:rPr>
        <w:t>»</w:t>
      </w:r>
      <w:r w:rsidR="003B39C9" w:rsidRPr="00995A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E698B" w:rsidRPr="00E13876" w:rsidRDefault="006E698B" w:rsidP="001001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Пояснительная записка к проекту постановления </w:t>
      </w:r>
      <w:r w:rsidR="00100166" w:rsidRPr="00E13876">
        <w:rPr>
          <w:rFonts w:ascii="Times New Roman" w:hAnsi="Times New Roman" w:cs="Times New Roman"/>
          <w:sz w:val="24"/>
          <w:szCs w:val="24"/>
        </w:rPr>
        <w:t>а</w:t>
      </w:r>
      <w:r w:rsidRPr="00E13876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6E698B" w:rsidRPr="00E13876" w:rsidRDefault="006E698B" w:rsidP="001001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00166" w:rsidRPr="00E13876">
        <w:rPr>
          <w:rFonts w:ascii="Times New Roman" w:hAnsi="Times New Roman" w:cs="Times New Roman"/>
          <w:sz w:val="24"/>
          <w:szCs w:val="24"/>
        </w:rPr>
        <w:t xml:space="preserve">для </w:t>
      </w:r>
      <w:r w:rsidRPr="00E13876">
        <w:rPr>
          <w:rFonts w:ascii="Times New Roman" w:hAnsi="Times New Roman" w:cs="Times New Roman"/>
          <w:sz w:val="24"/>
          <w:szCs w:val="24"/>
        </w:rPr>
        <w:t>предложений и замечаний.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E698B" w:rsidRPr="002054B8" w:rsidRDefault="006E698B" w:rsidP="0010016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ФИО, должность: </w:t>
      </w:r>
      <w:r w:rsidR="002054B8">
        <w:rPr>
          <w:rFonts w:ascii="Times New Roman" w:hAnsi="Times New Roman" w:cs="Times New Roman"/>
          <w:sz w:val="24"/>
          <w:szCs w:val="24"/>
        </w:rPr>
        <w:t>Спиридонова</w:t>
      </w:r>
      <w:r w:rsidR="009B74CE">
        <w:rPr>
          <w:rFonts w:ascii="Times New Roman" w:hAnsi="Times New Roman" w:cs="Times New Roman"/>
          <w:sz w:val="24"/>
          <w:szCs w:val="24"/>
        </w:rPr>
        <w:t xml:space="preserve"> </w:t>
      </w:r>
      <w:r w:rsidR="002054B8">
        <w:rPr>
          <w:rFonts w:ascii="Times New Roman" w:hAnsi="Times New Roman" w:cs="Times New Roman"/>
          <w:sz w:val="24"/>
          <w:szCs w:val="24"/>
        </w:rPr>
        <w:t>К.Н</w:t>
      </w:r>
      <w:r w:rsidR="009B74CE">
        <w:rPr>
          <w:rFonts w:ascii="Times New Roman" w:hAnsi="Times New Roman" w:cs="Times New Roman"/>
          <w:sz w:val="24"/>
          <w:szCs w:val="24"/>
        </w:rPr>
        <w:t>.</w:t>
      </w:r>
      <w:r w:rsidRPr="00E13876">
        <w:rPr>
          <w:rFonts w:ascii="Times New Roman" w:hAnsi="Times New Roman" w:cs="Times New Roman"/>
          <w:sz w:val="24"/>
          <w:szCs w:val="24"/>
        </w:rPr>
        <w:t xml:space="preserve">, </w:t>
      </w:r>
      <w:r w:rsidR="00516B8E">
        <w:rPr>
          <w:rFonts w:ascii="Times New Roman" w:hAnsi="Times New Roman" w:cs="Times New Roman"/>
          <w:sz w:val="24"/>
          <w:szCs w:val="24"/>
        </w:rPr>
        <w:t>главный</w:t>
      </w:r>
      <w:r w:rsidR="00100166"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специалист </w:t>
      </w:r>
      <w:r w:rsidR="002054B8" w:rsidRPr="002054B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по делам молодежи департаме</w:t>
      </w:r>
      <w:r w:rsidR="002054B8">
        <w:rPr>
          <w:rFonts w:ascii="Times New Roman" w:eastAsia="Times New Roman" w:hAnsi="Times New Roman" w:cs="Times New Roman"/>
          <w:sz w:val="24"/>
          <w:szCs w:val="24"/>
          <w:lang w:eastAsia="ru-RU"/>
        </w:rPr>
        <w:t>нта образования администрации городского округа</w:t>
      </w:r>
      <w:r w:rsidR="002054B8" w:rsidRPr="00205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Тольятти</w:t>
      </w:r>
      <w:r w:rsidRPr="00E13876">
        <w:rPr>
          <w:rFonts w:ascii="Times New Roman" w:hAnsi="Times New Roman" w:cs="Times New Roman"/>
          <w:sz w:val="24"/>
          <w:szCs w:val="24"/>
        </w:rPr>
        <w:t>.</w:t>
      </w:r>
    </w:p>
    <w:p w:rsidR="000A1B48" w:rsidRPr="00E13876" w:rsidRDefault="006E698B" w:rsidP="00E138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тел.: (8482) </w:t>
      </w:r>
      <w:r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54-</w:t>
      </w:r>
      <w:r w:rsidR="00205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33</w:t>
      </w:r>
      <w:r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205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</w:t>
      </w:r>
      <w:bookmarkStart w:id="0" w:name="_GoBack"/>
      <w:bookmarkEnd w:id="0"/>
    </w:p>
    <w:sectPr w:rsidR="000A1B48" w:rsidRPr="00E13876" w:rsidSect="00133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98B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166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D6A57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54B8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3E19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2D6C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07588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39C9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091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16B8E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C32"/>
    <w:rsid w:val="005361CB"/>
    <w:rsid w:val="005361FC"/>
    <w:rsid w:val="00536544"/>
    <w:rsid w:val="005369BB"/>
    <w:rsid w:val="005370AD"/>
    <w:rsid w:val="0054028A"/>
    <w:rsid w:val="00540406"/>
    <w:rsid w:val="00540B49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77416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E698B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747"/>
    <w:rsid w:val="00743A76"/>
    <w:rsid w:val="00743C6A"/>
    <w:rsid w:val="0074416A"/>
    <w:rsid w:val="007447F0"/>
    <w:rsid w:val="00745332"/>
    <w:rsid w:val="00745C29"/>
    <w:rsid w:val="00746816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4578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5A2A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4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3F7C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3"/>
    <w:rsid w:val="00BF6AC9"/>
    <w:rsid w:val="00BF7144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004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AE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3876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16A5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A9A1"/>
  <w15:docId w15:val="{02BAEEA6-E070-4D59-8F85-373B4C70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8B"/>
    <w:pPr>
      <w:ind w:left="720"/>
      <w:contextualSpacing/>
    </w:pPr>
  </w:style>
  <w:style w:type="paragraph" w:customStyle="1" w:styleId="ConsPlusTitle">
    <w:name w:val="ConsPlusTitle"/>
    <w:rsid w:val="003B39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4">
    <w:name w:val="Hyperlink"/>
    <w:basedOn w:val="a0"/>
    <w:uiPriority w:val="99"/>
    <w:unhideWhenUsed/>
    <w:rsid w:val="003B3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strygina.gm</dc:creator>
  <cp:lastModifiedBy>Спиридонова Ксения Николаевна</cp:lastModifiedBy>
  <cp:revision>3</cp:revision>
  <dcterms:created xsi:type="dcterms:W3CDTF">2026-04-14T11:41:00Z</dcterms:created>
  <dcterms:modified xsi:type="dcterms:W3CDTF">2026-04-14T12:11:00Z</dcterms:modified>
</cp:coreProperties>
</file>