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D24A" w14:textId="77777777" w:rsidR="00C818A7" w:rsidRPr="00435125" w:rsidRDefault="00C818A7" w:rsidP="00661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B7CEB89" w14:textId="17AB2825" w:rsidR="00661071" w:rsidRDefault="00C818A7" w:rsidP="00CD7C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14CE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31046F" w:rsidRPr="009B1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C86" w:rsidRPr="00CD7C86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 «О внесении изменений в Постановление администрации городского округа Тольятти от 31.01.2024 N 168-п/1 «Об утверждении Положения о проведении департаментом финансов администрации городского округа Тольятти мониторинга качества финансового менеджмента»</w:t>
      </w:r>
    </w:p>
    <w:p w14:paraId="55D68EC0" w14:textId="77777777" w:rsidR="00CD7C86" w:rsidRDefault="00C818A7" w:rsidP="00CD7C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0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943000">
        <w:rPr>
          <w:rFonts w:ascii="Times New Roman" w:hAnsi="Times New Roman" w:cs="Times New Roman"/>
          <w:sz w:val="28"/>
          <w:szCs w:val="28"/>
        </w:rPr>
        <w:t>а</w:t>
      </w:r>
      <w:r w:rsidRPr="00943000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943000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943000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94300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661071" w:rsidRPr="00943000">
        <w:rPr>
          <w:rFonts w:ascii="Times New Roman" w:hAnsi="Times New Roman" w:cs="Times New Roman"/>
          <w:sz w:val="28"/>
          <w:szCs w:val="28"/>
        </w:rPr>
        <w:t xml:space="preserve"> </w:t>
      </w:r>
      <w:r w:rsidR="00CD7C86" w:rsidRPr="00CD7C86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городского округа Тольятти «О внесении изменений в Постановление администрации городского округа Тольятти от 31.01.2024 N 168-п/1 «Об утверждении Положения о проведении департаментом финансов администрации городского округа Тольятти мониторинга качества финансового менеджмента» </w:t>
      </w:r>
    </w:p>
    <w:p w14:paraId="3F92C0A0" w14:textId="3BA8CD3E" w:rsidR="006836DA" w:rsidRPr="00943000" w:rsidRDefault="00C818A7" w:rsidP="00CD7C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00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9B14CE" w:rsidRPr="0094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passek.ao@tgl.ru</w:t>
      </w:r>
    </w:p>
    <w:p w14:paraId="6DF79DC4" w14:textId="561AC4BB" w:rsidR="00C818A7" w:rsidRPr="00943000" w:rsidRDefault="00C818A7" w:rsidP="0094300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00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D7C86">
        <w:rPr>
          <w:rFonts w:ascii="Times New Roman" w:hAnsi="Times New Roman" w:cs="Times New Roman"/>
          <w:sz w:val="28"/>
          <w:szCs w:val="28"/>
        </w:rPr>
        <w:t>15.11</w:t>
      </w:r>
      <w:r w:rsidR="00943000" w:rsidRPr="00943000">
        <w:rPr>
          <w:rFonts w:ascii="Times New Roman" w:hAnsi="Times New Roman" w:cs="Times New Roman"/>
          <w:sz w:val="28"/>
          <w:szCs w:val="28"/>
        </w:rPr>
        <w:t>.</w:t>
      </w:r>
      <w:r w:rsidR="00E501BD" w:rsidRPr="00943000">
        <w:rPr>
          <w:rFonts w:ascii="Times New Roman" w:hAnsi="Times New Roman" w:cs="Times New Roman"/>
          <w:sz w:val="28"/>
          <w:szCs w:val="28"/>
        </w:rPr>
        <w:t>202</w:t>
      </w:r>
      <w:r w:rsidR="00661071" w:rsidRPr="00943000">
        <w:rPr>
          <w:rFonts w:ascii="Times New Roman" w:hAnsi="Times New Roman" w:cs="Times New Roman"/>
          <w:sz w:val="28"/>
          <w:szCs w:val="28"/>
        </w:rPr>
        <w:t>5</w:t>
      </w:r>
      <w:r w:rsidR="00C75EE3" w:rsidRPr="00943000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43000">
        <w:rPr>
          <w:rFonts w:ascii="Times New Roman" w:hAnsi="Times New Roman" w:cs="Times New Roman"/>
          <w:sz w:val="28"/>
          <w:szCs w:val="28"/>
        </w:rPr>
        <w:t>г.</w:t>
      </w:r>
      <w:r w:rsidRPr="00943000">
        <w:rPr>
          <w:rFonts w:ascii="Times New Roman" w:hAnsi="Times New Roman" w:cs="Times New Roman"/>
          <w:sz w:val="28"/>
          <w:szCs w:val="28"/>
        </w:rPr>
        <w:t xml:space="preserve"> по </w:t>
      </w:r>
      <w:r w:rsidR="00CD7C86">
        <w:rPr>
          <w:rFonts w:ascii="Times New Roman" w:hAnsi="Times New Roman" w:cs="Times New Roman"/>
          <w:sz w:val="28"/>
          <w:szCs w:val="28"/>
        </w:rPr>
        <w:t>19.11</w:t>
      </w:r>
      <w:r w:rsidR="009B14CE" w:rsidRPr="00943000">
        <w:rPr>
          <w:rFonts w:ascii="Times New Roman" w:hAnsi="Times New Roman" w:cs="Times New Roman"/>
          <w:sz w:val="28"/>
          <w:szCs w:val="28"/>
        </w:rPr>
        <w:t>.</w:t>
      </w:r>
      <w:r w:rsidR="00E501BD" w:rsidRPr="00943000">
        <w:rPr>
          <w:rFonts w:ascii="Times New Roman" w:hAnsi="Times New Roman" w:cs="Times New Roman"/>
          <w:sz w:val="28"/>
          <w:szCs w:val="28"/>
        </w:rPr>
        <w:t>202</w:t>
      </w:r>
      <w:r w:rsidR="00661071" w:rsidRPr="00943000">
        <w:rPr>
          <w:rFonts w:ascii="Times New Roman" w:hAnsi="Times New Roman" w:cs="Times New Roman"/>
          <w:sz w:val="28"/>
          <w:szCs w:val="28"/>
        </w:rPr>
        <w:t>5</w:t>
      </w:r>
    </w:p>
    <w:p w14:paraId="3B7B12F5" w14:textId="77777777" w:rsidR="009B14CE" w:rsidRPr="00943000" w:rsidRDefault="009B14CE" w:rsidP="0094300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C5D04" w14:textId="3761BC21" w:rsidR="00C818A7" w:rsidRDefault="00C818A7" w:rsidP="009430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ED34F05" w14:textId="79C2E020" w:rsidR="007A5542" w:rsidRPr="007529E0" w:rsidRDefault="007529E0" w:rsidP="00943000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7B8B50B3" w14:textId="77777777" w:rsidR="00C818A7" w:rsidRDefault="00C818A7" w:rsidP="0094300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69FE1AE0" w14:textId="77777777" w:rsidR="00C818A7" w:rsidRPr="002D19F2" w:rsidRDefault="00C818A7" w:rsidP="0094300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459E5D4" w14:textId="77777777" w:rsidR="004B67E0" w:rsidRPr="00435125" w:rsidRDefault="004B67E0" w:rsidP="009430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2E9C8" w14:textId="50D5DBE5" w:rsidR="00FF7782" w:rsidRPr="00435125" w:rsidRDefault="00C818A7" w:rsidP="0094300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9B14CE">
        <w:rPr>
          <w:rFonts w:ascii="Times New Roman" w:hAnsi="Times New Roman" w:cs="Times New Roman"/>
          <w:sz w:val="28"/>
          <w:szCs w:val="28"/>
        </w:rPr>
        <w:t>Пассек Антонина Олеговна, главный специалист</w:t>
      </w:r>
      <w:r w:rsidR="007529E0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9B14CE">
        <w:rPr>
          <w:rFonts w:ascii="Times New Roman" w:hAnsi="Times New Roman" w:cs="Times New Roman"/>
          <w:sz w:val="28"/>
          <w:szCs w:val="28"/>
        </w:rPr>
        <w:t>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методологии бюджетного процесса управления методологии бюджетного процесса и сводного пл</w:t>
      </w:r>
      <w:r w:rsidR="00A802A0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A802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802A0">
        <w:rPr>
          <w:rFonts w:ascii="Times New Roman" w:hAnsi="Times New Roman" w:cs="Times New Roman"/>
          <w:sz w:val="28"/>
          <w:szCs w:val="28"/>
        </w:rPr>
        <w:t>г.о.</w:t>
      </w:r>
      <w:r w:rsidR="00B64C4B" w:rsidRPr="00327A6B">
        <w:rPr>
          <w:rFonts w:ascii="Times New Roman" w:hAnsi="Times New Roman" w:cs="Times New Roman"/>
          <w:sz w:val="28"/>
          <w:szCs w:val="28"/>
        </w:rPr>
        <w:t>Тольятти</w:t>
      </w:r>
      <w:proofErr w:type="spellEnd"/>
      <w:r w:rsidR="00A802A0">
        <w:rPr>
          <w:rFonts w:ascii="Times New Roman" w:hAnsi="Times New Roman" w:cs="Times New Roman"/>
          <w:sz w:val="28"/>
          <w:szCs w:val="28"/>
        </w:rPr>
        <w:t>,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9B14CE">
        <w:rPr>
          <w:rFonts w:ascii="Times New Roman" w:hAnsi="Times New Roman" w:cs="Times New Roman"/>
          <w:sz w:val="28"/>
          <w:szCs w:val="28"/>
        </w:rPr>
        <w:t>44 33</w:t>
      </w:r>
      <w:r w:rsidR="007529E0">
        <w:rPr>
          <w:rFonts w:ascii="Times New Roman" w:hAnsi="Times New Roman" w:cs="Times New Roman"/>
          <w:sz w:val="28"/>
          <w:szCs w:val="28"/>
        </w:rPr>
        <w:t xml:space="preserve"> (</w:t>
      </w:r>
      <w:r w:rsidR="009B14CE">
        <w:rPr>
          <w:rFonts w:ascii="Times New Roman" w:hAnsi="Times New Roman" w:cs="Times New Roman"/>
          <w:sz w:val="28"/>
          <w:szCs w:val="28"/>
        </w:rPr>
        <w:t>4704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14818">
    <w:abstractNumId w:val="2"/>
  </w:num>
  <w:num w:numId="2" w16cid:durableId="1447887583">
    <w:abstractNumId w:val="1"/>
  </w:num>
  <w:num w:numId="3" w16cid:durableId="10084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60962"/>
    <w:rsid w:val="00063856"/>
    <w:rsid w:val="000844C3"/>
    <w:rsid w:val="000967B4"/>
    <w:rsid w:val="000B5761"/>
    <w:rsid w:val="000F4984"/>
    <w:rsid w:val="00126AFA"/>
    <w:rsid w:val="0018530B"/>
    <w:rsid w:val="001A4AAD"/>
    <w:rsid w:val="0025095D"/>
    <w:rsid w:val="002D19F2"/>
    <w:rsid w:val="002E0518"/>
    <w:rsid w:val="002E6EC1"/>
    <w:rsid w:val="0031046F"/>
    <w:rsid w:val="00327A6B"/>
    <w:rsid w:val="00351468"/>
    <w:rsid w:val="003C12FB"/>
    <w:rsid w:val="003E36B6"/>
    <w:rsid w:val="003E3809"/>
    <w:rsid w:val="0043446A"/>
    <w:rsid w:val="00434472"/>
    <w:rsid w:val="00435125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3654D"/>
    <w:rsid w:val="00537817"/>
    <w:rsid w:val="005A5A72"/>
    <w:rsid w:val="005E18D2"/>
    <w:rsid w:val="005E71CA"/>
    <w:rsid w:val="00601274"/>
    <w:rsid w:val="00645C48"/>
    <w:rsid w:val="00661071"/>
    <w:rsid w:val="00665BAC"/>
    <w:rsid w:val="006836DA"/>
    <w:rsid w:val="006954F2"/>
    <w:rsid w:val="006F21A7"/>
    <w:rsid w:val="0071564B"/>
    <w:rsid w:val="00717032"/>
    <w:rsid w:val="007529E0"/>
    <w:rsid w:val="00783443"/>
    <w:rsid w:val="007A4AA5"/>
    <w:rsid w:val="007A5542"/>
    <w:rsid w:val="007A78E9"/>
    <w:rsid w:val="007E63FD"/>
    <w:rsid w:val="00810EE5"/>
    <w:rsid w:val="008914E9"/>
    <w:rsid w:val="008A1731"/>
    <w:rsid w:val="008B46F7"/>
    <w:rsid w:val="008C3571"/>
    <w:rsid w:val="008C38F2"/>
    <w:rsid w:val="008F1435"/>
    <w:rsid w:val="00943000"/>
    <w:rsid w:val="00993903"/>
    <w:rsid w:val="009A1A08"/>
    <w:rsid w:val="009B14CE"/>
    <w:rsid w:val="009D4612"/>
    <w:rsid w:val="00A00933"/>
    <w:rsid w:val="00A54ED9"/>
    <w:rsid w:val="00A802A0"/>
    <w:rsid w:val="00A83D29"/>
    <w:rsid w:val="00AC749F"/>
    <w:rsid w:val="00AE49A7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C86"/>
    <w:rsid w:val="00CD7E0D"/>
    <w:rsid w:val="00CF10A5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229D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5FC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C90A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943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Пассек Антонина Олеговна</cp:lastModifiedBy>
  <cp:revision>40</cp:revision>
  <dcterms:created xsi:type="dcterms:W3CDTF">2021-04-20T06:48:00Z</dcterms:created>
  <dcterms:modified xsi:type="dcterms:W3CDTF">2025-11-14T11:51:00Z</dcterms:modified>
</cp:coreProperties>
</file>