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2340A" w:rsidRDefault="00C61D1E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:rsidR="00D2340A" w:rsidRPr="002A4950" w:rsidRDefault="00C61D1E" w:rsidP="00320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  <w:r w:rsidR="00D2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D2340A" w:rsidRPr="002A4950">
        <w:rPr>
          <w:rFonts w:ascii="Times New Roman" w:hAnsi="Times New Roman" w:cs="Times New Roman"/>
          <w:sz w:val="28"/>
          <w:szCs w:val="28"/>
        </w:rPr>
        <w:t>«</w:t>
      </w:r>
      <w:r w:rsidR="00320802" w:rsidRPr="0032080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15.01.2024 № 53-п/1 «Об утверждении Порядка обеспечения бесплатным двухразовым питанием обучающихся с ограниченными возможностями здоровья, осваивающих образовательные программы начального общего, основного общего или среднего общего образования в муниципальных общеобразовательных учреждениях городского округа Тольятти, обучение которых организовано на дому, в том числе возможность замены бесплатного двухразового питания денежной компенсацией</w:t>
      </w:r>
      <w:r w:rsidR="00320802">
        <w:rPr>
          <w:rFonts w:ascii="Times New Roman" w:hAnsi="Times New Roman" w:cs="Times New Roman"/>
          <w:sz w:val="28"/>
          <w:szCs w:val="28"/>
        </w:rPr>
        <w:t>»</w:t>
      </w:r>
    </w:p>
    <w:p w:rsidR="00C61D1E" w:rsidRPr="00160AD6" w:rsidRDefault="00C61D1E" w:rsidP="00F40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2931" w:rsidRPr="00004E2E" w:rsidRDefault="00D2340A" w:rsidP="00320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D1E"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F40129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Тольятти </w:t>
      </w:r>
      <w:r w:rsidRPr="002A4950">
        <w:rPr>
          <w:rFonts w:ascii="Times New Roman" w:hAnsi="Times New Roman" w:cs="Times New Roman"/>
          <w:sz w:val="28"/>
          <w:szCs w:val="28"/>
        </w:rPr>
        <w:t>«</w:t>
      </w:r>
      <w:r w:rsidR="00320802" w:rsidRPr="0032080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15.01.2024 № </w:t>
      </w:r>
      <w:r w:rsidR="00320802" w:rsidRPr="00320802">
        <w:rPr>
          <w:rFonts w:ascii="Times New Roman" w:hAnsi="Times New Roman" w:cs="Times New Roman"/>
          <w:bCs/>
          <w:sz w:val="28"/>
          <w:szCs w:val="28"/>
        </w:rPr>
        <w:t>53</w:t>
      </w:r>
      <w:r w:rsidR="00320802" w:rsidRPr="00320802">
        <w:rPr>
          <w:rFonts w:ascii="Times New Roman" w:hAnsi="Times New Roman" w:cs="Times New Roman"/>
          <w:sz w:val="28"/>
          <w:szCs w:val="28"/>
        </w:rPr>
        <w:t>-п/1 «Об утверждении Порядка обеспечения бесплатным двухразовым питанием обучающихся с ограниченными возможностями здоровья, осваивающих образовательные программы начального общего, основного общего или среднего общего образования в муниципальных общеобразовательных учреждениях городского округа Тольятти, обучение которых организовано на дому, в том числе возможность замены бесплатного двухразового питания денежной компенсацией»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D1E" w:rsidRPr="00D2340A" w:rsidRDefault="00C61D1E" w:rsidP="00C6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A0113C" w:rsidRPr="00A0113C">
        <w:rPr>
          <w:rFonts w:ascii="Times New Roman" w:hAnsi="Times New Roman" w:cs="Times New Roman"/>
          <w:sz w:val="28"/>
        </w:rPr>
        <w:t>menshchikova.od@tgl.ru</w:t>
      </w:r>
      <w:r w:rsidR="00A0113C">
        <w:t>.</w:t>
      </w:r>
    </w:p>
    <w:p w:rsidR="00C61D1E" w:rsidRPr="00435125" w:rsidRDefault="00C61D1E" w:rsidP="0080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3402BC">
        <w:rPr>
          <w:rFonts w:ascii="Times New Roman" w:hAnsi="Times New Roman" w:cs="Times New Roman"/>
          <w:sz w:val="28"/>
          <w:szCs w:val="28"/>
        </w:rPr>
        <w:t xml:space="preserve">с </w:t>
      </w:r>
      <w:r w:rsidR="00320802">
        <w:rPr>
          <w:rFonts w:ascii="Times New Roman" w:hAnsi="Times New Roman" w:cs="Times New Roman"/>
          <w:sz w:val="28"/>
          <w:szCs w:val="28"/>
        </w:rPr>
        <w:t>30</w:t>
      </w:r>
      <w:r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="00E8389D">
        <w:rPr>
          <w:rFonts w:ascii="Times New Roman" w:hAnsi="Times New Roman" w:cs="Times New Roman"/>
          <w:sz w:val="28"/>
          <w:szCs w:val="28"/>
        </w:rPr>
        <w:t>июля</w:t>
      </w:r>
      <w:r w:rsidRPr="003402BC">
        <w:rPr>
          <w:rFonts w:ascii="Times New Roman" w:hAnsi="Times New Roman" w:cs="Times New Roman"/>
          <w:sz w:val="28"/>
          <w:szCs w:val="28"/>
        </w:rPr>
        <w:t xml:space="preserve"> 202</w:t>
      </w:r>
      <w:r w:rsidR="00E8389D">
        <w:rPr>
          <w:rFonts w:ascii="Times New Roman" w:hAnsi="Times New Roman" w:cs="Times New Roman"/>
          <w:sz w:val="28"/>
          <w:szCs w:val="28"/>
        </w:rPr>
        <w:t>5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320802">
        <w:rPr>
          <w:rFonts w:ascii="Times New Roman" w:hAnsi="Times New Roman" w:cs="Times New Roman"/>
          <w:sz w:val="28"/>
          <w:szCs w:val="28"/>
        </w:rPr>
        <w:t>03</w:t>
      </w:r>
      <w:r w:rsidR="004A2F3B"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="00320802">
        <w:rPr>
          <w:rFonts w:ascii="Times New Roman" w:hAnsi="Times New Roman" w:cs="Times New Roman"/>
          <w:sz w:val="28"/>
          <w:szCs w:val="28"/>
        </w:rPr>
        <w:t>августа</w:t>
      </w:r>
      <w:r w:rsidR="004A2F3B"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Pr="003402BC">
        <w:rPr>
          <w:rFonts w:ascii="Times New Roman" w:hAnsi="Times New Roman" w:cs="Times New Roman"/>
          <w:sz w:val="28"/>
          <w:szCs w:val="28"/>
        </w:rPr>
        <w:t>202</w:t>
      </w:r>
      <w:r w:rsidR="00E8389D">
        <w:rPr>
          <w:rFonts w:ascii="Times New Roman" w:hAnsi="Times New Roman" w:cs="Times New Roman"/>
          <w:sz w:val="28"/>
          <w:szCs w:val="28"/>
        </w:rPr>
        <w:t>5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F34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3441B" w:rsidRPr="00320802" w:rsidRDefault="00C61D1E" w:rsidP="001553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0802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04E2E" w:rsidRPr="00320802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F3441B" w:rsidRPr="00320802">
        <w:rPr>
          <w:rFonts w:ascii="Times New Roman" w:hAnsi="Times New Roman" w:cs="Times New Roman"/>
          <w:sz w:val="28"/>
          <w:szCs w:val="28"/>
        </w:rPr>
        <w:t>«</w:t>
      </w:r>
      <w:r w:rsidR="00320802" w:rsidRPr="0032080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15.01.2024 № </w:t>
      </w:r>
      <w:r w:rsidR="00320802" w:rsidRPr="00320802">
        <w:rPr>
          <w:rFonts w:ascii="Times New Roman" w:hAnsi="Times New Roman" w:cs="Times New Roman"/>
          <w:bCs/>
          <w:sz w:val="28"/>
          <w:szCs w:val="28"/>
        </w:rPr>
        <w:t>53</w:t>
      </w:r>
      <w:r w:rsidR="00320802" w:rsidRPr="00320802">
        <w:rPr>
          <w:rFonts w:ascii="Times New Roman" w:hAnsi="Times New Roman" w:cs="Times New Roman"/>
          <w:sz w:val="28"/>
          <w:szCs w:val="28"/>
        </w:rPr>
        <w:t>-п/1 «Об утверждении Порядка обеспечения бесплатным двухразовым питанием обучающихся с ограниченными возможностями здоровья, осваивающих образовательные программы начального общего, основного общего или среднего общего образования в муниципальных общеобразовательных учреждениях городского округа Тольятти, обучение которых организовано на дому, в том числе возможность замены бесплатного двухразового питания денежной компенсацией»</w:t>
      </w:r>
      <w:bookmarkStart w:id="0" w:name="_GoBack"/>
      <w:bookmarkEnd w:id="0"/>
      <w:r w:rsidR="00F3441B" w:rsidRPr="00320802">
        <w:rPr>
          <w:rFonts w:ascii="Times New Roman" w:hAnsi="Times New Roman" w:cs="Times New Roman"/>
          <w:sz w:val="28"/>
          <w:szCs w:val="28"/>
        </w:rPr>
        <w:t>.</w:t>
      </w:r>
    </w:p>
    <w:p w:rsidR="00C61D1E" w:rsidRPr="00FA2931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931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постановления.</w:t>
      </w:r>
    </w:p>
    <w:p w:rsidR="00C61D1E" w:rsidRPr="00435125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C61D1E" w:rsidRPr="00160AD6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1B48" w:rsidRDefault="00C61D1E" w:rsidP="00160AD6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A0113C">
        <w:rPr>
          <w:rFonts w:ascii="Times New Roman" w:hAnsi="Times New Roman" w:cs="Times New Roman"/>
          <w:sz w:val="28"/>
          <w:szCs w:val="28"/>
        </w:rPr>
        <w:t>Меньщикова Ольга Дмитриевна</w:t>
      </w:r>
      <w:r w:rsidR="00160AD6">
        <w:rPr>
          <w:rFonts w:ascii="Times New Roman" w:hAnsi="Times New Roman" w:cs="Times New Roman"/>
          <w:sz w:val="28"/>
          <w:szCs w:val="28"/>
        </w:rPr>
        <w:t xml:space="preserve"> -</w:t>
      </w:r>
      <w:r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E8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сопровождения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учреждений отрасли образования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160AD6">
        <w:rPr>
          <w:rFonts w:ascii="Times New Roman" w:hAnsi="Times New Roman" w:cs="Times New Roman"/>
          <w:sz w:val="28"/>
          <w:szCs w:val="28"/>
        </w:rPr>
        <w:t xml:space="preserve">, </w:t>
      </w:r>
      <w:r w:rsidR="00E8389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160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</w:t>
      </w:r>
    </w:p>
    <w:sectPr w:rsidR="000A1B48" w:rsidSect="00160AD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0AD6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0802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2BC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064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2F3B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5D4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66C28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549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6D34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2E8A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13C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657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1CD0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340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89D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41B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129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931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B051"/>
  <w15:docId w15:val="{D950C216-F962-4587-A35E-F4FFC9B4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Меньщикова Ольга Дмитриевна</cp:lastModifiedBy>
  <cp:revision>9</cp:revision>
  <dcterms:created xsi:type="dcterms:W3CDTF">2024-02-15T09:31:00Z</dcterms:created>
  <dcterms:modified xsi:type="dcterms:W3CDTF">2025-07-29T11:16:00Z</dcterms:modified>
</cp:coreProperties>
</file>