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14DF22D9" w14:textId="77777777" w:rsidR="00C22610" w:rsidRDefault="00C3069F" w:rsidP="00C22610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«</w:t>
      </w:r>
      <w:r w:rsidR="00C22610" w:rsidRPr="00C22610">
        <w:rPr>
          <w:b w:val="0"/>
          <w:sz w:val="26"/>
          <w:szCs w:val="26"/>
        </w:rPr>
        <w:t xml:space="preserve">Об установлении отдельного расходного обязательства </w:t>
      </w:r>
    </w:p>
    <w:p w14:paraId="06F32121" w14:textId="4F488951" w:rsidR="00E67569" w:rsidRPr="00FB7BA0" w:rsidRDefault="00C22610" w:rsidP="00C22610">
      <w:pPr>
        <w:pStyle w:val="a5"/>
        <w:rPr>
          <w:rFonts w:eastAsia="Calibri"/>
          <w:sz w:val="26"/>
          <w:szCs w:val="26"/>
        </w:rPr>
      </w:pPr>
      <w:r w:rsidRPr="00C22610">
        <w:rPr>
          <w:b w:val="0"/>
          <w:sz w:val="26"/>
          <w:szCs w:val="26"/>
        </w:rPr>
        <w:t>городского округа Тольятти</w:t>
      </w:r>
      <w:r w:rsidR="00C3069F" w:rsidRPr="00FB7BA0">
        <w:rPr>
          <w:b w:val="0"/>
          <w:sz w:val="26"/>
          <w:szCs w:val="26"/>
        </w:rPr>
        <w:t>»</w:t>
      </w:r>
    </w:p>
    <w:p w14:paraId="384A931B" w14:textId="77777777" w:rsidR="006836DA" w:rsidRPr="00FB7BA0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5173BE" w14:textId="3910F56F" w:rsidR="00C3069F" w:rsidRPr="00FB7BA0" w:rsidRDefault="00C818A7" w:rsidP="00C22610">
      <w:pPr>
        <w:pStyle w:val="a5"/>
        <w:jc w:val="both"/>
        <w:rPr>
          <w:rFonts w:eastAsia="Calibri"/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Настоящим </w:t>
      </w:r>
      <w:r w:rsidR="00E501BD" w:rsidRPr="00FB7BA0">
        <w:rPr>
          <w:b w:val="0"/>
          <w:sz w:val="26"/>
          <w:szCs w:val="26"/>
        </w:rPr>
        <w:t>а</w:t>
      </w:r>
      <w:r w:rsidRPr="00FB7BA0">
        <w:rPr>
          <w:b w:val="0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C22610" w:rsidRPr="00C22610">
        <w:rPr>
          <w:b w:val="0"/>
          <w:sz w:val="26"/>
          <w:szCs w:val="26"/>
        </w:rPr>
        <w:t xml:space="preserve">о соответствии антимонопольному законодательству </w:t>
      </w:r>
      <w:r w:rsidR="00C22610">
        <w:rPr>
          <w:b w:val="0"/>
          <w:sz w:val="26"/>
          <w:szCs w:val="26"/>
        </w:rPr>
        <w:t>п</w:t>
      </w:r>
      <w:r w:rsidR="00C22610" w:rsidRPr="00C22610">
        <w:rPr>
          <w:b w:val="0"/>
          <w:sz w:val="26"/>
          <w:szCs w:val="26"/>
        </w:rPr>
        <w:t>роекта</w:t>
      </w:r>
      <w:r w:rsidR="003036DB" w:rsidRPr="00FB7BA0">
        <w:rPr>
          <w:b w:val="0"/>
          <w:sz w:val="26"/>
          <w:szCs w:val="26"/>
        </w:rPr>
        <w:t xml:space="preserve"> </w:t>
      </w:r>
      <w:r w:rsidR="00C22610" w:rsidRPr="00C22610">
        <w:rPr>
          <w:b w:val="0"/>
          <w:sz w:val="26"/>
          <w:szCs w:val="26"/>
        </w:rPr>
        <w:t>постановления администрации городского округа Тольятти</w:t>
      </w:r>
      <w:r w:rsidR="00C22610">
        <w:rPr>
          <w:b w:val="0"/>
          <w:sz w:val="26"/>
          <w:szCs w:val="26"/>
        </w:rPr>
        <w:t xml:space="preserve"> </w:t>
      </w:r>
      <w:r w:rsidR="00C22610" w:rsidRPr="00C22610">
        <w:rPr>
          <w:b w:val="0"/>
          <w:sz w:val="26"/>
          <w:szCs w:val="26"/>
        </w:rPr>
        <w:t>«Об установлении отдельного расходного обязательства городского округа Тольятти»</w:t>
      </w:r>
      <w:r w:rsidR="00C3069F" w:rsidRPr="00FB7BA0">
        <w:rPr>
          <w:b w:val="0"/>
          <w:sz w:val="26"/>
          <w:szCs w:val="26"/>
        </w:rPr>
        <w:t>.</w:t>
      </w:r>
    </w:p>
    <w:p w14:paraId="4E39C6F3" w14:textId="2E866D69" w:rsidR="00C3069F" w:rsidRPr="00FB7BA0" w:rsidRDefault="00C3069F" w:rsidP="003036DB">
      <w:pPr>
        <w:pStyle w:val="a5"/>
        <w:jc w:val="both"/>
        <w:rPr>
          <w:b w:val="0"/>
          <w:sz w:val="26"/>
          <w:szCs w:val="26"/>
        </w:rPr>
      </w:pPr>
    </w:p>
    <w:p w14:paraId="686B4279" w14:textId="77D22C5E"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14:paraId="00345C36" w14:textId="0B5C17A0" w:rsidR="006836DA" w:rsidRPr="00A45E8D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C226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610" w:rsidRPr="00C22610">
        <w:rPr>
          <w:rFonts w:ascii="Times New Roman" w:hAnsi="Times New Roman" w:cs="Times New Roman"/>
          <w:sz w:val="26"/>
          <w:szCs w:val="26"/>
          <w:lang w:val="en-US"/>
        </w:rPr>
        <w:t>erisova</w:t>
      </w:r>
      <w:proofErr w:type="spellEnd"/>
      <w:r w:rsidR="00C22610" w:rsidRPr="00C2261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22610" w:rsidRPr="00C22610">
        <w:rPr>
          <w:rFonts w:ascii="Times New Roman" w:hAnsi="Times New Roman" w:cs="Times New Roman"/>
          <w:sz w:val="26"/>
          <w:szCs w:val="26"/>
          <w:lang w:val="en-US"/>
        </w:rPr>
        <w:t>tg</w:t>
      </w:r>
      <w:proofErr w:type="spellEnd"/>
      <w:r w:rsidR="00C22610" w:rsidRPr="00C22610">
        <w:rPr>
          <w:rFonts w:ascii="Times New Roman" w:hAnsi="Times New Roman" w:cs="Times New Roman"/>
          <w:sz w:val="26"/>
          <w:szCs w:val="26"/>
        </w:rPr>
        <w:t>@</w:t>
      </w:r>
      <w:r w:rsidR="00C22610" w:rsidRPr="00C22610">
        <w:rPr>
          <w:rFonts w:ascii="Times New Roman" w:hAnsi="Times New Roman" w:cs="Times New Roman"/>
          <w:sz w:val="26"/>
          <w:szCs w:val="26"/>
          <w:lang w:val="en-US"/>
        </w:rPr>
        <w:t>tgl</w:t>
      </w:r>
      <w:r w:rsidR="00C22610" w:rsidRPr="00C22610">
        <w:rPr>
          <w:rFonts w:ascii="Times New Roman" w:hAnsi="Times New Roman" w:cs="Times New Roman"/>
          <w:sz w:val="26"/>
          <w:szCs w:val="26"/>
        </w:rPr>
        <w:t>.</w:t>
      </w:r>
      <w:r w:rsidR="00C22610" w:rsidRPr="00C22610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A45E8D">
        <w:rPr>
          <w:rFonts w:ascii="Times New Roman" w:hAnsi="Times New Roman" w:cs="Times New Roman"/>
          <w:sz w:val="26"/>
          <w:szCs w:val="26"/>
        </w:rPr>
        <w:t>.</w:t>
      </w:r>
    </w:p>
    <w:p w14:paraId="0F29C4FE" w14:textId="77777777"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7EB73B3F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A45E8D">
        <w:rPr>
          <w:rFonts w:ascii="Times New Roman" w:hAnsi="Times New Roman" w:cs="Times New Roman"/>
          <w:sz w:val="26"/>
          <w:szCs w:val="26"/>
        </w:rPr>
        <w:t>02.04.2025</w:t>
      </w:r>
      <w:r w:rsidRPr="00FB7BA0">
        <w:rPr>
          <w:rFonts w:ascii="Times New Roman" w:hAnsi="Times New Roman" w:cs="Times New Roman"/>
          <w:sz w:val="26"/>
          <w:szCs w:val="26"/>
        </w:rPr>
        <w:t xml:space="preserve"> по </w:t>
      </w:r>
      <w:r w:rsidR="00A45E8D">
        <w:rPr>
          <w:rFonts w:ascii="Times New Roman" w:hAnsi="Times New Roman" w:cs="Times New Roman"/>
          <w:sz w:val="26"/>
          <w:szCs w:val="26"/>
        </w:rPr>
        <w:t>06.04.2025.</w:t>
      </w:r>
    </w:p>
    <w:p w14:paraId="7B52B633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0386002" w14:textId="025AB70F" w:rsidR="003036DB" w:rsidRPr="00FB7BA0" w:rsidRDefault="003036DB" w:rsidP="00A45E8D">
      <w:pPr>
        <w:pStyle w:val="a5"/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FB7BA0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A45E8D" w:rsidRPr="00A45E8D">
        <w:rPr>
          <w:rFonts w:eastAsiaTheme="minorHAnsi"/>
          <w:b w:val="0"/>
          <w:sz w:val="26"/>
          <w:szCs w:val="26"/>
          <w:lang w:eastAsia="en-US"/>
        </w:rPr>
        <w:t>«Об установлении отдельного расходного обязательства городского округа Тольятти».</w:t>
      </w:r>
    </w:p>
    <w:p w14:paraId="4C32DE33" w14:textId="1A07BFAB" w:rsidR="00C818A7" w:rsidRPr="00FB7BA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Пояснительная з</w:t>
      </w:r>
      <w:r w:rsidR="00A45E8D">
        <w:rPr>
          <w:rFonts w:ascii="Times New Roman" w:hAnsi="Times New Roman" w:cs="Times New Roman"/>
          <w:sz w:val="26"/>
          <w:szCs w:val="26"/>
        </w:rPr>
        <w:t>аписка к проекту постановления а</w:t>
      </w:r>
      <w:r w:rsidRPr="00FB7BA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FB7BA0">
        <w:rPr>
          <w:rFonts w:ascii="Times New Roman" w:hAnsi="Times New Roman" w:cs="Times New Roman"/>
          <w:sz w:val="26"/>
          <w:szCs w:val="26"/>
        </w:rPr>
        <w:t>.</w:t>
      </w:r>
    </w:p>
    <w:p w14:paraId="56832D35" w14:textId="77777777" w:rsidR="00C818A7" w:rsidRPr="00FB7BA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5790400B"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E8D">
        <w:rPr>
          <w:rFonts w:ascii="Times New Roman" w:hAnsi="Times New Roman" w:cs="Times New Roman"/>
          <w:sz w:val="26"/>
          <w:szCs w:val="26"/>
        </w:rPr>
        <w:t>Ерисова</w:t>
      </w:r>
      <w:proofErr w:type="spellEnd"/>
      <w:r w:rsidR="00EC412D" w:rsidRPr="00FB7BA0">
        <w:rPr>
          <w:rFonts w:ascii="Times New Roman" w:hAnsi="Times New Roman" w:cs="Times New Roman"/>
          <w:sz w:val="26"/>
          <w:szCs w:val="26"/>
        </w:rPr>
        <w:t xml:space="preserve"> Татьяна Георгиевна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FB7BA0" w:rsidRPr="00FB7BA0">
        <w:rPr>
          <w:rFonts w:ascii="Times New Roman" w:hAnsi="Times New Roman" w:cs="Times New Roman"/>
          <w:sz w:val="26"/>
          <w:szCs w:val="26"/>
        </w:rPr>
        <w:t>главный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A45E8D">
        <w:rPr>
          <w:rFonts w:ascii="Times New Roman" w:hAnsi="Times New Roman" w:cs="Times New Roman"/>
          <w:sz w:val="26"/>
          <w:szCs w:val="26"/>
        </w:rPr>
        <w:t>жилищного фонда</w:t>
      </w:r>
      <w:r w:rsidR="00FB7BA0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FB7BA0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7932B259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F86EB9" w:rsidRPr="00FB7BA0">
        <w:rPr>
          <w:rFonts w:ascii="Times New Roman" w:hAnsi="Times New Roman" w:cs="Times New Roman"/>
          <w:sz w:val="26"/>
          <w:szCs w:val="26"/>
        </w:rPr>
        <w:t>4</w:t>
      </w:r>
      <w:r w:rsidR="00A45E8D">
        <w:rPr>
          <w:rFonts w:ascii="Times New Roman" w:hAnsi="Times New Roman" w:cs="Times New Roman"/>
          <w:sz w:val="26"/>
          <w:szCs w:val="26"/>
        </w:rPr>
        <w:t>4-33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r w:rsidR="00A45E8D">
        <w:rPr>
          <w:rFonts w:ascii="Times New Roman" w:hAnsi="Times New Roman" w:cs="Times New Roman"/>
          <w:sz w:val="26"/>
          <w:szCs w:val="26"/>
        </w:rPr>
        <w:t>3049</w:t>
      </w:r>
      <w:bookmarkStart w:id="0" w:name="_GoBack"/>
      <w:bookmarkEnd w:id="0"/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p w14:paraId="1DEA2273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29193A"/>
    <w:rsid w:val="002B7373"/>
    <w:rsid w:val="002E0518"/>
    <w:rsid w:val="003036DB"/>
    <w:rsid w:val="003C12FB"/>
    <w:rsid w:val="003E36B6"/>
    <w:rsid w:val="003E3809"/>
    <w:rsid w:val="00424F18"/>
    <w:rsid w:val="00435125"/>
    <w:rsid w:val="00460CC5"/>
    <w:rsid w:val="004B67E0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45E8D"/>
    <w:rsid w:val="00A54ED9"/>
    <w:rsid w:val="00B5793A"/>
    <w:rsid w:val="00B74EB9"/>
    <w:rsid w:val="00B8651B"/>
    <w:rsid w:val="00C22610"/>
    <w:rsid w:val="00C3069F"/>
    <w:rsid w:val="00C818A7"/>
    <w:rsid w:val="00CA7077"/>
    <w:rsid w:val="00CC23C5"/>
    <w:rsid w:val="00CD6E24"/>
    <w:rsid w:val="00D02521"/>
    <w:rsid w:val="00E501BD"/>
    <w:rsid w:val="00E67569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Дрыгина Татьяна Георгиевна</cp:lastModifiedBy>
  <cp:revision>4</cp:revision>
  <dcterms:created xsi:type="dcterms:W3CDTF">2025-04-02T10:59:00Z</dcterms:created>
  <dcterms:modified xsi:type="dcterms:W3CDTF">2025-04-02T11:05:00Z</dcterms:modified>
</cp:coreProperties>
</file>