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AB0E" w14:textId="77777777"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4F232B06" w14:textId="77777777"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3367799" w14:textId="77777777"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21B7A" w14:textId="4A01FC78" w:rsidR="006C4108" w:rsidRPr="006C4108" w:rsidRDefault="007529E0" w:rsidP="006C4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4108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  <w:bookmarkStart w:id="0" w:name="_Hlk146094364"/>
      <w:r w:rsidR="00790FC7" w:rsidRPr="006C4108">
        <w:rPr>
          <w:rFonts w:ascii="Times New Roman" w:hAnsi="Times New Roman" w:cs="Times New Roman"/>
          <w:sz w:val="28"/>
          <w:szCs w:val="28"/>
        </w:rPr>
        <w:t xml:space="preserve"> </w:t>
      </w:r>
      <w:r w:rsidR="006C4108">
        <w:rPr>
          <w:rFonts w:ascii="Times New Roman" w:hAnsi="Times New Roman" w:cs="Times New Roman"/>
          <w:sz w:val="28"/>
          <w:szCs w:val="28"/>
        </w:rPr>
        <w:t>«</w:t>
      </w:r>
      <w:r w:rsidR="006C4108" w:rsidRPr="006C410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05.05.2017 №1524-п/1 </w:t>
      </w:r>
      <w:r w:rsidR="006C4108" w:rsidRPr="006C4108">
        <w:rPr>
          <w:rFonts w:ascii="Times New Roman" w:eastAsia="Calibri" w:hAnsi="Times New Roman" w:cs="Times New Roman"/>
          <w:sz w:val="28"/>
          <w:szCs w:val="28"/>
        </w:rPr>
        <w:t>«Об утверждении Порядка использования бюджетных ассигнований резервного фонда администрации</w:t>
      </w:r>
    </w:p>
    <w:p w14:paraId="2B96EA12" w14:textId="5B4509A9" w:rsidR="00790FC7" w:rsidRPr="006C4108" w:rsidRDefault="006C4108" w:rsidP="006C41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4108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Тольятти»</w:t>
      </w:r>
    </w:p>
    <w:p w14:paraId="579E84F0" w14:textId="77777777" w:rsidR="005D0EAB" w:rsidRPr="006C4108" w:rsidRDefault="005D0EAB" w:rsidP="005D0E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775EC134" w14:textId="579B6D1F" w:rsidR="005D0EAB" w:rsidRPr="006C4108" w:rsidRDefault="00C818A7" w:rsidP="006C410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0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6C4108">
        <w:rPr>
          <w:rFonts w:ascii="Times New Roman" w:hAnsi="Times New Roman" w:cs="Times New Roman"/>
          <w:sz w:val="28"/>
          <w:szCs w:val="28"/>
        </w:rPr>
        <w:t>а</w:t>
      </w:r>
      <w:r w:rsidRPr="006C4108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6C4108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6C4108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6C4108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6C4108">
        <w:rPr>
          <w:rFonts w:ascii="Times New Roman" w:hAnsi="Times New Roman" w:cs="Times New Roman"/>
          <w:sz w:val="28"/>
          <w:szCs w:val="28"/>
        </w:rPr>
        <w:t xml:space="preserve"> </w:t>
      </w:r>
      <w:r w:rsidR="006C4108" w:rsidRPr="006C410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05.05.2017 №1524-п/1 </w:t>
      </w:r>
      <w:r w:rsidR="006C4108" w:rsidRPr="006C4108">
        <w:rPr>
          <w:rFonts w:ascii="Times New Roman" w:eastAsia="Calibri" w:hAnsi="Times New Roman" w:cs="Times New Roman"/>
          <w:sz w:val="28"/>
          <w:szCs w:val="28"/>
        </w:rPr>
        <w:t>«Об утверждении Порядка использования бюджетных ассигнований резервного фонда администрации городского округа Тольятти».</w:t>
      </w:r>
    </w:p>
    <w:p w14:paraId="0926D5D0" w14:textId="77777777" w:rsidR="006836DA" w:rsidRPr="006C4108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108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D80A06" w:rsidRPr="006C4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fmk</w:t>
      </w:r>
      <w:r w:rsidR="001A4AAD" w:rsidRPr="006C4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14:paraId="31E55206" w14:textId="62DA4318" w:rsidR="00C818A7" w:rsidRDefault="00C818A7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F427D">
        <w:rPr>
          <w:rFonts w:ascii="Times New Roman" w:hAnsi="Times New Roman" w:cs="Times New Roman"/>
          <w:sz w:val="28"/>
          <w:szCs w:val="28"/>
        </w:rPr>
        <w:t>1</w:t>
      </w:r>
      <w:r w:rsidR="00AF5443">
        <w:rPr>
          <w:rFonts w:ascii="Times New Roman" w:hAnsi="Times New Roman" w:cs="Times New Roman"/>
          <w:sz w:val="28"/>
          <w:szCs w:val="28"/>
        </w:rPr>
        <w:t>9</w:t>
      </w:r>
      <w:r w:rsidR="004F427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6E631A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5D0EAB" w:rsidRPr="004F427D">
        <w:rPr>
          <w:rFonts w:ascii="Times New Roman" w:hAnsi="Times New Roman" w:cs="Times New Roman"/>
          <w:sz w:val="28"/>
          <w:szCs w:val="28"/>
        </w:rPr>
        <w:t>5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6C4108">
        <w:rPr>
          <w:rFonts w:ascii="Times New Roman" w:hAnsi="Times New Roman" w:cs="Times New Roman"/>
          <w:sz w:val="28"/>
          <w:szCs w:val="28"/>
        </w:rPr>
        <w:t>2</w:t>
      </w:r>
      <w:r w:rsidR="00AF5443">
        <w:rPr>
          <w:rFonts w:ascii="Times New Roman" w:hAnsi="Times New Roman" w:cs="Times New Roman"/>
          <w:sz w:val="28"/>
          <w:szCs w:val="28"/>
        </w:rPr>
        <w:t>3</w:t>
      </w:r>
      <w:r w:rsidR="005D0EAB" w:rsidRPr="004F427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5887244" w14:textId="77777777" w:rsidR="00351468" w:rsidRDefault="00351468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47C7D" w14:textId="77777777"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1787C76" w14:textId="77777777"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64B856C" w14:textId="77777777"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5A4A4FCF" w14:textId="77777777"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6FE48E4A" w14:textId="77777777"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E33A1C6" w14:textId="77777777"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1EA32" w14:textId="6F1BD715" w:rsidR="001A4AAD" w:rsidRPr="00993903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B527BD">
        <w:rPr>
          <w:rFonts w:ascii="Times New Roman" w:hAnsi="Times New Roman" w:cs="Times New Roman"/>
          <w:sz w:val="28"/>
          <w:szCs w:val="28"/>
        </w:rPr>
        <w:t>Володина Ирина</w:t>
      </w:r>
      <w:r w:rsidR="007529E0">
        <w:rPr>
          <w:rFonts w:ascii="Times New Roman" w:hAnsi="Times New Roman" w:cs="Times New Roman"/>
          <w:sz w:val="28"/>
          <w:szCs w:val="28"/>
        </w:rPr>
        <w:t xml:space="preserve">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B527BD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7529E0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B527BD">
        <w:rPr>
          <w:rFonts w:ascii="Times New Roman" w:hAnsi="Times New Roman" w:cs="Times New Roman"/>
          <w:sz w:val="28"/>
          <w:szCs w:val="28"/>
        </w:rPr>
        <w:t>а</w:t>
      </w:r>
      <w:r w:rsidR="007529E0">
        <w:rPr>
          <w:rFonts w:ascii="Times New Roman" w:hAnsi="Times New Roman" w:cs="Times New Roman"/>
          <w:sz w:val="28"/>
          <w:szCs w:val="28"/>
        </w:rPr>
        <w:t xml:space="preserve"> методологии бюджетного процесса управления методологии бюджетного процесса и сводного планирования бюджета департамента финансов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 г.о.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 xml:space="preserve">54 </w:t>
      </w:r>
      <w:r w:rsidR="00B527BD">
        <w:rPr>
          <w:rFonts w:ascii="Times New Roman" w:hAnsi="Times New Roman" w:cs="Times New Roman"/>
          <w:sz w:val="28"/>
          <w:szCs w:val="28"/>
        </w:rPr>
        <w:t>44</w:t>
      </w:r>
      <w:r w:rsidR="007529E0">
        <w:rPr>
          <w:rFonts w:ascii="Times New Roman" w:hAnsi="Times New Roman" w:cs="Times New Roman"/>
          <w:sz w:val="28"/>
          <w:szCs w:val="28"/>
        </w:rPr>
        <w:t xml:space="preserve"> </w:t>
      </w:r>
      <w:r w:rsidR="00B527BD">
        <w:rPr>
          <w:rFonts w:ascii="Times New Roman" w:hAnsi="Times New Roman" w:cs="Times New Roman"/>
          <w:sz w:val="28"/>
          <w:szCs w:val="28"/>
        </w:rPr>
        <w:t>33</w:t>
      </w:r>
      <w:r w:rsidR="007529E0">
        <w:rPr>
          <w:rFonts w:ascii="Times New Roman" w:hAnsi="Times New Roman" w:cs="Times New Roman"/>
          <w:sz w:val="28"/>
          <w:szCs w:val="28"/>
        </w:rPr>
        <w:t xml:space="preserve"> (3</w:t>
      </w:r>
      <w:r w:rsidR="00B527BD">
        <w:rPr>
          <w:rFonts w:ascii="Times New Roman" w:hAnsi="Times New Roman" w:cs="Times New Roman"/>
          <w:sz w:val="28"/>
          <w:szCs w:val="28"/>
        </w:rPr>
        <w:t>668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p w14:paraId="49123BA8" w14:textId="77777777" w:rsidR="00FF7782" w:rsidRPr="00435125" w:rsidRDefault="00FF7782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5835">
    <w:abstractNumId w:val="2"/>
  </w:num>
  <w:num w:numId="2" w16cid:durableId="441262070">
    <w:abstractNumId w:val="1"/>
  </w:num>
  <w:num w:numId="3" w16cid:durableId="21300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8530B"/>
    <w:rsid w:val="001A4AAD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67E0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601274"/>
    <w:rsid w:val="00645C48"/>
    <w:rsid w:val="00655963"/>
    <w:rsid w:val="006651BB"/>
    <w:rsid w:val="00665BAC"/>
    <w:rsid w:val="006836DA"/>
    <w:rsid w:val="006954F2"/>
    <w:rsid w:val="006C4108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8914E9"/>
    <w:rsid w:val="008B46F7"/>
    <w:rsid w:val="008C3571"/>
    <w:rsid w:val="008F1435"/>
    <w:rsid w:val="00993903"/>
    <w:rsid w:val="009A1A08"/>
    <w:rsid w:val="009D4612"/>
    <w:rsid w:val="00A00933"/>
    <w:rsid w:val="00A54ED9"/>
    <w:rsid w:val="00AB3B2E"/>
    <w:rsid w:val="00AC749F"/>
    <w:rsid w:val="00AF5443"/>
    <w:rsid w:val="00B2095F"/>
    <w:rsid w:val="00B46E9A"/>
    <w:rsid w:val="00B527BD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7739B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E380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Володина Ирина Михайловна</cp:lastModifiedBy>
  <cp:revision>39</cp:revision>
  <dcterms:created xsi:type="dcterms:W3CDTF">2021-04-20T06:48:00Z</dcterms:created>
  <dcterms:modified xsi:type="dcterms:W3CDTF">2025-02-18T04:19:00Z</dcterms:modified>
</cp:coreProperties>
</file>