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989" w14:textId="77777777" w:rsidR="00C818A7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53B8EAA" w14:textId="77777777" w:rsidR="004F77F3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0E2BBA0" w14:textId="77777777" w:rsidR="00F86DE8" w:rsidRDefault="00F86DE8" w:rsidP="00A80D1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D712DB" w14:textId="36727AEE" w:rsidR="00AF5735" w:rsidRPr="006C15B1" w:rsidRDefault="00AF5735" w:rsidP="00A80D1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5B1">
        <w:rPr>
          <w:rFonts w:ascii="Times New Roman" w:hAnsi="Times New Roman" w:cs="Times New Roman"/>
          <w:sz w:val="24"/>
          <w:szCs w:val="24"/>
        </w:rPr>
        <w:t>«</w:t>
      </w:r>
      <w:r w:rsidR="006C15B1" w:rsidRPr="006C15B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C15B1" w:rsidRPr="006C15B1">
        <w:rPr>
          <w:rFonts w:ascii="Times New Roman" w:hAnsi="Times New Roman" w:cs="Times New Roman"/>
          <w:sz w:val="24"/>
          <w:szCs w:val="24"/>
        </w:rPr>
        <w:t>порядка открытия и ведения лицевых счетов в департаменте финансов администрации городского округа Тольятти</w:t>
      </w:r>
      <w:r w:rsidRPr="006C15B1">
        <w:rPr>
          <w:rFonts w:ascii="Times New Roman" w:hAnsi="Times New Roman" w:cs="Times New Roman"/>
          <w:sz w:val="24"/>
          <w:szCs w:val="24"/>
        </w:rPr>
        <w:t>»</w:t>
      </w:r>
    </w:p>
    <w:p w14:paraId="010B20F4" w14:textId="77777777" w:rsidR="00F615CF" w:rsidRPr="006D3F30" w:rsidRDefault="00F615CF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BD728" w14:textId="150FEBF5" w:rsidR="00B64C4B" w:rsidRDefault="00C818A7" w:rsidP="006C1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6D3F30">
        <w:rPr>
          <w:rFonts w:ascii="Times New Roman" w:hAnsi="Times New Roman" w:cs="Times New Roman"/>
          <w:sz w:val="24"/>
          <w:szCs w:val="24"/>
        </w:rPr>
        <w:t>а</w:t>
      </w:r>
      <w:r w:rsidRPr="006D3F30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6D3F30">
        <w:rPr>
          <w:rFonts w:ascii="Times New Roman" w:hAnsi="Times New Roman" w:cs="Times New Roman"/>
          <w:sz w:val="24"/>
          <w:szCs w:val="24"/>
        </w:rPr>
        <w:t xml:space="preserve">о </w:t>
      </w:r>
      <w:r w:rsidR="00CC2437" w:rsidRPr="006D3F30">
        <w:rPr>
          <w:rFonts w:ascii="Times New Roman" w:hAnsi="Times New Roman" w:cs="Times New Roman"/>
          <w:bCs/>
          <w:sz w:val="24"/>
          <w:szCs w:val="24"/>
        </w:rPr>
        <w:t>соответствии антимонопольному законодательству</w:t>
      </w:r>
      <w:r w:rsidR="004F77F3" w:rsidRPr="006D3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7F3" w:rsidRPr="006D3F3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6C15B1" w:rsidRPr="006C15B1">
        <w:rPr>
          <w:rFonts w:ascii="Times New Roman" w:hAnsi="Times New Roman" w:cs="Times New Roman"/>
          <w:sz w:val="24"/>
          <w:szCs w:val="24"/>
        </w:rPr>
        <w:t>«Об утверждении порядка открытия и ведения лицевых счетов в департаменте финансов администрации городского округа Тольятти»</w:t>
      </w:r>
    </w:p>
    <w:p w14:paraId="1EDBC49D" w14:textId="77777777" w:rsidR="006C15B1" w:rsidRPr="006D3F30" w:rsidRDefault="006C15B1" w:rsidP="006C1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7D164" w14:textId="579BB08C" w:rsidR="00C96B9E" w:rsidRDefault="00C818A7" w:rsidP="00C96B9E">
      <w:pPr>
        <w:spacing w:line="276" w:lineRule="auto"/>
        <w:ind w:firstLine="709"/>
        <w:jc w:val="both"/>
        <w:rPr>
          <w:bCs/>
          <w:noProof/>
          <w:snapToGrid w:val="0"/>
        </w:rPr>
      </w:pPr>
      <w:r w:rsidRPr="006D3F30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FD07B3" w:rsidRPr="00FD07B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96B9E" w:rsidRPr="00922886">
          <w:rPr>
            <w:rStyle w:val="a4"/>
            <w:bCs/>
            <w:noProof/>
            <w:snapToGrid w:val="0"/>
            <w:lang w:val="en-US"/>
          </w:rPr>
          <w:t>bulaeva</w:t>
        </w:r>
        <w:r w:rsidR="00C96B9E" w:rsidRPr="00922886">
          <w:rPr>
            <w:rStyle w:val="a4"/>
            <w:bCs/>
            <w:noProof/>
            <w:snapToGrid w:val="0"/>
          </w:rPr>
          <w:t>@</w:t>
        </w:r>
        <w:r w:rsidR="00C96B9E" w:rsidRPr="00922886">
          <w:rPr>
            <w:rStyle w:val="a4"/>
            <w:bCs/>
            <w:noProof/>
            <w:snapToGrid w:val="0"/>
            <w:lang w:val="en-US"/>
          </w:rPr>
          <w:t>tgl</w:t>
        </w:r>
        <w:r w:rsidR="00C96B9E" w:rsidRPr="00922886">
          <w:rPr>
            <w:rStyle w:val="a4"/>
            <w:bCs/>
            <w:noProof/>
            <w:snapToGrid w:val="0"/>
          </w:rPr>
          <w:t>.</w:t>
        </w:r>
        <w:r w:rsidR="00C96B9E" w:rsidRPr="00922886">
          <w:rPr>
            <w:rStyle w:val="a4"/>
            <w:bCs/>
            <w:noProof/>
            <w:snapToGrid w:val="0"/>
            <w:lang w:val="en-US"/>
          </w:rPr>
          <w:t>ru</w:t>
        </w:r>
      </w:hyperlink>
      <w:r w:rsidR="00C96B9E" w:rsidRPr="00C96B9E">
        <w:rPr>
          <w:bCs/>
          <w:noProof/>
          <w:snapToGrid w:val="0"/>
        </w:rPr>
        <w:t>.</w:t>
      </w:r>
    </w:p>
    <w:p w14:paraId="07D14AD9" w14:textId="74AFA920" w:rsidR="00C818A7" w:rsidRPr="006D3F30" w:rsidRDefault="00C818A7" w:rsidP="00C96B9E">
      <w:pPr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AF5735" w:rsidRPr="006D3F30">
        <w:rPr>
          <w:rFonts w:ascii="Times New Roman" w:hAnsi="Times New Roman" w:cs="Times New Roman"/>
          <w:sz w:val="24"/>
          <w:szCs w:val="24"/>
        </w:rPr>
        <w:t>2</w:t>
      </w:r>
      <w:r w:rsidR="006C15B1">
        <w:rPr>
          <w:rFonts w:ascii="Times New Roman" w:hAnsi="Times New Roman" w:cs="Times New Roman"/>
          <w:sz w:val="24"/>
          <w:szCs w:val="24"/>
        </w:rPr>
        <w:t>9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AF5735" w:rsidRPr="006D3F30">
        <w:rPr>
          <w:rFonts w:ascii="Times New Roman" w:hAnsi="Times New Roman" w:cs="Times New Roman"/>
          <w:sz w:val="24"/>
          <w:szCs w:val="24"/>
        </w:rPr>
        <w:t>ноября</w:t>
      </w:r>
      <w:r w:rsidR="00E501BD" w:rsidRPr="006D3F30">
        <w:rPr>
          <w:rFonts w:ascii="Times New Roman" w:hAnsi="Times New Roman" w:cs="Times New Roman"/>
          <w:sz w:val="24"/>
          <w:szCs w:val="24"/>
        </w:rPr>
        <w:t xml:space="preserve"> 202</w:t>
      </w:r>
      <w:r w:rsidR="0071564B" w:rsidRPr="006D3F30">
        <w:rPr>
          <w:rFonts w:ascii="Times New Roman" w:hAnsi="Times New Roman" w:cs="Times New Roman"/>
          <w:sz w:val="24"/>
          <w:szCs w:val="24"/>
        </w:rPr>
        <w:t>2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г.</w:t>
      </w:r>
      <w:r w:rsidRPr="006D3F30">
        <w:rPr>
          <w:rFonts w:ascii="Times New Roman" w:hAnsi="Times New Roman" w:cs="Times New Roman"/>
          <w:sz w:val="24"/>
          <w:szCs w:val="24"/>
        </w:rPr>
        <w:t xml:space="preserve"> по </w:t>
      </w:r>
      <w:r w:rsidR="006C15B1">
        <w:rPr>
          <w:rFonts w:ascii="Times New Roman" w:hAnsi="Times New Roman" w:cs="Times New Roman"/>
          <w:sz w:val="24"/>
          <w:szCs w:val="24"/>
        </w:rPr>
        <w:t>08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6C15B1">
        <w:rPr>
          <w:rFonts w:ascii="Times New Roman" w:hAnsi="Times New Roman" w:cs="Times New Roman"/>
          <w:sz w:val="24"/>
          <w:szCs w:val="24"/>
        </w:rPr>
        <w:t>дека</w:t>
      </w:r>
      <w:r w:rsidR="00AF5735" w:rsidRPr="006D3F30">
        <w:rPr>
          <w:rFonts w:ascii="Times New Roman" w:hAnsi="Times New Roman" w:cs="Times New Roman"/>
          <w:sz w:val="24"/>
          <w:szCs w:val="24"/>
        </w:rPr>
        <w:t>бря</w:t>
      </w:r>
      <w:r w:rsidR="005E18D2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202</w:t>
      </w:r>
      <w:r w:rsidR="0071564B" w:rsidRPr="006D3F30">
        <w:rPr>
          <w:rFonts w:ascii="Times New Roman" w:hAnsi="Times New Roman" w:cs="Times New Roman"/>
          <w:sz w:val="24"/>
          <w:szCs w:val="24"/>
        </w:rPr>
        <w:t>2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</w:t>
      </w:r>
      <w:r w:rsidRPr="006D3F30">
        <w:rPr>
          <w:rFonts w:ascii="Times New Roman" w:hAnsi="Times New Roman" w:cs="Times New Roman"/>
          <w:sz w:val="24"/>
          <w:szCs w:val="24"/>
        </w:rPr>
        <w:t>.</w:t>
      </w:r>
    </w:p>
    <w:p w14:paraId="03312943" w14:textId="77777777" w:rsidR="006836DA" w:rsidRPr="006D3F30" w:rsidRDefault="006836DA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89093" w14:textId="77777777" w:rsidR="00C818A7" w:rsidRPr="006D3F30" w:rsidRDefault="00C818A7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0195DA" w14:textId="360C93E9" w:rsidR="00AF5735" w:rsidRDefault="006C15B1" w:rsidP="006C1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D8D" w:rsidRPr="006D3F3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городского округа Тольятти</w:t>
      </w:r>
      <w:r w:rsidR="00AF5735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Pr="006C15B1">
        <w:rPr>
          <w:rFonts w:ascii="Times New Roman" w:hAnsi="Times New Roman" w:cs="Times New Roman"/>
          <w:sz w:val="24"/>
          <w:szCs w:val="24"/>
        </w:rPr>
        <w:t>«Об утверждении порядка открытия и ведения лицевых счетов в департаменте финансов администрации городского округа Тольятти»</w:t>
      </w:r>
      <w:r w:rsidR="00A80D13" w:rsidRPr="006D3F30">
        <w:rPr>
          <w:rFonts w:ascii="Times New Roman" w:hAnsi="Times New Roman" w:cs="Times New Roman"/>
          <w:sz w:val="24"/>
          <w:szCs w:val="24"/>
        </w:rPr>
        <w:t>, с приложениями</w:t>
      </w:r>
      <w:r w:rsidR="00AF5735" w:rsidRPr="006D3F30">
        <w:rPr>
          <w:rFonts w:ascii="Times New Roman" w:hAnsi="Times New Roman" w:cs="Times New Roman"/>
          <w:sz w:val="24"/>
          <w:szCs w:val="24"/>
        </w:rPr>
        <w:t>;</w:t>
      </w:r>
    </w:p>
    <w:p w14:paraId="77C60E98" w14:textId="58E41A9E" w:rsidR="00C818A7" w:rsidRDefault="00C818A7" w:rsidP="006C15B1">
      <w:pPr>
        <w:pStyle w:val="ConsNonformat"/>
        <w:widowControl/>
        <w:numPr>
          <w:ilvl w:val="0"/>
          <w:numId w:val="4"/>
        </w:numPr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535D8D" w:rsidRPr="006D3F30">
        <w:rPr>
          <w:rFonts w:ascii="Times New Roman" w:hAnsi="Times New Roman" w:cs="Times New Roman"/>
          <w:sz w:val="24"/>
          <w:szCs w:val="24"/>
        </w:rPr>
        <w:t>а</w:t>
      </w:r>
      <w:r w:rsidRPr="006D3F30">
        <w:rPr>
          <w:rFonts w:ascii="Times New Roman" w:hAnsi="Times New Roman" w:cs="Times New Roman"/>
          <w:sz w:val="24"/>
          <w:szCs w:val="24"/>
        </w:rPr>
        <w:t>дминистрации</w:t>
      </w:r>
      <w:r w:rsidR="00DA2DD7" w:rsidRPr="006D3F30">
        <w:rPr>
          <w:rFonts w:ascii="Times New Roman" w:hAnsi="Times New Roman" w:cs="Times New Roman"/>
          <w:sz w:val="24"/>
          <w:szCs w:val="24"/>
        </w:rPr>
        <w:t>;</w:t>
      </w:r>
    </w:p>
    <w:p w14:paraId="042AE09C" w14:textId="77777777" w:rsidR="00C818A7" w:rsidRPr="006C15B1" w:rsidRDefault="00C818A7" w:rsidP="006C15B1">
      <w:pPr>
        <w:pStyle w:val="ConsNonformat"/>
        <w:widowControl/>
        <w:numPr>
          <w:ilvl w:val="0"/>
          <w:numId w:val="4"/>
        </w:numPr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15B1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BF77472" w14:textId="77777777" w:rsidR="004B67E0" w:rsidRPr="006D3F30" w:rsidRDefault="004B67E0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B26F5" w14:textId="12748A2E" w:rsidR="001A4AAD" w:rsidRPr="006D3F30" w:rsidRDefault="00C818A7" w:rsidP="00A80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6D3F30">
        <w:rPr>
          <w:rFonts w:ascii="Times New Roman" w:hAnsi="Times New Roman" w:cs="Times New Roman"/>
          <w:sz w:val="24"/>
          <w:szCs w:val="24"/>
        </w:rPr>
        <w:t xml:space="preserve">: </w:t>
      </w:r>
      <w:r w:rsidR="006C15B1">
        <w:rPr>
          <w:rFonts w:ascii="Times New Roman" w:hAnsi="Times New Roman" w:cs="Times New Roman"/>
          <w:sz w:val="24"/>
          <w:szCs w:val="24"/>
        </w:rPr>
        <w:t>Булаева Светлана Николаевна</w:t>
      </w:r>
      <w:r w:rsidR="006954F2" w:rsidRPr="006D3F30">
        <w:rPr>
          <w:rFonts w:ascii="Times New Roman" w:hAnsi="Times New Roman" w:cs="Times New Roman"/>
          <w:sz w:val="24"/>
          <w:szCs w:val="24"/>
        </w:rPr>
        <w:t xml:space="preserve">, </w:t>
      </w:r>
      <w:r w:rsidR="00B64C4B" w:rsidRPr="006D3F3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35D8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327A6B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департамента финансов</w:t>
      </w:r>
      <w:r w:rsidR="00B64C4B" w:rsidRPr="006D3F30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C96B9E">
        <w:rPr>
          <w:rFonts w:ascii="Times New Roman" w:hAnsi="Times New Roman" w:cs="Times New Roman"/>
          <w:sz w:val="24"/>
          <w:szCs w:val="24"/>
        </w:rPr>
        <w:t>ородского округа</w:t>
      </w:r>
      <w:r w:rsidR="00B64C4B" w:rsidRPr="006D3F30">
        <w:rPr>
          <w:rFonts w:ascii="Times New Roman" w:hAnsi="Times New Roman" w:cs="Times New Roman"/>
          <w:sz w:val="24"/>
          <w:szCs w:val="24"/>
        </w:rPr>
        <w:t xml:space="preserve"> Тольятти </w:t>
      </w:r>
      <w:r w:rsidR="00435125" w:rsidRPr="006D3F30">
        <w:rPr>
          <w:rFonts w:ascii="Times New Roman" w:hAnsi="Times New Roman" w:cs="Times New Roman"/>
          <w:sz w:val="24"/>
          <w:szCs w:val="24"/>
        </w:rPr>
        <w:t>т</w:t>
      </w:r>
      <w:r w:rsidRPr="006D3F30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6D3F30">
        <w:rPr>
          <w:rFonts w:ascii="Times New Roman" w:hAnsi="Times New Roman" w:cs="Times New Roman"/>
          <w:sz w:val="24"/>
          <w:szCs w:val="24"/>
        </w:rPr>
        <w:t xml:space="preserve">8 (8482) </w:t>
      </w:r>
      <w:r w:rsidR="001A4AAD" w:rsidRPr="006D3F30">
        <w:rPr>
          <w:rFonts w:ascii="Times New Roman" w:hAnsi="Times New Roman" w:cs="Times New Roman"/>
          <w:sz w:val="24"/>
          <w:szCs w:val="24"/>
        </w:rPr>
        <w:t>54 3</w:t>
      </w:r>
      <w:r w:rsidR="006C15B1">
        <w:rPr>
          <w:rFonts w:ascii="Times New Roman" w:hAnsi="Times New Roman" w:cs="Times New Roman"/>
          <w:sz w:val="24"/>
          <w:szCs w:val="24"/>
        </w:rPr>
        <w:t>3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6C15B1">
        <w:rPr>
          <w:rFonts w:ascii="Times New Roman" w:hAnsi="Times New Roman" w:cs="Times New Roman"/>
          <w:sz w:val="24"/>
          <w:szCs w:val="24"/>
        </w:rPr>
        <w:t>17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(4</w:t>
      </w:r>
      <w:r w:rsidR="006C15B1">
        <w:rPr>
          <w:rFonts w:ascii="Times New Roman" w:hAnsi="Times New Roman" w:cs="Times New Roman"/>
          <w:sz w:val="24"/>
          <w:szCs w:val="24"/>
        </w:rPr>
        <w:t>025</w:t>
      </w:r>
      <w:r w:rsidR="001A4AAD" w:rsidRPr="006D3F30">
        <w:rPr>
          <w:rFonts w:ascii="Times New Roman" w:hAnsi="Times New Roman" w:cs="Times New Roman"/>
          <w:sz w:val="24"/>
          <w:szCs w:val="24"/>
        </w:rPr>
        <w:t>)</w:t>
      </w:r>
    </w:p>
    <w:p w14:paraId="7B52746B" w14:textId="77777777" w:rsidR="00FF7782" w:rsidRPr="006D3F30" w:rsidRDefault="00FF7782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6D3F3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5007"/>
    <w:multiLevelType w:val="hybridMultilevel"/>
    <w:tmpl w:val="BD481D5C"/>
    <w:lvl w:ilvl="0" w:tplc="62E8EE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5311">
    <w:abstractNumId w:val="3"/>
  </w:num>
  <w:num w:numId="2" w16cid:durableId="1944609695">
    <w:abstractNumId w:val="1"/>
  </w:num>
  <w:num w:numId="3" w16cid:durableId="189035060">
    <w:abstractNumId w:val="0"/>
  </w:num>
  <w:num w:numId="4" w16cid:durableId="330181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C15B1"/>
    <w:rsid w:val="006D3F30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9D4612"/>
    <w:rsid w:val="00A00933"/>
    <w:rsid w:val="00A54ED9"/>
    <w:rsid w:val="00A80D13"/>
    <w:rsid w:val="00AC749F"/>
    <w:rsid w:val="00AF5735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96B9E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975E5"/>
    <w:rsid w:val="00DA2DD7"/>
    <w:rsid w:val="00E03497"/>
    <w:rsid w:val="00E36EC0"/>
    <w:rsid w:val="00E501BD"/>
    <w:rsid w:val="00E67569"/>
    <w:rsid w:val="00EF4705"/>
    <w:rsid w:val="00F42342"/>
    <w:rsid w:val="00F43E0F"/>
    <w:rsid w:val="00F54908"/>
    <w:rsid w:val="00F615CF"/>
    <w:rsid w:val="00F64D71"/>
    <w:rsid w:val="00F86DE8"/>
    <w:rsid w:val="00F86EB9"/>
    <w:rsid w:val="00FB5AD0"/>
    <w:rsid w:val="00FD07B3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D22"/>
  <w15:docId w15:val="{180CE4F9-EB16-40FF-ABA4-B33EA8B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C9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ae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Рязанова Елена Валерьевна</cp:lastModifiedBy>
  <cp:revision>18</cp:revision>
  <dcterms:created xsi:type="dcterms:W3CDTF">2021-04-20T06:48:00Z</dcterms:created>
  <dcterms:modified xsi:type="dcterms:W3CDTF">2022-11-29T08:02:00Z</dcterms:modified>
</cp:coreProperties>
</file>