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DD7A5F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A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DD7A5F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A5F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035D38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C04" w:rsidRDefault="00C3069F" w:rsidP="00B12C04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4D77CC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  <w:r w:rsidR="00F311D8" w:rsidRPr="004D77CC">
        <w:rPr>
          <w:rFonts w:ascii="Times New Roman" w:hAnsi="Times New Roman" w:cs="Times New Roman"/>
          <w:sz w:val="28"/>
          <w:szCs w:val="28"/>
        </w:rPr>
        <w:t xml:space="preserve"> </w:t>
      </w:r>
      <w:r w:rsidR="00B12C04">
        <w:rPr>
          <w:rFonts w:ascii="Times New Roman" w:hAnsi="Times New Roman" w:cs="Times New Roman"/>
          <w:sz w:val="28"/>
          <w:szCs w:val="28"/>
        </w:rPr>
        <w:t>«</w:t>
      </w:r>
      <w:r w:rsidR="00B12C0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Об установлении</w:t>
      </w:r>
      <w:r w:rsidR="00B12C0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B12C0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расходного обязательства городского округа Тольятти</w:t>
      </w:r>
    </w:p>
    <w:p w:rsidR="00B12C04" w:rsidRDefault="00B12C04" w:rsidP="00B12C04">
      <w:pPr>
        <w:pStyle w:val="ConsPlusTitle"/>
        <w:jc w:val="center"/>
        <w:rPr>
          <w:rFonts w:ascii="Arial" w:eastAsiaTheme="minorEastAsia" w:hAnsi="Arial" w:cs="Arial"/>
          <w:sz w:val="20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по осуществлению закупок товаров, работ, услуг в соответствии с </w:t>
      </w:r>
      <w:bookmarkStart w:id="0" w:name="_Hlk115890445"/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постановлением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Правительства Российской Федерации от 03.10.2022 г. № 1745 «О специальной мере в сфере экономики и внесении изменения в постановление Правительства Российской Федерации от 30 апреля 2020 г. № 616»</w:t>
      </w:r>
      <w:bookmarkEnd w:id="0"/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</w:t>
      </w:r>
    </w:p>
    <w:p w:rsidR="004D77CC" w:rsidRPr="00935E8D" w:rsidRDefault="004D77CC" w:rsidP="00935E8D">
      <w:pPr>
        <w:pStyle w:val="ConsPlusTitle"/>
        <w:jc w:val="center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p w:rsidR="00B12C04" w:rsidRPr="00B12C04" w:rsidRDefault="00C818A7" w:rsidP="00B12C04">
      <w:pPr>
        <w:pStyle w:val="ConsPlusTitle"/>
        <w:ind w:firstLine="567"/>
        <w:jc w:val="both"/>
        <w:rPr>
          <w:rFonts w:ascii="Arial" w:eastAsiaTheme="minorEastAsia" w:hAnsi="Arial" w:cs="Arial"/>
          <w:b w:val="0"/>
          <w:sz w:val="20"/>
        </w:rPr>
      </w:pPr>
      <w:r w:rsidRPr="00B12C04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E501BD" w:rsidRPr="00B12C0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12C04">
        <w:rPr>
          <w:rFonts w:ascii="Times New Roman" w:hAnsi="Times New Roman" w:cs="Times New Roman"/>
          <w:b w:val="0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DD7A5F" w:rsidRPr="00B12C04">
        <w:rPr>
          <w:rFonts w:ascii="Times New Roman" w:hAnsi="Times New Roman" w:cs="Times New Roman"/>
          <w:b w:val="0"/>
          <w:sz w:val="28"/>
          <w:szCs w:val="28"/>
        </w:rPr>
        <w:t>о соответствии антимонопольному законодательству проекта постановления администрации городского округа Тольятти</w:t>
      </w:r>
      <w:r w:rsidR="004D77CC" w:rsidRPr="00B12C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2C04" w:rsidRPr="00B12C04">
        <w:rPr>
          <w:rFonts w:ascii="Times New Roman" w:hAnsi="Times New Roman" w:cs="Times New Roman"/>
          <w:b w:val="0"/>
          <w:sz w:val="28"/>
          <w:szCs w:val="28"/>
        </w:rPr>
        <w:t>«</w:t>
      </w:r>
      <w:r w:rsidR="00B12C04" w:rsidRPr="00B12C0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Об установлении расходного обязательства городского округа Тольятти по осуществлению закупок товаров, работ, услуг в соответствии с постановлением </w:t>
      </w:r>
      <w:r w:rsidR="00B12C04" w:rsidRPr="00B12C0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Правительства Российской Федерации от 03.10.2022 г. № 1745 «О специальной мере в сфере экономики и внесении изменения в постановление Правительства Российской Федерации от 30 апреля 2020 г. № 616»</w:t>
      </w:r>
      <w:r w:rsidR="00B12C04" w:rsidRPr="00B12C0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935E8D" w:rsidP="00B12C04">
            <w:pPr>
              <w:spacing w:after="0" w:line="300" w:lineRule="auto"/>
              <w:ind w:firstLine="5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18A7"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r w:rsidR="00B12C04" w:rsidRPr="00B12C04">
              <w:rPr>
                <w:rFonts w:ascii="Times New Roman" w:hAnsi="Times New Roman" w:cs="Times New Roman"/>
                <w:sz w:val="28"/>
                <w:szCs w:val="28"/>
              </w:rPr>
              <w:t>tiger@tgl.ru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4D77CC">
            <w:p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18A7" w:rsidRPr="00035D38" w:rsidRDefault="00C818A7" w:rsidP="004D77CC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B12C04">
        <w:rPr>
          <w:rFonts w:ascii="Times New Roman" w:hAnsi="Times New Roman" w:cs="Times New Roman"/>
          <w:sz w:val="28"/>
          <w:szCs w:val="28"/>
        </w:rPr>
        <w:t>0</w:t>
      </w:r>
      <w:r w:rsidR="00935E8D">
        <w:rPr>
          <w:rFonts w:ascii="Times New Roman" w:hAnsi="Times New Roman" w:cs="Times New Roman"/>
          <w:sz w:val="28"/>
          <w:szCs w:val="28"/>
        </w:rPr>
        <w:t>6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B12C04">
        <w:rPr>
          <w:rFonts w:ascii="Times New Roman" w:hAnsi="Times New Roman" w:cs="Times New Roman"/>
          <w:sz w:val="28"/>
          <w:szCs w:val="28"/>
        </w:rPr>
        <w:t>октяб</w:t>
      </w:r>
      <w:r w:rsidR="005A1CF8" w:rsidRPr="00035D38">
        <w:rPr>
          <w:rFonts w:ascii="Times New Roman" w:hAnsi="Times New Roman" w:cs="Times New Roman"/>
          <w:sz w:val="28"/>
          <w:szCs w:val="28"/>
        </w:rPr>
        <w:t>ря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4D77CC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>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B12C04">
        <w:rPr>
          <w:rFonts w:ascii="Times New Roman" w:hAnsi="Times New Roman" w:cs="Times New Roman"/>
          <w:sz w:val="28"/>
          <w:szCs w:val="28"/>
        </w:rPr>
        <w:t>1</w:t>
      </w:r>
      <w:r w:rsidR="00935E8D">
        <w:rPr>
          <w:rFonts w:ascii="Times New Roman" w:hAnsi="Times New Roman" w:cs="Times New Roman"/>
          <w:sz w:val="28"/>
          <w:szCs w:val="28"/>
        </w:rPr>
        <w:t>5</w:t>
      </w:r>
      <w:r w:rsidR="00424F1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935E8D">
        <w:rPr>
          <w:rFonts w:ascii="Times New Roman" w:hAnsi="Times New Roman" w:cs="Times New Roman"/>
          <w:sz w:val="28"/>
          <w:szCs w:val="28"/>
        </w:rPr>
        <w:t>октябр</w:t>
      </w:r>
      <w:r w:rsidR="00424F18" w:rsidRPr="00035D38">
        <w:rPr>
          <w:rFonts w:ascii="Times New Roman" w:hAnsi="Times New Roman" w:cs="Times New Roman"/>
          <w:sz w:val="28"/>
          <w:szCs w:val="28"/>
        </w:rPr>
        <w:t>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4D77CC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>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C818A7" w:rsidRPr="00035D38" w:rsidRDefault="00C818A7" w:rsidP="004D77C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B12C04" w:rsidRPr="00B12C04" w:rsidRDefault="004D77CC" w:rsidP="00B12C04">
      <w:pPr>
        <w:pStyle w:val="ConsPlusTitle"/>
        <w:ind w:firstLine="567"/>
        <w:jc w:val="both"/>
        <w:rPr>
          <w:rFonts w:ascii="Arial" w:eastAsiaTheme="minorEastAsia" w:hAnsi="Arial" w:cs="Arial"/>
          <w:b w:val="0"/>
          <w:sz w:val="20"/>
        </w:rPr>
      </w:pPr>
      <w:r w:rsidRPr="00B12C0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A1CF8" w:rsidRPr="00B12C04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r w:rsidR="00F311D8" w:rsidRPr="00B12C04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</w:t>
      </w:r>
      <w:r w:rsidR="00F311D8" w:rsidRPr="00DD7A5F">
        <w:rPr>
          <w:rFonts w:ascii="Times New Roman" w:hAnsi="Times New Roman" w:cs="Times New Roman"/>
          <w:sz w:val="28"/>
          <w:szCs w:val="28"/>
        </w:rPr>
        <w:t xml:space="preserve"> </w:t>
      </w:r>
      <w:r w:rsidR="00B12C0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="00B12C04" w:rsidRPr="00B12C0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Об установлении расходного обязательства городского округа Тольятти по осуществлению закупок товаров, работ, услуг в соответствии с постановлением </w:t>
      </w:r>
      <w:r w:rsidR="00B12C04" w:rsidRPr="00B12C0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Правительства Российской Федерации от 03.10.2022 г. № 1745 «О специальной мере в сфере экономики и внесении изменения в постановление Правительства Российской Федерации от 30 апреля 2020 г. № 616»</w:t>
      </w:r>
      <w:r w:rsidR="00B12C04" w:rsidRPr="00B12C0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</w:t>
      </w:r>
    </w:p>
    <w:p w:rsidR="00C818A7" w:rsidRPr="00035D38" w:rsidRDefault="004D77CC" w:rsidP="004D77CC">
      <w:pPr>
        <w:pStyle w:val="a3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818A7"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F311D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  <w:r w:rsidR="00B8651B" w:rsidRPr="00035D38">
        <w:rPr>
          <w:rFonts w:ascii="Times New Roman" w:hAnsi="Times New Roman" w:cs="Times New Roman"/>
          <w:sz w:val="28"/>
          <w:szCs w:val="28"/>
        </w:rPr>
        <w:t>.</w:t>
      </w:r>
    </w:p>
    <w:p w:rsidR="00C818A7" w:rsidRPr="00035D38" w:rsidRDefault="004D77CC" w:rsidP="004D77CC">
      <w:pPr>
        <w:pStyle w:val="a3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818A7"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4D7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1D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B12C04">
        <w:rPr>
          <w:rFonts w:ascii="Times New Roman" w:hAnsi="Times New Roman" w:cs="Times New Roman"/>
          <w:sz w:val="28"/>
          <w:szCs w:val="28"/>
        </w:rPr>
        <w:t xml:space="preserve"> Калашникова Галина Владимировна </w:t>
      </w:r>
      <w:r w:rsidR="00F311D8">
        <w:rPr>
          <w:rFonts w:ascii="Times New Roman" w:hAnsi="Times New Roman" w:cs="Times New Roman"/>
          <w:sz w:val="28"/>
          <w:szCs w:val="28"/>
        </w:rPr>
        <w:t>– заместитель руководителя</w:t>
      </w:r>
      <w:r w:rsidR="00B12C04">
        <w:rPr>
          <w:rFonts w:ascii="Times New Roman" w:hAnsi="Times New Roman" w:cs="Times New Roman"/>
          <w:sz w:val="28"/>
          <w:szCs w:val="28"/>
        </w:rPr>
        <w:t xml:space="preserve"> </w:t>
      </w:r>
      <w:r w:rsidR="00F311D8">
        <w:rPr>
          <w:rFonts w:ascii="Times New Roman" w:hAnsi="Times New Roman" w:cs="Times New Roman"/>
          <w:sz w:val="28"/>
          <w:szCs w:val="28"/>
        </w:rPr>
        <w:t>-</w:t>
      </w:r>
      <w:r w:rsidR="00B12C04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F311D8">
        <w:rPr>
          <w:rFonts w:ascii="Times New Roman" w:hAnsi="Times New Roman" w:cs="Times New Roman"/>
          <w:sz w:val="28"/>
          <w:szCs w:val="28"/>
        </w:rPr>
        <w:t xml:space="preserve"> у</w:t>
      </w:r>
      <w:r w:rsidR="00D32C3D" w:rsidRP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</w:t>
      </w:r>
      <w:r w:rsidR="00F311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социальной сферы и сводного планирования бюджета департамента финансов</w:t>
      </w:r>
      <w:r w:rsid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1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Тольятти</w:t>
      </w:r>
    </w:p>
    <w:p w:rsidR="00D32C3D" w:rsidRPr="00035D38" w:rsidRDefault="00F311D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8(8482)</w:t>
      </w:r>
      <w:r w:rsidR="00D32C3D" w:rsidRP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>54-3</w:t>
      </w:r>
      <w:r w:rsidR="00B12C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2C3D" w:rsidRP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12C04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32C3D" w:rsidRPr="00035D38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77"/>
    <w:rsid w:val="00007DD4"/>
    <w:rsid w:val="00035D38"/>
    <w:rsid w:val="000503EB"/>
    <w:rsid w:val="000B5761"/>
    <w:rsid w:val="0019552D"/>
    <w:rsid w:val="001C1997"/>
    <w:rsid w:val="001D07F9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4D77CC"/>
    <w:rsid w:val="005142AF"/>
    <w:rsid w:val="0052027C"/>
    <w:rsid w:val="00522BEA"/>
    <w:rsid w:val="005A1CF8"/>
    <w:rsid w:val="005A5A72"/>
    <w:rsid w:val="005E71CA"/>
    <w:rsid w:val="00601274"/>
    <w:rsid w:val="006836DA"/>
    <w:rsid w:val="006954F2"/>
    <w:rsid w:val="00717032"/>
    <w:rsid w:val="00783443"/>
    <w:rsid w:val="007A5542"/>
    <w:rsid w:val="0087207F"/>
    <w:rsid w:val="008914E9"/>
    <w:rsid w:val="008C3571"/>
    <w:rsid w:val="00935E8D"/>
    <w:rsid w:val="00993C6A"/>
    <w:rsid w:val="009A1A08"/>
    <w:rsid w:val="009F589E"/>
    <w:rsid w:val="00A30FAA"/>
    <w:rsid w:val="00A54ED9"/>
    <w:rsid w:val="00AB4429"/>
    <w:rsid w:val="00B12C04"/>
    <w:rsid w:val="00B34B21"/>
    <w:rsid w:val="00B5793A"/>
    <w:rsid w:val="00B74EB9"/>
    <w:rsid w:val="00B8651B"/>
    <w:rsid w:val="00C3069F"/>
    <w:rsid w:val="00C818A7"/>
    <w:rsid w:val="00CA7077"/>
    <w:rsid w:val="00CB4AC7"/>
    <w:rsid w:val="00CC23C5"/>
    <w:rsid w:val="00CD6E24"/>
    <w:rsid w:val="00D02521"/>
    <w:rsid w:val="00D32C3D"/>
    <w:rsid w:val="00DD7A5F"/>
    <w:rsid w:val="00E501BD"/>
    <w:rsid w:val="00E67569"/>
    <w:rsid w:val="00EC412D"/>
    <w:rsid w:val="00EF4705"/>
    <w:rsid w:val="00F311D8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5F9C9-F3C7-46C5-A238-5E87C8A9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Дементьева Елена Александровна</cp:lastModifiedBy>
  <cp:revision>10</cp:revision>
  <dcterms:created xsi:type="dcterms:W3CDTF">2021-01-19T07:18:00Z</dcterms:created>
  <dcterms:modified xsi:type="dcterms:W3CDTF">2022-10-06T10:33:00Z</dcterms:modified>
</cp:coreProperties>
</file>