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646CEC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CEC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646CEC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CEC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646CEC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E8D" w:rsidRPr="00F228EF" w:rsidRDefault="00C3069F" w:rsidP="00935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CEC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F311D8" w:rsidRPr="00646CEC">
        <w:rPr>
          <w:rFonts w:ascii="Times New Roman" w:hAnsi="Times New Roman" w:cs="Times New Roman"/>
          <w:sz w:val="28"/>
          <w:szCs w:val="28"/>
        </w:rPr>
        <w:t xml:space="preserve"> </w:t>
      </w:r>
      <w:r w:rsidR="004D77CC" w:rsidRPr="00646CE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935E8D" w:rsidRPr="00646CEC">
        <w:rPr>
          <w:rFonts w:ascii="Times New Roman" w:hAnsi="Times New Roman" w:cs="Times New Roman"/>
          <w:sz w:val="28"/>
          <w:szCs w:val="28"/>
        </w:rPr>
        <w:t xml:space="preserve">от </w:t>
      </w:r>
      <w:r w:rsidR="0019668A" w:rsidRPr="00646CEC">
        <w:rPr>
          <w:rFonts w:ascii="Times New Roman" w:hAnsi="Times New Roman" w:cs="Times New Roman"/>
          <w:sz w:val="28"/>
          <w:szCs w:val="28"/>
        </w:rPr>
        <w:t xml:space="preserve">21.11.2018 № 3418-п/1 «Об утверждении </w:t>
      </w:r>
      <w:r w:rsidR="0006318B" w:rsidRPr="00646CEC">
        <w:rPr>
          <w:rFonts w:ascii="Times New Roman" w:hAnsi="Times New Roman" w:cs="Times New Roman"/>
          <w:sz w:val="28"/>
          <w:szCs w:val="28"/>
        </w:rPr>
        <w:t>Положения о порядке учета и регистрации долговых обязательств городского округа Тольятти</w:t>
      </w:r>
      <w:r w:rsidR="00FE1DD3" w:rsidRPr="00646CEC">
        <w:rPr>
          <w:rFonts w:ascii="Times New Roman" w:hAnsi="Times New Roman" w:cs="Times New Roman"/>
          <w:sz w:val="28"/>
          <w:szCs w:val="28"/>
        </w:rPr>
        <w:t>»</w:t>
      </w:r>
    </w:p>
    <w:p w:rsidR="00DD7A5F" w:rsidRPr="00646CEC" w:rsidRDefault="00DD7A5F" w:rsidP="00F311D8">
      <w:pPr>
        <w:pStyle w:val="a5"/>
        <w:rPr>
          <w:b w:val="0"/>
          <w:sz w:val="28"/>
          <w:szCs w:val="28"/>
        </w:rPr>
      </w:pPr>
    </w:p>
    <w:p w:rsidR="005A1CF8" w:rsidRPr="00646CEC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935E8D" w:rsidRPr="00646CEC" w:rsidRDefault="00C818A7" w:rsidP="00935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646CEC">
        <w:rPr>
          <w:rFonts w:ascii="Times New Roman" w:hAnsi="Times New Roman" w:cs="Times New Roman"/>
          <w:sz w:val="28"/>
          <w:szCs w:val="28"/>
        </w:rPr>
        <w:t>а</w:t>
      </w:r>
      <w:r w:rsidRPr="00646CEC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DD7A5F" w:rsidRPr="00646CEC">
        <w:rPr>
          <w:rFonts w:ascii="Times New Roman" w:hAnsi="Times New Roman" w:cs="Times New Roman"/>
          <w:sz w:val="28"/>
          <w:szCs w:val="28"/>
        </w:rPr>
        <w:t>о соответствии антимонопольному законодательству проекта постановления администрации городского округа Тольятти</w:t>
      </w:r>
      <w:r w:rsidR="004D77CC" w:rsidRPr="00646CEC">
        <w:rPr>
          <w:rFonts w:ascii="Times New Roman" w:hAnsi="Times New Roman" w:cs="Times New Roman"/>
          <w:sz w:val="28"/>
          <w:szCs w:val="28"/>
        </w:rPr>
        <w:t xml:space="preserve"> </w:t>
      </w:r>
      <w:r w:rsidR="00A2320F" w:rsidRPr="00646CE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21.11.2018</w:t>
      </w:r>
      <w:r w:rsidR="008B40DB" w:rsidRPr="00646CEC">
        <w:rPr>
          <w:rFonts w:ascii="Times New Roman" w:hAnsi="Times New Roman" w:cs="Times New Roman"/>
          <w:sz w:val="28"/>
          <w:szCs w:val="28"/>
        </w:rPr>
        <w:t xml:space="preserve">     </w:t>
      </w:r>
      <w:r w:rsidR="00A2320F" w:rsidRPr="00646CEC">
        <w:rPr>
          <w:rFonts w:ascii="Times New Roman" w:hAnsi="Times New Roman" w:cs="Times New Roman"/>
          <w:sz w:val="28"/>
          <w:szCs w:val="28"/>
        </w:rPr>
        <w:t xml:space="preserve"> № 3418-п/1 «Об утверждении Положения о порядке учета и регистрации долговых обязательств городского округа Тольятти»            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935E8D" w:rsidP="00C64BE2">
            <w:pPr>
              <w:spacing w:after="0" w:line="30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8A7" w:rsidRPr="00646CEC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</w:t>
            </w:r>
            <w:r w:rsidR="00C64BE2" w:rsidRPr="00646CEC">
              <w:rPr>
                <w:rFonts w:ascii="Times New Roman" w:hAnsi="Times New Roman" w:cs="Times New Roman"/>
                <w:sz w:val="28"/>
                <w:szCs w:val="28"/>
              </w:rPr>
              <w:t>замечания на электронную почту:</w:t>
            </w:r>
            <w:r w:rsidR="00C64BE2" w:rsidRPr="00646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="00C64BE2" w:rsidRPr="00646CE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strukova.sp@tgl.ru</w:t>
              </w:r>
            </w:hyperlink>
            <w:r w:rsidR="00C6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4D77CC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4D77C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4D77C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F228EF">
        <w:rPr>
          <w:rFonts w:ascii="Times New Roman" w:hAnsi="Times New Roman" w:cs="Times New Roman"/>
          <w:sz w:val="28"/>
          <w:szCs w:val="28"/>
        </w:rPr>
        <w:t xml:space="preserve">с </w:t>
      </w:r>
      <w:r w:rsidR="00F228EF" w:rsidRPr="00F228EF">
        <w:rPr>
          <w:rFonts w:ascii="Times New Roman" w:hAnsi="Times New Roman" w:cs="Times New Roman"/>
          <w:sz w:val="28"/>
          <w:szCs w:val="28"/>
        </w:rPr>
        <w:t>03</w:t>
      </w:r>
      <w:r w:rsidR="005A1CF8" w:rsidRPr="00F228EF">
        <w:rPr>
          <w:rFonts w:ascii="Times New Roman" w:hAnsi="Times New Roman" w:cs="Times New Roman"/>
          <w:sz w:val="28"/>
          <w:szCs w:val="28"/>
        </w:rPr>
        <w:t xml:space="preserve"> </w:t>
      </w:r>
      <w:r w:rsidR="00F228EF" w:rsidRPr="00F228EF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F228EF">
        <w:rPr>
          <w:rFonts w:ascii="Times New Roman" w:hAnsi="Times New Roman" w:cs="Times New Roman"/>
          <w:sz w:val="28"/>
          <w:szCs w:val="28"/>
        </w:rPr>
        <w:t xml:space="preserve"> 202</w:t>
      </w:r>
      <w:r w:rsidR="004D77CC" w:rsidRPr="00F228EF">
        <w:rPr>
          <w:rFonts w:ascii="Times New Roman" w:hAnsi="Times New Roman" w:cs="Times New Roman"/>
          <w:sz w:val="28"/>
          <w:szCs w:val="28"/>
        </w:rPr>
        <w:t>2</w:t>
      </w:r>
      <w:r w:rsidR="00E501BD" w:rsidRPr="00F228EF">
        <w:rPr>
          <w:rFonts w:ascii="Times New Roman" w:hAnsi="Times New Roman" w:cs="Times New Roman"/>
          <w:sz w:val="28"/>
          <w:szCs w:val="28"/>
        </w:rPr>
        <w:t>г.</w:t>
      </w:r>
      <w:r w:rsidRPr="00F228EF">
        <w:rPr>
          <w:rFonts w:ascii="Times New Roman" w:hAnsi="Times New Roman" w:cs="Times New Roman"/>
          <w:sz w:val="28"/>
          <w:szCs w:val="28"/>
        </w:rPr>
        <w:t xml:space="preserve"> по </w:t>
      </w:r>
      <w:r w:rsidR="00F228EF" w:rsidRPr="00F228EF">
        <w:rPr>
          <w:rFonts w:ascii="Times New Roman" w:hAnsi="Times New Roman" w:cs="Times New Roman"/>
          <w:sz w:val="28"/>
          <w:szCs w:val="28"/>
        </w:rPr>
        <w:t>12</w:t>
      </w:r>
      <w:r w:rsidR="00424F18" w:rsidRPr="00F228EF">
        <w:rPr>
          <w:rFonts w:ascii="Times New Roman" w:hAnsi="Times New Roman" w:cs="Times New Roman"/>
          <w:sz w:val="28"/>
          <w:szCs w:val="28"/>
        </w:rPr>
        <w:t xml:space="preserve"> </w:t>
      </w:r>
      <w:r w:rsidR="00935E8D" w:rsidRPr="00F228EF">
        <w:rPr>
          <w:rFonts w:ascii="Times New Roman" w:hAnsi="Times New Roman" w:cs="Times New Roman"/>
          <w:sz w:val="28"/>
          <w:szCs w:val="28"/>
        </w:rPr>
        <w:t>октябр</w:t>
      </w:r>
      <w:r w:rsidR="00424F18" w:rsidRPr="00F228EF">
        <w:rPr>
          <w:rFonts w:ascii="Times New Roman" w:hAnsi="Times New Roman" w:cs="Times New Roman"/>
          <w:sz w:val="28"/>
          <w:szCs w:val="28"/>
        </w:rPr>
        <w:t>я</w:t>
      </w:r>
      <w:r w:rsidR="00E501BD" w:rsidRPr="00F228EF">
        <w:rPr>
          <w:rFonts w:ascii="Times New Roman" w:hAnsi="Times New Roman" w:cs="Times New Roman"/>
          <w:sz w:val="28"/>
          <w:szCs w:val="28"/>
        </w:rPr>
        <w:t xml:space="preserve"> 202</w:t>
      </w:r>
      <w:r w:rsidR="004D77CC" w:rsidRPr="00F228EF">
        <w:rPr>
          <w:rFonts w:ascii="Times New Roman" w:hAnsi="Times New Roman" w:cs="Times New Roman"/>
          <w:sz w:val="28"/>
          <w:szCs w:val="28"/>
        </w:rPr>
        <w:t>2</w:t>
      </w:r>
      <w:r w:rsidR="00E501BD" w:rsidRPr="00F228EF">
        <w:rPr>
          <w:rFonts w:ascii="Times New Roman" w:hAnsi="Times New Roman" w:cs="Times New Roman"/>
          <w:sz w:val="28"/>
          <w:szCs w:val="28"/>
        </w:rPr>
        <w:t>г</w:t>
      </w:r>
      <w:r w:rsidRPr="00F228EF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4D77C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646CEC" w:rsidRDefault="00C818A7" w:rsidP="004D77C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EC">
        <w:rPr>
          <w:rFonts w:ascii="Times New Roman" w:hAnsi="Times New Roman" w:cs="Times New Roman"/>
          <w:sz w:val="28"/>
          <w:szCs w:val="28"/>
        </w:rPr>
        <w:t>Приложения:</w:t>
      </w:r>
    </w:p>
    <w:p w:rsidR="000A35CD" w:rsidRDefault="004D77CC" w:rsidP="00935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CEC">
        <w:rPr>
          <w:rFonts w:ascii="Times New Roman" w:hAnsi="Times New Roman" w:cs="Times New Roman"/>
          <w:sz w:val="28"/>
          <w:szCs w:val="28"/>
        </w:rPr>
        <w:t xml:space="preserve">1. </w:t>
      </w:r>
      <w:r w:rsidR="000A35CD" w:rsidRPr="00646CE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«О внесении изменений в постановление администрации городского округа Тольятти от 21.11.2018 № 3418-п/1 «Об утверждении Положения о порядке учета и регистрации долговых обязательств городского округа Тольятти»   </w:t>
      </w:r>
    </w:p>
    <w:p w:rsidR="0008286A" w:rsidRPr="00646CEC" w:rsidRDefault="0008286A" w:rsidP="00935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Приложения 1-6 к </w:t>
      </w:r>
      <w:r w:rsidR="005E68EE">
        <w:rPr>
          <w:rFonts w:ascii="Times New Roman" w:hAnsi="Times New Roman" w:cs="Times New Roman"/>
          <w:sz w:val="28"/>
          <w:szCs w:val="28"/>
        </w:rPr>
        <w:t>Положению</w:t>
      </w:r>
    </w:p>
    <w:p w:rsidR="00C818A7" w:rsidRPr="00035D38" w:rsidRDefault="0008286A" w:rsidP="0008286A">
      <w:pPr>
        <w:pStyle w:val="a3"/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77CC" w:rsidRPr="00646CEC">
        <w:rPr>
          <w:rFonts w:ascii="Times New Roman" w:hAnsi="Times New Roman" w:cs="Times New Roman"/>
          <w:sz w:val="28"/>
          <w:szCs w:val="28"/>
        </w:rPr>
        <w:t xml:space="preserve">. </w:t>
      </w:r>
      <w:r w:rsidR="00C818A7" w:rsidRPr="00646CEC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F311D8" w:rsidRPr="00646C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311D8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2C1451" w:rsidRDefault="002C1451" w:rsidP="002C1451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1451">
        <w:rPr>
          <w:rFonts w:ascii="Times New Roman" w:hAnsi="Times New Roman" w:cs="Times New Roman"/>
          <w:sz w:val="28"/>
          <w:szCs w:val="28"/>
        </w:rPr>
        <w:t>4</w:t>
      </w:r>
      <w:r w:rsidR="004D77CC" w:rsidRPr="002C1451">
        <w:rPr>
          <w:rFonts w:ascii="Times New Roman" w:hAnsi="Times New Roman" w:cs="Times New Roman"/>
          <w:sz w:val="28"/>
          <w:szCs w:val="28"/>
        </w:rPr>
        <w:t xml:space="preserve">. </w:t>
      </w:r>
      <w:r w:rsidR="00C818A7" w:rsidRPr="002C1451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4D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5CD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0A35CD">
        <w:rPr>
          <w:rFonts w:ascii="Times New Roman" w:hAnsi="Times New Roman" w:cs="Times New Roman"/>
          <w:sz w:val="28"/>
          <w:szCs w:val="28"/>
        </w:rPr>
        <w:t>Струкова Светлана Петровна – главный специалист управления доходов и муниципального долга департамента финансов администрации городского округа Тольятти</w:t>
      </w:r>
    </w:p>
    <w:p w:rsidR="009D747D" w:rsidRPr="009D747D" w:rsidRDefault="000A35CD" w:rsidP="0088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8(8482)54-44</w:t>
      </w:r>
      <w:r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 </w:t>
      </w:r>
    </w:p>
    <w:sectPr w:rsidR="009D747D" w:rsidRPr="009D747D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35D38"/>
    <w:rsid w:val="000503EB"/>
    <w:rsid w:val="0006318B"/>
    <w:rsid w:val="0008286A"/>
    <w:rsid w:val="000A35CD"/>
    <w:rsid w:val="000B5761"/>
    <w:rsid w:val="000E2D7A"/>
    <w:rsid w:val="0019552D"/>
    <w:rsid w:val="0019668A"/>
    <w:rsid w:val="001C1997"/>
    <w:rsid w:val="001D07F9"/>
    <w:rsid w:val="00266494"/>
    <w:rsid w:val="002B7373"/>
    <w:rsid w:val="002C1451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D77CC"/>
    <w:rsid w:val="005142AF"/>
    <w:rsid w:val="0052027C"/>
    <w:rsid w:val="00522BEA"/>
    <w:rsid w:val="005A1CF8"/>
    <w:rsid w:val="005A5A72"/>
    <w:rsid w:val="005E68EE"/>
    <w:rsid w:val="005E71CA"/>
    <w:rsid w:val="00601274"/>
    <w:rsid w:val="00646CEC"/>
    <w:rsid w:val="006836DA"/>
    <w:rsid w:val="006954F2"/>
    <w:rsid w:val="00717032"/>
    <w:rsid w:val="00783443"/>
    <w:rsid w:val="007A5542"/>
    <w:rsid w:val="0087207F"/>
    <w:rsid w:val="008877E0"/>
    <w:rsid w:val="008914E9"/>
    <w:rsid w:val="008B40DB"/>
    <w:rsid w:val="008C3571"/>
    <w:rsid w:val="00935E8D"/>
    <w:rsid w:val="00993C6A"/>
    <w:rsid w:val="009A1A08"/>
    <w:rsid w:val="009D747D"/>
    <w:rsid w:val="009F589E"/>
    <w:rsid w:val="00A2320F"/>
    <w:rsid w:val="00A30FAA"/>
    <w:rsid w:val="00A54ED9"/>
    <w:rsid w:val="00AB4429"/>
    <w:rsid w:val="00B34B21"/>
    <w:rsid w:val="00B5793A"/>
    <w:rsid w:val="00B74EB9"/>
    <w:rsid w:val="00B8651B"/>
    <w:rsid w:val="00C3069F"/>
    <w:rsid w:val="00C64BE2"/>
    <w:rsid w:val="00C818A7"/>
    <w:rsid w:val="00CA7077"/>
    <w:rsid w:val="00CB4AC7"/>
    <w:rsid w:val="00CC08F0"/>
    <w:rsid w:val="00CC23C5"/>
    <w:rsid w:val="00CD6E24"/>
    <w:rsid w:val="00D02521"/>
    <w:rsid w:val="00D32C3D"/>
    <w:rsid w:val="00D412F5"/>
    <w:rsid w:val="00D95A39"/>
    <w:rsid w:val="00DD7A5F"/>
    <w:rsid w:val="00E501BD"/>
    <w:rsid w:val="00E67569"/>
    <w:rsid w:val="00EC412D"/>
    <w:rsid w:val="00EF4705"/>
    <w:rsid w:val="00F228EF"/>
    <w:rsid w:val="00F311D8"/>
    <w:rsid w:val="00F42342"/>
    <w:rsid w:val="00F54908"/>
    <w:rsid w:val="00F64D71"/>
    <w:rsid w:val="00F86EB9"/>
    <w:rsid w:val="00FB4F18"/>
    <w:rsid w:val="00FB5AD0"/>
    <w:rsid w:val="00FB7BA0"/>
    <w:rsid w:val="00FE1DD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ukova.sp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Струкова Светлана Петровна</cp:lastModifiedBy>
  <cp:revision>32</cp:revision>
  <dcterms:created xsi:type="dcterms:W3CDTF">2021-01-19T07:18:00Z</dcterms:created>
  <dcterms:modified xsi:type="dcterms:W3CDTF">2022-10-03T09:19:00Z</dcterms:modified>
</cp:coreProperties>
</file>