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8D43" w14:textId="36950FBC" w:rsidR="00574081" w:rsidRDefault="00014849" w:rsidP="00574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25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Pr="000E1257">
        <w:rPr>
          <w:rFonts w:ascii="Times New Roman" w:hAnsi="Times New Roman" w:cs="Times New Roman"/>
          <w:b/>
          <w:bCs/>
          <w:sz w:val="28"/>
          <w:szCs w:val="28"/>
        </w:rPr>
        <w:br/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02D9B10" w14:textId="5631263F" w:rsidR="00014849" w:rsidRPr="00574081" w:rsidRDefault="00014849" w:rsidP="00574081">
      <w:pPr>
        <w:jc w:val="both"/>
        <w:rPr>
          <w:rFonts w:ascii="Times New Roman" w:hAnsi="Times New Roman" w:cs="Times New Roman"/>
          <w:sz w:val="28"/>
          <w:szCs w:val="28"/>
        </w:rPr>
      </w:pPr>
      <w:r w:rsidRPr="0057408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11415A" w:rsidRPr="00574081">
        <w:rPr>
          <w:rFonts w:ascii="Times New Roman" w:hAnsi="Times New Roman" w:cs="Times New Roman"/>
          <w:sz w:val="28"/>
          <w:szCs w:val="28"/>
        </w:rPr>
        <w:t xml:space="preserve"> «</w:t>
      </w:r>
      <w:r w:rsidR="0011415A" w:rsidRPr="00574081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принятия администрацией городского округа Тольятти решений о заключении соглашений о муниципально-частном партнерстве, концессионных соглашений на срок, превышающий срок действия утвержденных лимитов бюджетных обязательств»</w:t>
      </w:r>
    </w:p>
    <w:p w14:paraId="009FBC3D" w14:textId="77777777" w:rsidR="0011415A" w:rsidRDefault="0011415A" w:rsidP="001141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A27BF8" w14:textId="77777777" w:rsidR="004D72D9" w:rsidRDefault="00014849" w:rsidP="00E1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49">
        <w:rPr>
          <w:rFonts w:ascii="Times New Roman" w:hAnsi="Times New Roman" w:cs="Times New Roman"/>
          <w:sz w:val="28"/>
          <w:szCs w:val="28"/>
        </w:rPr>
        <w:t xml:space="preserve"> Настоящим Администрация городского округа Тольятти уведомляет о проведении сбора предложений и замечаний организаций и граждан о соответстви</w:t>
      </w:r>
      <w:r w:rsidR="00DF12C2">
        <w:rPr>
          <w:rFonts w:ascii="Times New Roman" w:hAnsi="Times New Roman" w:cs="Times New Roman"/>
          <w:sz w:val="28"/>
          <w:szCs w:val="28"/>
        </w:rPr>
        <w:t xml:space="preserve">и </w:t>
      </w:r>
      <w:r w:rsidRPr="00014849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  <w:bookmarkStart w:id="0" w:name="_Hlk88057260"/>
      <w:r w:rsidR="0011415A">
        <w:rPr>
          <w:rFonts w:ascii="Times New Roman" w:hAnsi="Times New Roman" w:cs="Times New Roman"/>
          <w:sz w:val="28"/>
          <w:szCs w:val="28"/>
        </w:rPr>
        <w:t xml:space="preserve"> </w:t>
      </w:r>
      <w:r w:rsidR="0011415A" w:rsidRPr="00014849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11415A">
        <w:rPr>
          <w:rFonts w:ascii="Times New Roman" w:hAnsi="Times New Roman" w:cs="Times New Roman"/>
          <w:sz w:val="28"/>
          <w:szCs w:val="28"/>
        </w:rPr>
        <w:t xml:space="preserve"> «</w:t>
      </w:r>
      <w:r w:rsidR="0011415A" w:rsidRPr="008A78D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11415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1415A" w:rsidRPr="008A78DC">
        <w:rPr>
          <w:rFonts w:ascii="Times New Roman" w:hAnsi="Times New Roman" w:cs="Times New Roman"/>
          <w:sz w:val="28"/>
          <w:szCs w:val="28"/>
          <w:lang w:eastAsia="ru-RU"/>
        </w:rPr>
        <w:t xml:space="preserve">орядка принятия </w:t>
      </w:r>
      <w:bookmarkStart w:id="1" w:name="_Hlk88042995"/>
      <w:r w:rsidR="0011415A" w:rsidRPr="008A78DC">
        <w:rPr>
          <w:rFonts w:ascii="Times New Roman" w:hAnsi="Times New Roman" w:cs="Times New Roman"/>
          <w:sz w:val="28"/>
          <w:szCs w:val="28"/>
          <w:lang w:eastAsia="ru-RU"/>
        </w:rPr>
        <w:t>администрацией городского округа Тольятти решений о заключении соглашений о муниципально-частном партнерстве, концессионных соглашений на срок, превышающий срок действия утвержденных лимитов бюджетных обязательств</w:t>
      </w:r>
      <w:bookmarkEnd w:id="1"/>
      <w:r w:rsidR="00781710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r w:rsidR="004D72D9">
        <w:rPr>
          <w:rFonts w:ascii="Times New Roman" w:hAnsi="Times New Roman" w:cs="Times New Roman"/>
          <w:sz w:val="28"/>
          <w:szCs w:val="28"/>
        </w:rPr>
        <w:t>.</w:t>
      </w:r>
    </w:p>
    <w:p w14:paraId="744488CF" w14:textId="77777777" w:rsidR="00554CD6" w:rsidRDefault="00554CD6" w:rsidP="00E1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61F34" w14:textId="3A5BF14A" w:rsidR="00F25590" w:rsidRPr="00F25590" w:rsidRDefault="00014849" w:rsidP="00E1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49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</w:t>
      </w:r>
      <w:r w:rsidR="00F25590">
        <w:rPr>
          <w:rFonts w:ascii="Times New Roman" w:hAnsi="Times New Roman" w:cs="Times New Roman"/>
          <w:sz w:val="28"/>
          <w:szCs w:val="28"/>
        </w:rPr>
        <w:t xml:space="preserve">я </w:t>
      </w:r>
      <w:r w:rsidRPr="00014849">
        <w:rPr>
          <w:rFonts w:ascii="Times New Roman" w:hAnsi="Times New Roman" w:cs="Times New Roman"/>
          <w:sz w:val="28"/>
          <w:szCs w:val="28"/>
        </w:rPr>
        <w:t>на электронную почту:</w:t>
      </w:r>
      <w:r w:rsidR="00F25590">
        <w:rPr>
          <w:rFonts w:ascii="Times New Roman" w:hAnsi="Times New Roman" w:cs="Times New Roman"/>
          <w:sz w:val="28"/>
          <w:szCs w:val="28"/>
        </w:rPr>
        <w:t xml:space="preserve"> </w:t>
      </w:r>
      <w:r w:rsidR="00F25590" w:rsidRPr="00F25590">
        <w:rPr>
          <w:rFonts w:ascii="Times New Roman" w:hAnsi="Times New Roman" w:cs="Times New Roman"/>
          <w:sz w:val="28"/>
          <w:szCs w:val="28"/>
          <w:lang w:val="en-US"/>
        </w:rPr>
        <w:t>dak</w:t>
      </w:r>
      <w:r w:rsidR="00F25590" w:rsidRPr="00F25590">
        <w:rPr>
          <w:rFonts w:ascii="Times New Roman" w:hAnsi="Times New Roman" w:cs="Times New Roman"/>
          <w:sz w:val="28"/>
          <w:szCs w:val="28"/>
        </w:rPr>
        <w:t>@</w:t>
      </w:r>
      <w:r w:rsidR="00F25590" w:rsidRPr="00F25590">
        <w:rPr>
          <w:rFonts w:ascii="Times New Roman" w:hAnsi="Times New Roman" w:cs="Times New Roman"/>
          <w:sz w:val="28"/>
          <w:szCs w:val="28"/>
          <w:lang w:val="en-US"/>
        </w:rPr>
        <w:t>tgl</w:t>
      </w:r>
      <w:r w:rsidR="00F25590" w:rsidRPr="00F25590">
        <w:rPr>
          <w:rFonts w:ascii="Times New Roman" w:hAnsi="Times New Roman" w:cs="Times New Roman"/>
          <w:sz w:val="28"/>
          <w:szCs w:val="28"/>
        </w:rPr>
        <w:t>.</w:t>
      </w:r>
      <w:r w:rsidR="00F25590" w:rsidRPr="00F2559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25590" w:rsidRPr="00F25590">
        <w:rPr>
          <w:rFonts w:ascii="Times New Roman" w:hAnsi="Times New Roman" w:cs="Times New Roman"/>
          <w:sz w:val="28"/>
          <w:szCs w:val="28"/>
        </w:rPr>
        <w:t>.</w:t>
      </w:r>
    </w:p>
    <w:p w14:paraId="701D97F8" w14:textId="77777777" w:rsidR="00554CD6" w:rsidRDefault="00554CD6" w:rsidP="00E1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40C5F" w14:textId="4B289D0B" w:rsidR="00415654" w:rsidRDefault="00014849" w:rsidP="00E1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49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54CD6">
        <w:rPr>
          <w:rFonts w:ascii="Times New Roman" w:hAnsi="Times New Roman" w:cs="Times New Roman"/>
          <w:sz w:val="28"/>
          <w:szCs w:val="28"/>
        </w:rPr>
        <w:t xml:space="preserve"> 6 декабря 2021 года по 14 декабря 2021 года.</w:t>
      </w:r>
    </w:p>
    <w:p w14:paraId="26BD6717" w14:textId="77777777" w:rsidR="00554CD6" w:rsidRDefault="00554CD6" w:rsidP="00E1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E7CFD" w14:textId="77777777" w:rsidR="00415654" w:rsidRDefault="00014849" w:rsidP="00E1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49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749BD27" w14:textId="521A204A" w:rsidR="00305CDE" w:rsidRDefault="00415654" w:rsidP="00E1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014849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A78D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A78DC">
        <w:rPr>
          <w:rFonts w:ascii="Times New Roman" w:hAnsi="Times New Roman" w:cs="Times New Roman"/>
          <w:sz w:val="28"/>
          <w:szCs w:val="28"/>
          <w:lang w:eastAsia="ru-RU"/>
        </w:rPr>
        <w:t>орядка принятия администрацией городского округа Тольятти решений о заключении соглашений о муниципально-частном партнерстве, концессионных соглашений на срок, превышающий срок действия утвержденных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54CD6">
        <w:rPr>
          <w:rFonts w:ascii="Times New Roman" w:hAnsi="Times New Roman" w:cs="Times New Roman"/>
          <w:sz w:val="28"/>
          <w:szCs w:val="28"/>
        </w:rPr>
        <w:t>.</w:t>
      </w:r>
    </w:p>
    <w:p w14:paraId="350DD725" w14:textId="1257D553" w:rsidR="00305CDE" w:rsidRPr="00FD5D5E" w:rsidRDefault="00305CDE" w:rsidP="00E1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4849" w:rsidRPr="00014849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415654">
        <w:rPr>
          <w:rFonts w:ascii="Times New Roman" w:hAnsi="Times New Roman" w:cs="Times New Roman"/>
          <w:sz w:val="28"/>
          <w:szCs w:val="28"/>
        </w:rPr>
        <w:t>а</w:t>
      </w:r>
      <w:r w:rsidR="00014849" w:rsidRPr="00014849">
        <w:rPr>
          <w:rFonts w:ascii="Times New Roman" w:hAnsi="Times New Roman" w:cs="Times New Roman"/>
          <w:sz w:val="28"/>
          <w:szCs w:val="28"/>
        </w:rPr>
        <w:t>дминистрации</w:t>
      </w:r>
      <w:r w:rsidR="007546FC">
        <w:rPr>
          <w:rFonts w:ascii="Times New Roman" w:hAnsi="Times New Roman" w:cs="Times New Roman"/>
          <w:sz w:val="28"/>
          <w:szCs w:val="28"/>
        </w:rPr>
        <w:t>.</w:t>
      </w:r>
    </w:p>
    <w:p w14:paraId="3D3087CA" w14:textId="57CDBA48" w:rsidR="00305CDE" w:rsidRPr="00FD5D5E" w:rsidRDefault="00305CDE" w:rsidP="00E16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4849" w:rsidRPr="00014849">
        <w:rPr>
          <w:rFonts w:ascii="Times New Roman" w:hAnsi="Times New Roman" w:cs="Times New Roman"/>
          <w:sz w:val="28"/>
          <w:szCs w:val="28"/>
        </w:rPr>
        <w:t>Форма предложений и замечаний</w:t>
      </w:r>
      <w:r w:rsidR="007546FC">
        <w:rPr>
          <w:rFonts w:ascii="Times New Roman" w:hAnsi="Times New Roman" w:cs="Times New Roman"/>
          <w:sz w:val="28"/>
          <w:szCs w:val="28"/>
        </w:rPr>
        <w:t>.</w:t>
      </w:r>
    </w:p>
    <w:p w14:paraId="18848E82" w14:textId="77C32753" w:rsidR="00574081" w:rsidRDefault="00014849" w:rsidP="0030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49">
        <w:rPr>
          <w:rFonts w:ascii="Times New Roman" w:hAnsi="Times New Roman" w:cs="Times New Roman"/>
          <w:sz w:val="28"/>
          <w:szCs w:val="28"/>
        </w:rPr>
        <w:br/>
      </w:r>
      <w:r w:rsidR="00574081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FD5D5E">
        <w:rPr>
          <w:rFonts w:ascii="Times New Roman" w:hAnsi="Times New Roman" w:cs="Times New Roman"/>
          <w:sz w:val="28"/>
          <w:szCs w:val="28"/>
        </w:rPr>
        <w:t>Константинович Дмитрий Александрович, главный специалист отдела инвестиций и стратегического планирования управления инвестиций и предпринимательской деятельности департамента экономического развит</w:t>
      </w:r>
      <w:r w:rsidR="007546FC">
        <w:rPr>
          <w:rFonts w:ascii="Times New Roman" w:hAnsi="Times New Roman" w:cs="Times New Roman"/>
          <w:sz w:val="28"/>
          <w:szCs w:val="28"/>
        </w:rPr>
        <w:t>ия</w:t>
      </w:r>
      <w:r w:rsidR="004E744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5740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B17E02" w14:textId="1C26D34A" w:rsidR="00014849" w:rsidRPr="00014849" w:rsidRDefault="00014849" w:rsidP="005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49">
        <w:rPr>
          <w:rFonts w:ascii="Times New Roman" w:hAnsi="Times New Roman" w:cs="Times New Roman"/>
          <w:sz w:val="28"/>
          <w:szCs w:val="28"/>
        </w:rPr>
        <w:t>Тел.</w:t>
      </w:r>
      <w:r w:rsidR="007546FC">
        <w:rPr>
          <w:rFonts w:ascii="Times New Roman" w:hAnsi="Times New Roman" w:cs="Times New Roman"/>
          <w:sz w:val="28"/>
          <w:szCs w:val="28"/>
        </w:rPr>
        <w:t xml:space="preserve"> (8482) 54-37-08.</w:t>
      </w:r>
    </w:p>
    <w:sectPr w:rsidR="00014849" w:rsidRPr="0001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49"/>
    <w:rsid w:val="00014849"/>
    <w:rsid w:val="000E1257"/>
    <w:rsid w:val="0011415A"/>
    <w:rsid w:val="00305CDE"/>
    <w:rsid w:val="00415654"/>
    <w:rsid w:val="004D72D9"/>
    <w:rsid w:val="004E7448"/>
    <w:rsid w:val="00554CD6"/>
    <w:rsid w:val="00574081"/>
    <w:rsid w:val="007546FC"/>
    <w:rsid w:val="00781710"/>
    <w:rsid w:val="009C54C1"/>
    <w:rsid w:val="00AC5936"/>
    <w:rsid w:val="00DF12C2"/>
    <w:rsid w:val="00E16FA1"/>
    <w:rsid w:val="00F25590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39DC"/>
  <w15:chartTrackingRefBased/>
  <w15:docId w15:val="{F4837FA6-9708-45AB-9C1C-9FA234F5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15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2559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Константинович Дмитрий Александрович</cp:lastModifiedBy>
  <cp:revision>5</cp:revision>
  <dcterms:created xsi:type="dcterms:W3CDTF">2021-12-03T07:32:00Z</dcterms:created>
  <dcterms:modified xsi:type="dcterms:W3CDTF">2021-12-03T10:08:00Z</dcterms:modified>
</cp:coreProperties>
</file>