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4CFC" w14:textId="77777777" w:rsidR="00A05288" w:rsidRPr="0022760E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0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05D2B26" w14:textId="1403116C" w:rsidR="00A05288" w:rsidRPr="0022760E" w:rsidRDefault="00A05288" w:rsidP="0022760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0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департаментом </w:t>
      </w:r>
      <w:r w:rsidR="004B6E2A" w:rsidRPr="0022760E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22760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</w:t>
      </w:r>
      <w:r w:rsidRPr="0022760E">
        <w:rPr>
          <w:rFonts w:ascii="Times New Roman" w:hAnsi="Times New Roman" w:cs="Times New Roman"/>
          <w:b/>
          <w:bCs/>
          <w:sz w:val="24"/>
          <w:szCs w:val="24"/>
        </w:rPr>
        <w:t xml:space="preserve"> с 01.01.20</w:t>
      </w:r>
      <w:r w:rsidR="004B6E2A" w:rsidRPr="0022760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22760E">
        <w:rPr>
          <w:rFonts w:ascii="Times New Roman" w:hAnsi="Times New Roman" w:cs="Times New Roman"/>
          <w:b/>
          <w:bCs/>
          <w:sz w:val="24"/>
          <w:szCs w:val="24"/>
        </w:rPr>
        <w:t xml:space="preserve"> г. по 31.</w:t>
      </w:r>
      <w:r w:rsidR="004B6E2A" w:rsidRPr="0022760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22760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B6E2A" w:rsidRPr="002276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760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14D3535" w14:textId="77777777" w:rsidR="00A05288" w:rsidRDefault="00A05288" w:rsidP="00A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FF1B61" w14:textId="778D5774" w:rsidR="00A05288" w:rsidRPr="001B5490" w:rsidRDefault="00A05288" w:rsidP="00CC6C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90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действующих постановлений администрации городского округа Тольятти, разработанных департаментом </w:t>
      </w:r>
      <w:r w:rsidR="001B5490" w:rsidRPr="001B5490">
        <w:rPr>
          <w:rFonts w:ascii="Times New Roman" w:hAnsi="Times New Roman" w:cs="Times New Roman"/>
          <w:sz w:val="24"/>
          <w:szCs w:val="24"/>
        </w:rPr>
        <w:t>образования</w:t>
      </w:r>
      <w:r w:rsidR="0022760E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городского округа Тольятти</w:t>
      </w:r>
      <w:r w:rsidRPr="001B5490">
        <w:rPr>
          <w:rFonts w:ascii="Times New Roman" w:hAnsi="Times New Roman" w:cs="Times New Roman"/>
          <w:sz w:val="24"/>
          <w:szCs w:val="24"/>
        </w:rPr>
        <w:t xml:space="preserve"> в период с 01.01.20</w:t>
      </w:r>
      <w:r w:rsidR="004B6E2A">
        <w:rPr>
          <w:rFonts w:ascii="Times New Roman" w:hAnsi="Times New Roman" w:cs="Times New Roman"/>
          <w:sz w:val="24"/>
          <w:szCs w:val="24"/>
        </w:rPr>
        <w:t>09</w:t>
      </w:r>
      <w:r w:rsidRPr="001B5490">
        <w:rPr>
          <w:rFonts w:ascii="Times New Roman" w:hAnsi="Times New Roman" w:cs="Times New Roman"/>
          <w:sz w:val="24"/>
          <w:szCs w:val="24"/>
        </w:rPr>
        <w:t xml:space="preserve"> г. по 31.</w:t>
      </w:r>
      <w:r w:rsidR="004B6E2A">
        <w:rPr>
          <w:rFonts w:ascii="Times New Roman" w:hAnsi="Times New Roman" w:cs="Times New Roman"/>
          <w:sz w:val="24"/>
          <w:szCs w:val="24"/>
        </w:rPr>
        <w:t>0</w:t>
      </w:r>
      <w:r w:rsidR="00874684" w:rsidRPr="00874684">
        <w:rPr>
          <w:rFonts w:ascii="Times New Roman" w:hAnsi="Times New Roman" w:cs="Times New Roman"/>
          <w:sz w:val="24"/>
          <w:szCs w:val="24"/>
        </w:rPr>
        <w:t>8</w:t>
      </w:r>
      <w:r w:rsidRPr="001B5490">
        <w:rPr>
          <w:rFonts w:ascii="Times New Roman" w:hAnsi="Times New Roman" w:cs="Times New Roman"/>
          <w:sz w:val="24"/>
          <w:szCs w:val="24"/>
        </w:rPr>
        <w:t>.202</w:t>
      </w:r>
      <w:r w:rsidR="004B6E2A">
        <w:rPr>
          <w:rFonts w:ascii="Times New Roman" w:hAnsi="Times New Roman" w:cs="Times New Roman"/>
          <w:sz w:val="24"/>
          <w:szCs w:val="24"/>
        </w:rPr>
        <w:t>1</w:t>
      </w:r>
      <w:r w:rsidRPr="001B549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80C6290" w14:textId="01D0E7BF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мэрии городского округа Тольятти от 16.01.2009 № 50-п/1 (ред. от 03.02.2011г. № 296-п/1)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Порядков составления, утверждения и ведения смет муниципальными казенными учреждениями, подведомственными департаменту культуры мэрии городского округа Тольятти»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0C09192" w14:textId="7C201E9C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 xml:space="preserve">Постановление мэрии городского округа Тольятти  от </w:t>
      </w:r>
      <w:r w:rsidR="0022760E">
        <w:rPr>
          <w:rFonts w:ascii="Times New Roman" w:hAnsi="Times New Roman" w:cs="Times New Roman"/>
          <w:sz w:val="24"/>
          <w:szCs w:val="24"/>
        </w:rPr>
        <w:t>0</w:t>
      </w:r>
      <w:r w:rsidRPr="00D274E2">
        <w:rPr>
          <w:rFonts w:ascii="Times New Roman" w:hAnsi="Times New Roman" w:cs="Times New Roman"/>
          <w:sz w:val="24"/>
          <w:szCs w:val="24"/>
        </w:rPr>
        <w:t>8</w:t>
      </w:r>
      <w:r w:rsidR="0022760E">
        <w:rPr>
          <w:rFonts w:ascii="Times New Roman" w:hAnsi="Times New Roman" w:cs="Times New Roman"/>
          <w:sz w:val="24"/>
          <w:szCs w:val="24"/>
        </w:rPr>
        <w:t>.06.</w:t>
      </w:r>
      <w:r w:rsidRPr="00D274E2">
        <w:rPr>
          <w:rFonts w:ascii="Times New Roman" w:hAnsi="Times New Roman" w:cs="Times New Roman"/>
          <w:sz w:val="24"/>
          <w:szCs w:val="24"/>
        </w:rPr>
        <w:t>2011 № 1780-п/1 «Об утверждении типового положения о клубном формировании муниципального учреждения культуры и искусства»</w:t>
      </w:r>
      <w:r w:rsidR="00D274E2">
        <w:rPr>
          <w:rFonts w:ascii="Times New Roman" w:hAnsi="Times New Roman" w:cs="Times New Roman"/>
          <w:sz w:val="24"/>
          <w:szCs w:val="24"/>
        </w:rPr>
        <w:t>.</w:t>
      </w:r>
    </w:p>
    <w:p w14:paraId="4F59DE2C" w14:textId="1C8851FA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eastAsia="Calibri" w:hAnsi="Times New Roman" w:cs="Times New Roman"/>
          <w:sz w:val="24"/>
          <w:szCs w:val="24"/>
        </w:rPr>
        <w:t>Постановление  мэрии городского округа Тольятти от 27.08.2013 № 2693-п/1</w:t>
      </w:r>
      <w:r w:rsidRPr="00D274E2">
        <w:rPr>
          <w:rFonts w:ascii="Times New Roman" w:hAnsi="Times New Roman" w:cs="Times New Roman"/>
          <w:sz w:val="24"/>
          <w:szCs w:val="24"/>
        </w:rPr>
        <w:t xml:space="preserve"> (ред. от 14.05.2015 </w:t>
      </w:r>
      <w:hyperlink r:id="rId5" w:history="1">
        <w:r w:rsidRPr="00D274E2">
          <w:rPr>
            <w:rFonts w:ascii="Times New Roman" w:hAnsi="Times New Roman" w:cs="Times New Roman"/>
            <w:sz w:val="24"/>
            <w:szCs w:val="24"/>
          </w:rPr>
          <w:t>N 1572-п/1</w:t>
        </w:r>
      </w:hyperlink>
      <w:r w:rsidRPr="00D274E2">
        <w:rPr>
          <w:rFonts w:ascii="Times New Roman" w:hAnsi="Times New Roman" w:cs="Times New Roman"/>
          <w:sz w:val="24"/>
          <w:szCs w:val="24"/>
        </w:rPr>
        <w:t>)</w:t>
      </w:r>
      <w:r w:rsidRPr="00D274E2">
        <w:rPr>
          <w:rFonts w:ascii="Times New Roman" w:eastAsia="Calibri" w:hAnsi="Times New Roman" w:cs="Times New Roman"/>
          <w:sz w:val="24"/>
          <w:szCs w:val="24"/>
        </w:rPr>
        <w:t xml:space="preserve"> «Об оказании финансовой поддержки социально ориентированным некоммерческим организациям путем предоставления субсидий на реализацию в городском округе Тольятти общественно-значимых (социальных) программ в сфере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6D76FF" w14:textId="34BDB57E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10.06.2014 N 1890-п/1 "Об утверждении Порядка оформления, хранения и использования книги "Почетные граждане городского округа Тольятти"</w:t>
      </w:r>
      <w:r w:rsidR="00D274E2">
        <w:rPr>
          <w:rFonts w:ascii="Times New Roman" w:hAnsi="Times New Roman" w:cs="Times New Roman"/>
          <w:sz w:val="24"/>
          <w:szCs w:val="24"/>
        </w:rPr>
        <w:t>.</w:t>
      </w:r>
    </w:p>
    <w:p w14:paraId="58E4C6F0" w14:textId="6CE87C29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Постановление Мэрии городского округа Тольятти от 25.06.2015 N 2020-п/1</w:t>
      </w:r>
      <w:r w:rsidRPr="00D274E2">
        <w:rPr>
          <w:rFonts w:ascii="Times New Roman" w:hAnsi="Times New Roman" w:cs="Times New Roman"/>
          <w:sz w:val="24"/>
          <w:szCs w:val="24"/>
        </w:rPr>
        <w:br/>
        <w:t>(ред. от 24.12.2018) "Об утверждении Порядка установления муниципальным образовательным организациям городского округа Тольятти,  осуществляющим образовательную деятельность по образовательным программам высшего образования, контрольных цифр приема для обучения за счет бюджетных ассигнований бюджета городского округа Тольятти"</w:t>
      </w:r>
      <w:r w:rsidR="00D274E2">
        <w:rPr>
          <w:rFonts w:ascii="Times New Roman" w:hAnsi="Times New Roman" w:cs="Times New Roman"/>
          <w:sz w:val="24"/>
          <w:szCs w:val="24"/>
        </w:rPr>
        <w:t>.</w:t>
      </w:r>
    </w:p>
    <w:p w14:paraId="5447295A" w14:textId="718F8E47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мэрии городского округа Тольятти от 05.09.2016 г. № 2842-п/1 (ред. от 05.03.2020г. № 689-п/1)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департаментом культуры мэрии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7BF8D21" w14:textId="6A353E6C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E2">
        <w:rPr>
          <w:rFonts w:ascii="Times New Roman" w:eastAsia="Calibri" w:hAnsi="Times New Roman" w:cs="Times New Roman"/>
          <w:sz w:val="24"/>
          <w:szCs w:val="24"/>
        </w:rPr>
        <w:t xml:space="preserve">Постановление  администрации городского округа Тольятти от 05.05.2017 № 1523-п/1 (ред. от </w:t>
      </w:r>
      <w:r w:rsidRPr="00D274E2">
        <w:rPr>
          <w:rFonts w:ascii="Times New Roman" w:hAnsi="Times New Roman" w:cs="Times New Roman"/>
          <w:sz w:val="24"/>
          <w:szCs w:val="24"/>
        </w:rPr>
        <w:t xml:space="preserve">21.10.2021 </w:t>
      </w:r>
      <w:hyperlink r:id="rId6" w:history="1">
        <w:r w:rsidRPr="00D274E2">
          <w:rPr>
            <w:rFonts w:ascii="Times New Roman" w:hAnsi="Times New Roman" w:cs="Times New Roman"/>
            <w:sz w:val="24"/>
            <w:szCs w:val="24"/>
          </w:rPr>
          <w:t>N 3382-п/1</w:t>
        </w:r>
      </w:hyperlink>
      <w:r w:rsidRPr="00D274E2">
        <w:rPr>
          <w:rFonts w:ascii="Times New Roman" w:eastAsia="Calibri" w:hAnsi="Times New Roman" w:cs="Times New Roman"/>
          <w:sz w:val="24"/>
          <w:szCs w:val="24"/>
        </w:rPr>
        <w:t>)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B53AB6" w14:textId="2226841B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городского округа Тольятти от 14.06.2017 № 1968-п/1 (ред. от 18.06.2021г. № 2222-п/1)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Тольятти».</w:t>
      </w:r>
    </w:p>
    <w:p w14:paraId="3CDBE8AF" w14:textId="00345D88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администрации городского округа Тольятти от 15.01.2018 г. № 75-п/1 «Об утверждении нормативных затрат на обеспечение функций департамента культуры администрации городского округа Тольятти».</w:t>
      </w:r>
    </w:p>
    <w:p w14:paraId="6737E9C0" w14:textId="77777777" w:rsidR="00D274E2" w:rsidRPr="00D274E2" w:rsidRDefault="00D274E2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 администрации городского округа Тольятти Самарской области от 21.09.2018 № 2799-п/1 (ред. </w:t>
      </w:r>
      <w:r w:rsidRPr="00D274E2">
        <w:rPr>
          <w:rFonts w:ascii="Times New Roman" w:hAnsi="Times New Roman" w:cs="Times New Roman"/>
          <w:sz w:val="24"/>
          <w:szCs w:val="24"/>
        </w:rPr>
        <w:t xml:space="preserve">от 24.09.2021 </w:t>
      </w:r>
      <w:hyperlink r:id="rId7" w:history="1">
        <w:r w:rsidRPr="00D274E2">
          <w:rPr>
            <w:rFonts w:ascii="Times New Roman" w:hAnsi="Times New Roman" w:cs="Times New Roman"/>
            <w:sz w:val="24"/>
            <w:szCs w:val="24"/>
          </w:rPr>
          <w:t>N 3166-п/1</w:t>
        </w:r>
      </w:hyperlink>
      <w:r w:rsidRPr="00D274E2">
        <w:rPr>
          <w:rFonts w:ascii="Times New Roman" w:eastAsia="Calibri" w:hAnsi="Times New Roman" w:cs="Times New Roman"/>
          <w:sz w:val="24"/>
          <w:szCs w:val="24"/>
        </w:rPr>
        <w:t xml:space="preserve"> ) «Об утверждении муниципальной программы «Культура Тольятти на 2019-2023 годы».</w:t>
      </w:r>
    </w:p>
    <w:p w14:paraId="27D955D5" w14:textId="3486376D" w:rsidR="00CC53A6" w:rsidRPr="00D274E2" w:rsidRDefault="00CC53A6" w:rsidP="00CC53A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2A6F09"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становление </w:t>
      </w:r>
      <w:r w:rsidR="002A6F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2A6F09"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Тольятти</w:t>
      </w:r>
      <w:r w:rsidRPr="00CC53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F09"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от 05.03.2020 № 689-п/1</w:t>
      </w:r>
      <w:r w:rsidR="002A6F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мэрии городского округа Тольятти от 05.09.2016 г. № 2842-п/1 (ред. от 05.03.2020г. № 689-п/1)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департаментом культуры мэрии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89211AA" w14:textId="6D728737" w:rsidR="00D274E2" w:rsidRDefault="00D274E2" w:rsidP="006124D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E2">
        <w:rPr>
          <w:rFonts w:ascii="Times New Roman" w:eastAsia="Calibri" w:hAnsi="Times New Roman" w:cs="Times New Roman"/>
          <w:sz w:val="24"/>
          <w:szCs w:val="24"/>
        </w:rPr>
        <w:t xml:space="preserve">Постановление  администрации городского округа Тольятти Самарской области от 13.02.2019 № 351-п/1 (ред. от  </w:t>
      </w:r>
      <w:r w:rsidRPr="00D274E2">
        <w:rPr>
          <w:rFonts w:ascii="Times New Roman" w:hAnsi="Times New Roman" w:cs="Times New Roman"/>
          <w:sz w:val="24"/>
          <w:szCs w:val="24"/>
        </w:rPr>
        <w:t xml:space="preserve">03.03.2021 </w:t>
      </w:r>
      <w:hyperlink r:id="rId8" w:history="1">
        <w:r w:rsidRPr="00D274E2">
          <w:rPr>
            <w:rFonts w:ascii="Times New Roman" w:hAnsi="Times New Roman" w:cs="Times New Roman"/>
            <w:sz w:val="24"/>
            <w:szCs w:val="24"/>
          </w:rPr>
          <w:t>N 1062-п/1</w:t>
        </w:r>
      </w:hyperlink>
      <w:r w:rsidRPr="00D274E2">
        <w:rPr>
          <w:rFonts w:ascii="Times New Roman" w:eastAsia="Calibri" w:hAnsi="Times New Roman" w:cs="Times New Roman"/>
          <w:sz w:val="24"/>
          <w:szCs w:val="24"/>
        </w:rPr>
        <w:t xml:space="preserve"> ) «О проведении конкурса на присуждение именных премий главы городского округа Тольятти в сфере культуры «Вдохновение»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2594B" w14:textId="0A2BB438" w:rsidR="00D274E2" w:rsidRPr="00D274E2" w:rsidRDefault="00D274E2" w:rsidP="006124D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E2">
        <w:rPr>
          <w:rFonts w:ascii="Times New Roman" w:eastAsia="Calibri" w:hAnsi="Times New Roman" w:cs="Times New Roman"/>
          <w:sz w:val="24"/>
          <w:szCs w:val="24"/>
        </w:rPr>
        <w:t>Постановление  администрации городского округа Тольятти от 22.02.2019 № 470-п/1 «Об утверждении перечня юридических лиц, осуществляющих мероприятия в сфере культуры, способствующих реализации муниципальной программы «Культура Тольятти на 2019-2023 годы»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60E839" w14:textId="3B676C1C" w:rsidR="00CC53A6" w:rsidRDefault="00CC53A6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администрации городского округа Тольятти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23.01.2020 № 152-п/1 «О внесении изменений в п</w:t>
      </w:r>
      <w:r w:rsidRPr="00D274E2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администрации городского округа Тольятти от 15.01.2018 г. № 75-п/1 «Об утверждении нормативных затрат на обеспечение функций департамента культуры администрации городского округа Тольятти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294F222E" w14:textId="73F4E778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23.06.2020 № 1914-п/1 «О внесении изменений в постановление мэра г. Тольятти от 21.07.1999 № 1657-1/07-99 «О создании экспертной комиссии по историко-культурному наследию городского округа Тольятти»</w:t>
      </w:r>
      <w:r w:rsidR="00D274E2">
        <w:rPr>
          <w:rFonts w:ascii="Times New Roman" w:hAnsi="Times New Roman" w:cs="Times New Roman"/>
          <w:sz w:val="24"/>
          <w:szCs w:val="24"/>
        </w:rPr>
        <w:t>.</w:t>
      </w:r>
    </w:p>
    <w:p w14:paraId="142E9F67" w14:textId="77777777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15.01.2021  № 116-п/1 «Об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применяемых при расчете нормативных затрат на оказание муниципальных услуг, а также значений нормативных затрат на выполнение работ в целях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Тольятти»</w:t>
      </w:r>
    </w:p>
    <w:p w14:paraId="09E6AC09" w14:textId="77777777" w:rsidR="004B6E2A" w:rsidRPr="00D274E2" w:rsidRDefault="004B6E2A" w:rsidP="00D274E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Тольятти от 05.08.2021 № 2712-п/1 «О внесении изменений в постановление администрации городского округа Тольятти от 15.01.2021  № 116-п/1 «Об утверждении значений нормативных затрат на оказание муниципальных услуг, значений базовых нормативов затрат на оказание муниципальных услуг, значений корректирующих коэффициентов, применяемых при расчете нормативных затрат на оказание муниципальных услуг, а также значений нормативных затрат на выполнение работ в целях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Тольятти, находящихся в ведомственном подчинении департамента культуры администрации городского округа Тольятти»</w:t>
      </w:r>
    </w:p>
    <w:p w14:paraId="6094EEC2" w14:textId="61AC78C4" w:rsidR="00A05288" w:rsidRPr="00904090" w:rsidRDefault="00A05288" w:rsidP="00CC6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040F1F" w:rsidRPr="00040F1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74E2" w:rsidRPr="00E644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daygiba</w:t>
        </w:r>
        <w:r w:rsidR="00D274E2" w:rsidRPr="00E6444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274E2" w:rsidRPr="00E644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D274E2" w:rsidRPr="00E644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74E2" w:rsidRPr="00E644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6C30" w:rsidRPr="00CC6C30">
        <w:rPr>
          <w:rFonts w:ascii="Times New Roman" w:hAnsi="Times New Roman" w:cs="Times New Roman"/>
          <w:sz w:val="24"/>
          <w:szCs w:val="24"/>
        </w:rPr>
        <w:t>.</w:t>
      </w:r>
      <w:r w:rsidR="00040F1F" w:rsidRPr="00904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87113" w14:textId="067FF1D0" w:rsidR="00A05288" w:rsidRPr="00904090" w:rsidRDefault="00A05288" w:rsidP="00CC6C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 xml:space="preserve">Сроки приёма предложений и замечаний: с </w:t>
      </w:r>
      <w:r w:rsidR="00D274E2" w:rsidRPr="00D274E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</w:t>
      </w:r>
      <w:r w:rsidR="00D274E2" w:rsidRPr="00D274E2">
        <w:rPr>
          <w:rFonts w:ascii="Times New Roman" w:hAnsi="Times New Roman" w:cs="Times New Roman"/>
          <w:sz w:val="24"/>
          <w:szCs w:val="24"/>
        </w:rPr>
        <w:t>1</w:t>
      </w:r>
      <w:r w:rsidR="00823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Pr="00904090">
        <w:rPr>
          <w:rFonts w:ascii="Times New Roman" w:hAnsi="Times New Roman" w:cs="Times New Roman"/>
          <w:sz w:val="24"/>
          <w:szCs w:val="24"/>
        </w:rPr>
        <w:t xml:space="preserve"> по </w:t>
      </w:r>
      <w:r w:rsidR="00D274E2" w:rsidRPr="00D274E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E6">
        <w:rPr>
          <w:rFonts w:ascii="Times New Roman" w:hAnsi="Times New Roman" w:cs="Times New Roman"/>
          <w:sz w:val="24"/>
          <w:szCs w:val="24"/>
        </w:rPr>
        <w:t>1</w:t>
      </w:r>
      <w:r w:rsidR="00CC6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904090">
        <w:rPr>
          <w:rFonts w:ascii="Times New Roman" w:hAnsi="Times New Roman" w:cs="Times New Roman"/>
          <w:sz w:val="24"/>
          <w:szCs w:val="24"/>
        </w:rPr>
        <w:t>.</w:t>
      </w:r>
    </w:p>
    <w:p w14:paraId="0F36D5A0" w14:textId="77777777" w:rsidR="00A05288" w:rsidRPr="0022760E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AE07EF" w14:textId="77777777"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9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0732721" w14:textId="77777777"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1F02A" w14:textId="56C9F666" w:rsidR="00874684" w:rsidRPr="009A67A6" w:rsidRDefault="00A05288" w:rsidP="009A67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6">
        <w:rPr>
          <w:rFonts w:ascii="Times New Roman" w:hAnsi="Times New Roman" w:cs="Times New Roman"/>
          <w:sz w:val="24"/>
          <w:szCs w:val="24"/>
        </w:rPr>
        <w:t xml:space="preserve">Перечень действующих постановлений администрации городского округа Тольятти, разработанных департаментом </w:t>
      </w:r>
      <w:r w:rsidR="009A67A6">
        <w:rPr>
          <w:rFonts w:ascii="Times New Roman" w:hAnsi="Times New Roman" w:cs="Times New Roman"/>
          <w:sz w:val="24"/>
          <w:szCs w:val="24"/>
        </w:rPr>
        <w:t>культуры</w:t>
      </w:r>
      <w:r w:rsidR="00823DE6" w:rsidRPr="009A67A6">
        <w:rPr>
          <w:rFonts w:ascii="Times New Roman" w:hAnsi="Times New Roman" w:cs="Times New Roman"/>
          <w:sz w:val="24"/>
          <w:szCs w:val="24"/>
        </w:rPr>
        <w:t xml:space="preserve"> </w:t>
      </w:r>
      <w:r w:rsidR="0022760E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22760E" w:rsidRPr="009A67A6">
        <w:rPr>
          <w:rFonts w:ascii="Times New Roman" w:hAnsi="Times New Roman" w:cs="Times New Roman"/>
          <w:sz w:val="24"/>
          <w:szCs w:val="24"/>
        </w:rPr>
        <w:t xml:space="preserve"> </w:t>
      </w:r>
      <w:r w:rsidR="00874684" w:rsidRPr="009A67A6">
        <w:rPr>
          <w:rFonts w:ascii="Times New Roman" w:hAnsi="Times New Roman" w:cs="Times New Roman"/>
          <w:sz w:val="24"/>
          <w:szCs w:val="24"/>
        </w:rPr>
        <w:t>с 01.01.2009 г. по 31.08.2021 г.</w:t>
      </w:r>
    </w:p>
    <w:p w14:paraId="4961F290" w14:textId="77777777" w:rsidR="00A05288" w:rsidRPr="00823DE6" w:rsidRDefault="00A05288" w:rsidP="009A67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90CD1">
        <w:rPr>
          <w:rFonts w:ascii="Times New Roman" w:hAnsi="Times New Roman" w:cs="Times New Roman"/>
          <w:sz w:val="24"/>
          <w:szCs w:val="24"/>
        </w:rPr>
        <w:t xml:space="preserve">для </w:t>
      </w:r>
      <w:r w:rsidRPr="00823DE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14:paraId="4DA35095" w14:textId="77777777" w:rsidR="00A05288" w:rsidRPr="00904090" w:rsidRDefault="00A05288" w:rsidP="00A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C789" w14:textId="1BD79000" w:rsidR="00271138" w:rsidRPr="00874684" w:rsidRDefault="00C818A7" w:rsidP="00823D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823DE6">
        <w:rPr>
          <w:rFonts w:ascii="Times New Roman" w:hAnsi="Times New Roman" w:cs="Times New Roman"/>
          <w:sz w:val="24"/>
          <w:szCs w:val="24"/>
        </w:rPr>
        <w:t>:</w:t>
      </w:r>
      <w:r w:rsidR="00271138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="00874684">
        <w:rPr>
          <w:rFonts w:ascii="Times New Roman" w:hAnsi="Times New Roman" w:cs="Times New Roman"/>
          <w:sz w:val="24"/>
          <w:szCs w:val="24"/>
        </w:rPr>
        <w:t>Козлова Надежда Ивановна, заместитель руководителя департамента – руководитель управления образования культуры и искусства департамента культуры администрации городского округа Тольятти.</w:t>
      </w:r>
    </w:p>
    <w:p w14:paraId="2645C7E2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1FF45" w14:textId="06B40609" w:rsidR="00EE7729" w:rsidRPr="00823DE6" w:rsidRDefault="00271138" w:rsidP="008746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DE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627E8" w:rsidRPr="00823DE6">
        <w:rPr>
          <w:rFonts w:ascii="Times New Roman" w:hAnsi="Times New Roman" w:cs="Times New Roman"/>
          <w:sz w:val="24"/>
          <w:szCs w:val="24"/>
        </w:rPr>
        <w:t>ел.</w:t>
      </w:r>
      <w:r w:rsidRPr="00823DE6">
        <w:rPr>
          <w:rFonts w:ascii="Times New Roman" w:hAnsi="Times New Roman" w:cs="Times New Roman"/>
          <w:sz w:val="24"/>
          <w:szCs w:val="24"/>
        </w:rPr>
        <w:t>:</w:t>
      </w:r>
      <w:r w:rsidR="0082307E" w:rsidRPr="00823DE6">
        <w:rPr>
          <w:rFonts w:ascii="Times New Roman" w:hAnsi="Times New Roman" w:cs="Times New Roman"/>
          <w:sz w:val="24"/>
          <w:szCs w:val="24"/>
        </w:rPr>
        <w:t xml:space="preserve"> </w:t>
      </w:r>
      <w:r w:rsidRPr="00823DE6">
        <w:rPr>
          <w:rFonts w:ascii="Times New Roman" w:hAnsi="Times New Roman" w:cs="Times New Roman"/>
          <w:sz w:val="24"/>
          <w:szCs w:val="24"/>
        </w:rPr>
        <w:t>54</w:t>
      </w:r>
      <w:r w:rsidR="00874684">
        <w:rPr>
          <w:rFonts w:ascii="Times New Roman" w:hAnsi="Times New Roman" w:cs="Times New Roman"/>
          <w:sz w:val="24"/>
          <w:szCs w:val="24"/>
        </w:rPr>
        <w:t>4-281</w:t>
      </w:r>
      <w:r w:rsidRPr="00823D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729" w:rsidRPr="00823DE6" w:rsidSect="0022760E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087"/>
    <w:multiLevelType w:val="hybridMultilevel"/>
    <w:tmpl w:val="C2C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363"/>
    <w:multiLevelType w:val="hybridMultilevel"/>
    <w:tmpl w:val="AD0C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65B6"/>
    <w:multiLevelType w:val="hybridMultilevel"/>
    <w:tmpl w:val="B00A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0558"/>
    <w:multiLevelType w:val="hybridMultilevel"/>
    <w:tmpl w:val="E20E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5B6"/>
    <w:multiLevelType w:val="hybridMultilevel"/>
    <w:tmpl w:val="DB3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CA7"/>
    <w:multiLevelType w:val="hybridMultilevel"/>
    <w:tmpl w:val="A288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2DFE"/>
    <w:multiLevelType w:val="hybridMultilevel"/>
    <w:tmpl w:val="8AC0697E"/>
    <w:lvl w:ilvl="0" w:tplc="4728449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CD0354"/>
    <w:multiLevelType w:val="hybridMultilevel"/>
    <w:tmpl w:val="44B8A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C32AB"/>
    <w:multiLevelType w:val="hybridMultilevel"/>
    <w:tmpl w:val="33FA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60E3"/>
    <w:multiLevelType w:val="hybridMultilevel"/>
    <w:tmpl w:val="44B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81926"/>
    <w:multiLevelType w:val="hybridMultilevel"/>
    <w:tmpl w:val="DAA6B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5D38"/>
    <w:rsid w:val="00040F1F"/>
    <w:rsid w:val="000503EB"/>
    <w:rsid w:val="00063936"/>
    <w:rsid w:val="000B5761"/>
    <w:rsid w:val="001B5490"/>
    <w:rsid w:val="001C1997"/>
    <w:rsid w:val="0022760E"/>
    <w:rsid w:val="00271138"/>
    <w:rsid w:val="002A6F0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67325"/>
    <w:rsid w:val="004B34F5"/>
    <w:rsid w:val="004B67E0"/>
    <w:rsid w:val="004B6E2A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00082"/>
    <w:rsid w:val="00717032"/>
    <w:rsid w:val="00725F10"/>
    <w:rsid w:val="00755DF1"/>
    <w:rsid w:val="007627E8"/>
    <w:rsid w:val="00783443"/>
    <w:rsid w:val="007A5542"/>
    <w:rsid w:val="008147FA"/>
    <w:rsid w:val="0082307E"/>
    <w:rsid w:val="00823DE6"/>
    <w:rsid w:val="008564F3"/>
    <w:rsid w:val="0087207F"/>
    <w:rsid w:val="00874684"/>
    <w:rsid w:val="008914E9"/>
    <w:rsid w:val="00896DBB"/>
    <w:rsid w:val="008C3571"/>
    <w:rsid w:val="0093011C"/>
    <w:rsid w:val="00990CD1"/>
    <w:rsid w:val="00993C6A"/>
    <w:rsid w:val="009A1A08"/>
    <w:rsid w:val="009A67A6"/>
    <w:rsid w:val="009F589E"/>
    <w:rsid w:val="00A05288"/>
    <w:rsid w:val="00A30FAA"/>
    <w:rsid w:val="00A33671"/>
    <w:rsid w:val="00A54ED9"/>
    <w:rsid w:val="00B11296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C53A6"/>
    <w:rsid w:val="00CC6C30"/>
    <w:rsid w:val="00CD6E24"/>
    <w:rsid w:val="00D02521"/>
    <w:rsid w:val="00D274E2"/>
    <w:rsid w:val="00D32C3D"/>
    <w:rsid w:val="00E501BD"/>
    <w:rsid w:val="00E618D9"/>
    <w:rsid w:val="00E67569"/>
    <w:rsid w:val="00E9245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474"/>
  <w15:docId w15:val="{47CE11D4-9C83-42E4-B979-51A7F26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18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8">
    <w:name w:val="Верхний колонтитул Знак"/>
    <w:aliases w:val="Знак4 Знак"/>
    <w:basedOn w:val="a0"/>
    <w:link w:val="a9"/>
    <w:semiHidden/>
    <w:locked/>
    <w:rsid w:val="00725F10"/>
  </w:style>
  <w:style w:type="paragraph" w:styleId="a9">
    <w:name w:val="header"/>
    <w:aliases w:val="Знак4"/>
    <w:basedOn w:val="a"/>
    <w:link w:val="a8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aa">
    <w:basedOn w:val="a"/>
    <w:next w:val="a"/>
    <w:qFormat/>
    <w:rsid w:val="00A3367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c"/>
    <w:rsid w:val="00A336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b"/>
    <w:qFormat/>
    <w:rsid w:val="00A3367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A33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link w:val="a3"/>
    <w:uiPriority w:val="34"/>
    <w:locked/>
    <w:rsid w:val="001B5490"/>
  </w:style>
  <w:style w:type="paragraph" w:styleId="ae">
    <w:name w:val="No Spacing"/>
    <w:uiPriority w:val="1"/>
    <w:qFormat/>
    <w:rsid w:val="004B6E2A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D2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7A1F0F82ED7881C638DACB9AE95EB4824DD956F9A982D9DA6D83B8FB33395D402AC51276434201AD575A8398BF1F91BB96ED15C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101B7BBE752B2B9B700247830BDC03EF650ED5971BB7B9A1C782D50C768E258D1A4B6A36FF6591217D9D2993758C0E136573C1BC82F8CD3E457A8CAx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CD1C1C254F6EAC732BC0FC60C7617447F51B85CE864094C68381F9A640C6572554105C555698F320894AEB7BE2A423139A574D227A64151067AC671s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03523B1BBEA92DCDAD314FE22AA3D0BA1DFA0E83F21B7E4B96A192E0012720AFABAEBAC4E13E0E0C104831F0FA3F4D96C9409629ADE9B7FC7539EBO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ygib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Надежда Ивановна</cp:lastModifiedBy>
  <cp:revision>6</cp:revision>
  <cp:lastPrinted>2021-11-12T06:34:00Z</cp:lastPrinted>
  <dcterms:created xsi:type="dcterms:W3CDTF">2021-11-12T06:07:00Z</dcterms:created>
  <dcterms:modified xsi:type="dcterms:W3CDTF">2021-11-12T07:06:00Z</dcterms:modified>
</cp:coreProperties>
</file>