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C1238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238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C1238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60DC0" w14:textId="61614A98" w:rsidR="00C3069F" w:rsidRPr="00C12388" w:rsidRDefault="00C3069F" w:rsidP="00C3069F">
      <w:pPr>
        <w:pStyle w:val="a5"/>
        <w:rPr>
          <w:b w:val="0"/>
          <w:sz w:val="28"/>
          <w:szCs w:val="28"/>
        </w:rPr>
      </w:pPr>
      <w:r w:rsidRPr="00C1238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14:paraId="376AEAA2" w14:textId="4D95D33A" w:rsidR="00B87CA6" w:rsidRPr="006B5C4C" w:rsidRDefault="006B5C4C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5C4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26.07.2018 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14:paraId="384A931B" w14:textId="77777777" w:rsidR="006836DA" w:rsidRPr="006B5C4C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5F8BA" w14:textId="104268ED" w:rsidR="00160953" w:rsidRPr="006B5C4C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6B5C4C" w:rsidRPr="006B5C4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26.07.2018 </w:t>
      </w:r>
      <w:r w:rsidR="006B5C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C4C" w:rsidRPr="006B5C4C">
        <w:rPr>
          <w:rFonts w:ascii="Times New Roman" w:hAnsi="Times New Roman" w:cs="Times New Roman"/>
          <w:sz w:val="28"/>
          <w:szCs w:val="28"/>
        </w:rPr>
        <w:t>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  <w:r w:rsidR="00160953" w:rsidRPr="006B5C4C">
        <w:rPr>
          <w:rFonts w:ascii="Times New Roman" w:hAnsi="Times New Roman" w:cs="Times New Roman"/>
          <w:sz w:val="28"/>
          <w:szCs w:val="28"/>
        </w:rPr>
        <w:t>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2A1E50F6" w14:textId="29F43306" w:rsidR="00AD0A79" w:rsidRPr="00AD0A7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245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55FDD2DB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F64078">
        <w:rPr>
          <w:rFonts w:ascii="Times New Roman" w:hAnsi="Times New Roman" w:cs="Times New Roman"/>
          <w:sz w:val="26"/>
          <w:szCs w:val="26"/>
        </w:rPr>
        <w:t>06</w:t>
      </w:r>
      <w:r w:rsidR="00C1238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64078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F64078">
        <w:rPr>
          <w:rFonts w:ascii="Times New Roman" w:hAnsi="Times New Roman" w:cs="Times New Roman"/>
          <w:sz w:val="26"/>
          <w:szCs w:val="26"/>
        </w:rPr>
        <w:t>15</w:t>
      </w:r>
      <w:r w:rsidR="00C1238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F64078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2FBACE64" w:rsidR="00160953" w:rsidRPr="006B5C4C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6B5C4C" w:rsidRPr="006B5C4C">
        <w:rPr>
          <w:b w:val="0"/>
          <w:sz w:val="26"/>
          <w:szCs w:val="26"/>
        </w:rPr>
        <w:t>«О внесении изменений в постановление администрации городского округа Тольятти от 26.07.2018 № 2174-п/1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2B42297B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64078">
        <w:rPr>
          <w:rFonts w:ascii="Times New Roman" w:hAnsi="Times New Roman" w:cs="Times New Roman"/>
          <w:sz w:val="26"/>
          <w:szCs w:val="26"/>
        </w:rPr>
        <w:t>ведущий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838C" w14:textId="77777777" w:rsidR="00D43CBA" w:rsidRDefault="00D43CBA" w:rsidP="00751FF4">
      <w:pPr>
        <w:spacing w:after="0" w:line="240" w:lineRule="auto"/>
      </w:pPr>
      <w:r>
        <w:separator/>
      </w:r>
    </w:p>
  </w:endnote>
  <w:endnote w:type="continuationSeparator" w:id="0">
    <w:p w14:paraId="6177EB71" w14:textId="77777777" w:rsidR="00D43CBA" w:rsidRDefault="00D43CBA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A9F7" w14:textId="77777777" w:rsidR="00D43CBA" w:rsidRDefault="00D43CBA" w:rsidP="00751FF4">
      <w:pPr>
        <w:spacing w:after="0" w:line="240" w:lineRule="auto"/>
      </w:pPr>
      <w:r>
        <w:separator/>
      </w:r>
    </w:p>
  </w:footnote>
  <w:footnote w:type="continuationSeparator" w:id="0">
    <w:p w14:paraId="751A3CDB" w14:textId="77777777" w:rsidR="00D43CBA" w:rsidRDefault="00D43CBA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628DF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B5C4C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12388"/>
    <w:rsid w:val="00C3069F"/>
    <w:rsid w:val="00C818A7"/>
    <w:rsid w:val="00C94497"/>
    <w:rsid w:val="00CA7077"/>
    <w:rsid w:val="00CC23C5"/>
    <w:rsid w:val="00CD6E24"/>
    <w:rsid w:val="00D02521"/>
    <w:rsid w:val="00D22FB3"/>
    <w:rsid w:val="00D43CBA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07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6BBA595-1C6A-40A2-BFFC-548CC1D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styleId="ab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ova.mvt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Романова Мария Витальевна</cp:lastModifiedBy>
  <cp:revision>6</cp:revision>
  <cp:lastPrinted>2021-07-01T09:54:00Z</cp:lastPrinted>
  <dcterms:created xsi:type="dcterms:W3CDTF">2022-10-07T07:44:00Z</dcterms:created>
  <dcterms:modified xsi:type="dcterms:W3CDTF">2023-12-06T11:03:00Z</dcterms:modified>
</cp:coreProperties>
</file>