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4"/>
        <w:gridCol w:w="129"/>
        <w:gridCol w:w="1631"/>
        <w:gridCol w:w="2247"/>
        <w:gridCol w:w="4379"/>
      </w:tblGrid>
      <w:tr w:rsidR="004100D4">
        <w:tc>
          <w:tcPr>
            <w:tcW w:w="9070" w:type="dxa"/>
            <w:gridSpan w:val="5"/>
          </w:tcPr>
          <w:p w:rsidR="004100D4" w:rsidRPr="00845389" w:rsidRDefault="0041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53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Уведомление</w:t>
            </w:r>
          </w:p>
          <w:p w:rsidR="004100D4" w:rsidRPr="00845389" w:rsidRDefault="0041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53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проведении сбора предложений и замечаний организаций</w:t>
            </w:r>
          </w:p>
          <w:p w:rsidR="004100D4" w:rsidRDefault="0041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53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 граждан о соответствии антимонопольному законодательству</w:t>
            </w:r>
          </w:p>
        </w:tc>
      </w:tr>
      <w:tr w:rsidR="004100D4">
        <w:tc>
          <w:tcPr>
            <w:tcW w:w="9070" w:type="dxa"/>
            <w:gridSpan w:val="5"/>
            <w:tcBorders>
              <w:bottom w:val="single" w:sz="4" w:space="0" w:color="auto"/>
            </w:tcBorders>
          </w:tcPr>
          <w:p w:rsidR="005512F0" w:rsidRPr="005512F0" w:rsidRDefault="005512F0" w:rsidP="005512F0">
            <w:pPr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12F0">
              <w:rPr>
                <w:rFonts w:ascii="Times New Roman" w:hAnsi="Times New Roman" w:cs="Times New Roman"/>
                <w:b/>
                <w:sz w:val="28"/>
                <w:szCs w:val="28"/>
              </w:rPr>
              <w:t>проект</w:t>
            </w:r>
            <w:r w:rsidRPr="005512F0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5512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постановления администрации городского округа Тольятти</w:t>
            </w:r>
          </w:p>
          <w:p w:rsidR="005512F0" w:rsidRPr="005512F0" w:rsidRDefault="005512F0" w:rsidP="005512F0">
            <w:pPr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12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«Об утверждении административного регламента предоставления муниципальной услуги "Предоставление земельных участков, государственная собственность на которые не разграничена, отдельным категориям физических и юридических лиц</w:t>
            </w:r>
          </w:p>
          <w:p w:rsidR="005512F0" w:rsidRPr="005512F0" w:rsidRDefault="005512F0" w:rsidP="005512F0">
            <w:pPr>
              <w:autoSpaceDE w:val="0"/>
              <w:autoSpaceDN w:val="0"/>
              <w:adjustRightInd w:val="0"/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12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без проведения торгов»</w:t>
            </w:r>
          </w:p>
          <w:p w:rsidR="004100D4" w:rsidRPr="00735CF4" w:rsidRDefault="004100D4" w:rsidP="00C8014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00D4">
        <w:tc>
          <w:tcPr>
            <w:tcW w:w="9070" w:type="dxa"/>
            <w:gridSpan w:val="5"/>
          </w:tcPr>
          <w:p w:rsidR="00007AF9" w:rsidRPr="005512F0" w:rsidRDefault="00007AF9" w:rsidP="005512F0">
            <w:pPr>
              <w:autoSpaceDE w:val="0"/>
              <w:autoSpaceDN w:val="0"/>
              <w:adjustRightInd w:val="0"/>
              <w:spacing w:after="0" w:line="240" w:lineRule="auto"/>
              <w:ind w:firstLine="283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100D4" w:rsidRPr="005512F0" w:rsidRDefault="004100D4" w:rsidP="005512F0">
            <w:pPr>
              <w:autoSpaceDE w:val="0"/>
              <w:autoSpaceDN w:val="0"/>
              <w:adjustRightInd w:val="0"/>
              <w:spacing w:after="0"/>
              <w:ind w:firstLine="28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2F0">
              <w:rPr>
                <w:rFonts w:ascii="Times New Roman" w:hAnsi="Times New Roman" w:cs="Times New Roman"/>
                <w:bCs/>
                <w:sz w:val="28"/>
                <w:szCs w:val="28"/>
              </w:rPr>
      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  <w:r w:rsidR="00007AF9" w:rsidRPr="005512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5512F0" w:rsidRPr="005512F0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  <w:r w:rsidR="005512F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512F0" w:rsidRPr="005512F0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постановления администрации городского округа Тольятти</w:t>
            </w:r>
            <w:r w:rsidR="005512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12F0" w:rsidRPr="005512F0">
              <w:rPr>
                <w:rFonts w:ascii="Times New Roman" w:hAnsi="Times New Roman" w:cs="Times New Roman"/>
                <w:bCs/>
                <w:sz w:val="28"/>
                <w:szCs w:val="28"/>
              </w:rPr>
              <w:t>«Об утверждении административного регламента предоставления муниципальной услуги "Предоставление земельных участков, государственная собственность на которые не ра</w:t>
            </w:r>
            <w:bookmarkStart w:id="0" w:name="_GoBack"/>
            <w:r w:rsidR="005512F0" w:rsidRPr="005512F0">
              <w:rPr>
                <w:rFonts w:ascii="Times New Roman" w:hAnsi="Times New Roman" w:cs="Times New Roman"/>
                <w:bCs/>
                <w:sz w:val="28"/>
                <w:szCs w:val="28"/>
              </w:rPr>
              <w:t>з</w:t>
            </w:r>
            <w:bookmarkEnd w:id="0"/>
            <w:r w:rsidR="005512F0" w:rsidRPr="005512F0">
              <w:rPr>
                <w:rFonts w:ascii="Times New Roman" w:hAnsi="Times New Roman" w:cs="Times New Roman"/>
                <w:bCs/>
                <w:sz w:val="28"/>
                <w:szCs w:val="28"/>
              </w:rPr>
              <w:t>граничена, отдельным категориям физических и юридических лиц</w:t>
            </w:r>
            <w:r w:rsidR="005512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12F0" w:rsidRPr="005512F0">
              <w:rPr>
                <w:rFonts w:ascii="Times New Roman" w:hAnsi="Times New Roman" w:cs="Times New Roman"/>
                <w:bCs/>
                <w:sz w:val="28"/>
                <w:szCs w:val="28"/>
              </w:rPr>
              <w:t>без проведения торгов»</w:t>
            </w:r>
            <w:r w:rsidR="005512F0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4100D4">
        <w:tc>
          <w:tcPr>
            <w:tcW w:w="9070" w:type="dxa"/>
            <w:gridSpan w:val="5"/>
          </w:tcPr>
          <w:p w:rsidR="004100D4" w:rsidRPr="005512F0" w:rsidRDefault="004100D4" w:rsidP="005512F0">
            <w:pPr>
              <w:autoSpaceDE w:val="0"/>
              <w:autoSpaceDN w:val="0"/>
              <w:adjustRightInd w:val="0"/>
              <w:spacing w:after="0" w:line="240" w:lineRule="auto"/>
              <w:ind w:firstLine="283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12F0">
              <w:rPr>
                <w:rFonts w:ascii="Times New Roman" w:hAnsi="Times New Roman" w:cs="Times New Roman"/>
                <w:bCs/>
                <w:sz w:val="28"/>
                <w:szCs w:val="28"/>
              </w:rPr>
              <w:t>Все заинтересованные лица могут направить свои предложения и замечания на электронную почту:</w:t>
            </w:r>
          </w:p>
        </w:tc>
      </w:tr>
      <w:tr w:rsidR="004100D4">
        <w:tc>
          <w:tcPr>
            <w:tcW w:w="9070" w:type="dxa"/>
            <w:gridSpan w:val="5"/>
            <w:tcBorders>
              <w:bottom w:val="single" w:sz="4" w:space="0" w:color="auto"/>
            </w:tcBorders>
          </w:tcPr>
          <w:p w:rsidR="004100D4" w:rsidRPr="00007AF9" w:rsidRDefault="00007AF9" w:rsidP="00007A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das@tgl.ru</w:t>
            </w:r>
          </w:p>
        </w:tc>
      </w:tr>
      <w:tr w:rsidR="004100D4">
        <w:tc>
          <w:tcPr>
            <w:tcW w:w="9070" w:type="dxa"/>
            <w:gridSpan w:val="5"/>
            <w:tcBorders>
              <w:top w:val="single" w:sz="4" w:space="0" w:color="auto"/>
            </w:tcBorders>
          </w:tcPr>
          <w:p w:rsidR="004100D4" w:rsidRPr="00735CF4" w:rsidRDefault="004100D4" w:rsidP="005512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Сроки приема предложений и замечаний: с </w:t>
            </w:r>
            <w:r w:rsidR="005512F0">
              <w:rPr>
                <w:rFonts w:ascii="Times New Roman" w:hAnsi="Times New Roman" w:cs="Times New Roman"/>
                <w:bCs/>
                <w:sz w:val="24"/>
                <w:szCs w:val="24"/>
              </w:rPr>
              <w:t>18.08</w:t>
            </w:r>
            <w:r w:rsidR="00DA4042">
              <w:rPr>
                <w:rFonts w:ascii="Times New Roman" w:hAnsi="Times New Roman" w:cs="Times New Roman"/>
                <w:bCs/>
                <w:sz w:val="24"/>
                <w:szCs w:val="24"/>
              </w:rPr>
              <w:t>.202</w:t>
            </w:r>
            <w:r w:rsidR="00C8014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845389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  <w:r w:rsidRPr="00735C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</w:t>
            </w:r>
            <w:r w:rsidR="005512F0">
              <w:rPr>
                <w:rFonts w:ascii="Times New Roman" w:hAnsi="Times New Roman" w:cs="Times New Roman"/>
                <w:bCs/>
                <w:sz w:val="24"/>
                <w:szCs w:val="24"/>
              </w:rPr>
              <w:t>22.08</w:t>
            </w:r>
            <w:r w:rsidR="00DA4042">
              <w:rPr>
                <w:rFonts w:ascii="Times New Roman" w:hAnsi="Times New Roman" w:cs="Times New Roman"/>
                <w:bCs/>
                <w:sz w:val="24"/>
                <w:szCs w:val="24"/>
              </w:rPr>
              <w:t>.202</w:t>
            </w:r>
            <w:r w:rsidR="00C8014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845389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</w:tr>
      <w:tr w:rsidR="004100D4">
        <w:tc>
          <w:tcPr>
            <w:tcW w:w="9070" w:type="dxa"/>
            <w:gridSpan w:val="5"/>
          </w:tcPr>
          <w:p w:rsidR="004100D4" w:rsidRPr="00735CF4" w:rsidRDefault="004100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F4">
              <w:rPr>
                <w:rFonts w:ascii="Times New Roman" w:hAnsi="Times New Roman" w:cs="Times New Roman"/>
                <w:bCs/>
                <w:sz w:val="24"/>
                <w:szCs w:val="24"/>
              </w:rPr>
              <w:t>Приложения:</w:t>
            </w:r>
          </w:p>
        </w:tc>
      </w:tr>
      <w:tr w:rsidR="004100D4">
        <w:tc>
          <w:tcPr>
            <w:tcW w:w="684" w:type="dxa"/>
          </w:tcPr>
          <w:p w:rsidR="004100D4" w:rsidRPr="00735CF4" w:rsidRDefault="0041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F4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8386" w:type="dxa"/>
            <w:gridSpan w:val="4"/>
            <w:tcBorders>
              <w:bottom w:val="single" w:sz="4" w:space="0" w:color="auto"/>
            </w:tcBorders>
          </w:tcPr>
          <w:p w:rsidR="004100D4" w:rsidRPr="00735CF4" w:rsidRDefault="005512F0" w:rsidP="00C801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Проект </w:t>
            </w:r>
            <w:r w:rsidRPr="005512F0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постановления администрации городского округа Тольятти </w:t>
            </w:r>
            <w:r w:rsidRPr="005512F0">
              <w:rPr>
                <w:rFonts w:ascii="Times New Roman" w:hAnsi="Times New Roman" w:cs="Times New Roman"/>
                <w:bCs/>
                <w:sz w:val="24"/>
                <w:szCs w:val="24"/>
              </w:rPr>
              <w:t>«Об утверждении административного регламента предоставления муниципальной услуги "Предоставление земельных участков, государственная собственность на которые не разграничена, отдельным категориям физических и юридических лиц</w:t>
            </w:r>
            <w:r w:rsidRPr="00551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12F0">
              <w:rPr>
                <w:rFonts w:ascii="Times New Roman" w:hAnsi="Times New Roman" w:cs="Times New Roman"/>
                <w:bCs/>
                <w:sz w:val="24"/>
                <w:szCs w:val="24"/>
              </w:rPr>
              <w:t>без проведения торгов»</w:t>
            </w:r>
          </w:p>
        </w:tc>
      </w:tr>
      <w:tr w:rsidR="004100D4">
        <w:tc>
          <w:tcPr>
            <w:tcW w:w="684" w:type="dxa"/>
          </w:tcPr>
          <w:p w:rsidR="004100D4" w:rsidRPr="00735CF4" w:rsidRDefault="0041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F4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8386" w:type="dxa"/>
            <w:gridSpan w:val="4"/>
          </w:tcPr>
          <w:p w:rsidR="004100D4" w:rsidRPr="00735CF4" w:rsidRDefault="004100D4" w:rsidP="00845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Пояснительная записка к проекту постановления </w:t>
            </w:r>
            <w:r w:rsidR="0084538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735CF4">
              <w:rPr>
                <w:rFonts w:ascii="Times New Roman" w:hAnsi="Times New Roman" w:cs="Times New Roman"/>
                <w:bCs/>
                <w:sz w:val="24"/>
                <w:szCs w:val="24"/>
              </w:rPr>
              <w:t>дминистрации;</w:t>
            </w:r>
          </w:p>
        </w:tc>
      </w:tr>
      <w:tr w:rsidR="004100D4">
        <w:tc>
          <w:tcPr>
            <w:tcW w:w="684" w:type="dxa"/>
          </w:tcPr>
          <w:p w:rsidR="004100D4" w:rsidRPr="00735CF4" w:rsidRDefault="00410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F4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8386" w:type="dxa"/>
            <w:gridSpan w:val="4"/>
          </w:tcPr>
          <w:p w:rsidR="004100D4" w:rsidRPr="00735CF4" w:rsidRDefault="00410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F4">
              <w:rPr>
                <w:rFonts w:ascii="Times New Roman" w:hAnsi="Times New Roman" w:cs="Times New Roman"/>
                <w:bCs/>
                <w:sz w:val="24"/>
                <w:szCs w:val="24"/>
              </w:rPr>
              <w:t>Форма предложений и замечаний.</w:t>
            </w:r>
          </w:p>
        </w:tc>
      </w:tr>
      <w:tr w:rsidR="004100D4">
        <w:tc>
          <w:tcPr>
            <w:tcW w:w="2444" w:type="dxa"/>
            <w:gridSpan w:val="3"/>
          </w:tcPr>
          <w:p w:rsidR="004100D4" w:rsidRPr="00735CF4" w:rsidRDefault="00410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F4">
              <w:rPr>
                <w:rFonts w:ascii="Times New Roman" w:hAnsi="Times New Roman" w:cs="Times New Roman"/>
                <w:bCs/>
                <w:sz w:val="24"/>
                <w:szCs w:val="24"/>
              </w:rPr>
              <w:t>Ф.И.О., должность:</w:t>
            </w:r>
          </w:p>
        </w:tc>
        <w:tc>
          <w:tcPr>
            <w:tcW w:w="6626" w:type="dxa"/>
            <w:gridSpan w:val="2"/>
            <w:tcBorders>
              <w:bottom w:val="single" w:sz="4" w:space="0" w:color="auto"/>
            </w:tcBorders>
          </w:tcPr>
          <w:p w:rsidR="004100D4" w:rsidRPr="00735CF4" w:rsidRDefault="00845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Главный специалист департамента градостроительной деятельности Прогнимак М.А.</w:t>
            </w:r>
          </w:p>
        </w:tc>
      </w:tr>
      <w:tr w:rsidR="004100D4">
        <w:tc>
          <w:tcPr>
            <w:tcW w:w="813" w:type="dxa"/>
            <w:gridSpan w:val="2"/>
          </w:tcPr>
          <w:p w:rsidR="004100D4" w:rsidRPr="00735CF4" w:rsidRDefault="00410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CF4">
              <w:rPr>
                <w:rFonts w:ascii="Times New Roman" w:hAnsi="Times New Roman" w:cs="Times New Roman"/>
                <w:bCs/>
                <w:sz w:val="24"/>
                <w:szCs w:val="24"/>
              </w:rPr>
              <w:t>Тел.:</w:t>
            </w:r>
          </w:p>
        </w:tc>
        <w:tc>
          <w:tcPr>
            <w:tcW w:w="3878" w:type="dxa"/>
            <w:gridSpan w:val="2"/>
            <w:tcBorders>
              <w:bottom w:val="single" w:sz="4" w:space="0" w:color="auto"/>
            </w:tcBorders>
          </w:tcPr>
          <w:p w:rsidR="004100D4" w:rsidRPr="00735CF4" w:rsidRDefault="00845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8(8482) 54-43-88</w:t>
            </w:r>
          </w:p>
        </w:tc>
        <w:tc>
          <w:tcPr>
            <w:tcW w:w="4379" w:type="dxa"/>
            <w:tcBorders>
              <w:top w:val="single" w:sz="4" w:space="0" w:color="auto"/>
            </w:tcBorders>
          </w:tcPr>
          <w:p w:rsidR="004100D4" w:rsidRDefault="00410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6B1CE6" w:rsidRDefault="006B1CE6"/>
    <w:sectPr w:rsidR="006B1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0D4"/>
    <w:rsid w:val="00007AF9"/>
    <w:rsid w:val="0009555E"/>
    <w:rsid w:val="004100D4"/>
    <w:rsid w:val="00455DD3"/>
    <w:rsid w:val="005512F0"/>
    <w:rsid w:val="00631ED8"/>
    <w:rsid w:val="006B1CE6"/>
    <w:rsid w:val="00735CF4"/>
    <w:rsid w:val="007E2785"/>
    <w:rsid w:val="00845389"/>
    <w:rsid w:val="009E3E19"/>
    <w:rsid w:val="00C80140"/>
    <w:rsid w:val="00D4352A"/>
    <w:rsid w:val="00DA4042"/>
    <w:rsid w:val="00F9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Прогнимак Марина Анатольевна</cp:lastModifiedBy>
  <cp:revision>13</cp:revision>
  <cp:lastPrinted>2024-04-15T04:19:00Z</cp:lastPrinted>
  <dcterms:created xsi:type="dcterms:W3CDTF">2022-03-21T05:02:00Z</dcterms:created>
  <dcterms:modified xsi:type="dcterms:W3CDTF">2025-08-18T06:13:00Z</dcterms:modified>
</cp:coreProperties>
</file>