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EA5DD" w14:textId="77777777" w:rsidR="00C818A7" w:rsidRPr="00AE08DA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8DA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5DCDCE60" w14:textId="77777777" w:rsidR="00C818A7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8DA">
        <w:rPr>
          <w:rFonts w:ascii="Times New Roman" w:hAnsi="Times New Roman" w:cs="Times New Roman"/>
          <w:b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2FA44425" w14:textId="77777777" w:rsidR="00AE08DA" w:rsidRPr="00AE08DA" w:rsidRDefault="00AE08DA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731077" w14:textId="77777777" w:rsidR="00C3069F" w:rsidRPr="00895632" w:rsidRDefault="008147FA" w:rsidP="00C3069F">
      <w:pPr>
        <w:pStyle w:val="a5"/>
        <w:rPr>
          <w:b w:val="0"/>
          <w:sz w:val="28"/>
          <w:szCs w:val="28"/>
        </w:rPr>
      </w:pPr>
      <w:r w:rsidRPr="00895632">
        <w:rPr>
          <w:b w:val="0"/>
          <w:sz w:val="28"/>
          <w:szCs w:val="28"/>
        </w:rPr>
        <w:t>про</w:t>
      </w:r>
      <w:r w:rsidR="00C3069F" w:rsidRPr="00895632">
        <w:rPr>
          <w:b w:val="0"/>
          <w:sz w:val="28"/>
          <w:szCs w:val="28"/>
        </w:rPr>
        <w:t>екта постановления администрации городского округа Тольятти</w:t>
      </w:r>
    </w:p>
    <w:p w14:paraId="19E9077C" w14:textId="7F87FBB4" w:rsidR="001A2FA9" w:rsidRPr="007C0EF4" w:rsidRDefault="007C0EF4" w:rsidP="007C0E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35924557"/>
      <w:r w:rsidRPr="007C0EF4">
        <w:rPr>
          <w:rFonts w:ascii="Times New Roman" w:hAnsi="Times New Roman" w:cs="Times New Roman"/>
          <w:sz w:val="28"/>
          <w:szCs w:val="28"/>
        </w:rPr>
        <w:t>О внесении изменений в постановление мэрии городского округа Тольятти от 25.09.2015 № 3102-п/1 «</w:t>
      </w:r>
      <w:bookmarkStart w:id="1" w:name="_Hlk99724470"/>
      <w:r w:rsidRPr="007C0EF4">
        <w:rPr>
          <w:rFonts w:ascii="Times New Roman" w:hAnsi="Times New Roman" w:cs="Times New Roman"/>
          <w:sz w:val="28"/>
          <w:szCs w:val="28"/>
        </w:rPr>
        <w:t>Об утверждении Порядка</w:t>
      </w:r>
      <w:bookmarkEnd w:id="1"/>
      <w:r w:rsidRPr="007C0EF4">
        <w:rPr>
          <w:rFonts w:ascii="Times New Roman" w:hAnsi="Times New Roman" w:cs="Times New Roman"/>
          <w:sz w:val="28"/>
          <w:szCs w:val="28"/>
        </w:rPr>
        <w:t xml:space="preserve"> формирования и согласования объема потребления </w:t>
      </w:r>
      <w:proofErr w:type="spellStart"/>
      <w:r w:rsidRPr="007C0EF4">
        <w:rPr>
          <w:rFonts w:ascii="Times New Roman" w:hAnsi="Times New Roman" w:cs="Times New Roman"/>
          <w:sz w:val="28"/>
          <w:szCs w:val="28"/>
        </w:rPr>
        <w:t>топливно</w:t>
      </w:r>
      <w:proofErr w:type="spellEnd"/>
      <w:r w:rsidRPr="007C0EF4">
        <w:rPr>
          <w:rFonts w:ascii="Times New Roman" w:hAnsi="Times New Roman" w:cs="Times New Roman"/>
          <w:sz w:val="28"/>
          <w:szCs w:val="28"/>
        </w:rPr>
        <w:t xml:space="preserve"> – энергетических ресурсов для муниципальных учреждений на очередной финансовый год</w:t>
      </w:r>
      <w:r w:rsidR="00AE08DA">
        <w:rPr>
          <w:rFonts w:ascii="Times New Roman" w:hAnsi="Times New Roman" w:cs="Times New Roman"/>
          <w:sz w:val="28"/>
          <w:szCs w:val="28"/>
        </w:rPr>
        <w:t xml:space="preserve"> </w:t>
      </w:r>
      <w:r w:rsidRPr="007C0EF4">
        <w:rPr>
          <w:rFonts w:ascii="Times New Roman" w:hAnsi="Times New Roman" w:cs="Times New Roman"/>
          <w:sz w:val="28"/>
          <w:szCs w:val="28"/>
        </w:rPr>
        <w:t>и на плановый период»</w:t>
      </w:r>
      <w:bookmarkEnd w:id="0"/>
      <w:r w:rsidRPr="007C0EF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8306273" w14:textId="77777777" w:rsidR="00B874A8" w:rsidRPr="001A2FA9" w:rsidRDefault="00B874A8" w:rsidP="001A2FA9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D0EBBA" w14:textId="039B8EA8" w:rsidR="003036DB" w:rsidRPr="007C0EF4" w:rsidRDefault="00C818A7" w:rsidP="007C0EF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8D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AE08DA">
        <w:rPr>
          <w:rFonts w:ascii="Times New Roman" w:hAnsi="Times New Roman" w:cs="Times New Roman"/>
          <w:sz w:val="28"/>
          <w:szCs w:val="28"/>
        </w:rPr>
        <w:t>а</w:t>
      </w:r>
      <w:r w:rsidRPr="00AE08DA">
        <w:rPr>
          <w:rFonts w:ascii="Times New Roman" w:hAnsi="Times New Roman" w:cs="Times New Roman"/>
          <w:sz w:val="28"/>
          <w:szCs w:val="28"/>
        </w:rPr>
        <w:t>дминистрация городского округа Тольятти уведомляет о проведении сбора предл</w:t>
      </w:r>
      <w:r w:rsidR="00725F10" w:rsidRPr="00AE08DA">
        <w:rPr>
          <w:rFonts w:ascii="Times New Roman" w:hAnsi="Times New Roman" w:cs="Times New Roman"/>
          <w:sz w:val="28"/>
          <w:szCs w:val="28"/>
        </w:rPr>
        <w:t xml:space="preserve">ожений и замечаний организаций </w:t>
      </w:r>
      <w:r w:rsidR="008147FA" w:rsidRPr="00AE08DA">
        <w:rPr>
          <w:rFonts w:ascii="Times New Roman" w:hAnsi="Times New Roman" w:cs="Times New Roman"/>
          <w:sz w:val="28"/>
          <w:szCs w:val="28"/>
        </w:rPr>
        <w:t>и граждан о соответствии антимонопольному законодательству проекта постановления администрации городского округа Тольятти</w:t>
      </w:r>
      <w:r w:rsidR="008147FA" w:rsidRPr="00882A33">
        <w:rPr>
          <w:rFonts w:ascii="Times New Roman" w:hAnsi="Times New Roman" w:cs="Times New Roman"/>
          <w:sz w:val="28"/>
          <w:szCs w:val="28"/>
        </w:rPr>
        <w:t xml:space="preserve"> </w:t>
      </w:r>
      <w:r w:rsidR="001A2FA9" w:rsidRPr="007C0EF4">
        <w:rPr>
          <w:rFonts w:ascii="Times New Roman" w:hAnsi="Times New Roman" w:cs="Times New Roman"/>
          <w:sz w:val="28"/>
          <w:szCs w:val="28"/>
        </w:rPr>
        <w:t>«</w:t>
      </w:r>
      <w:r w:rsidR="007C0EF4" w:rsidRPr="007C0EF4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мэрии городского округа Тольятти от 25.09.2015 № 3102-п/1 «Об утверждении Порядка формирования и согласования объема потребления </w:t>
      </w:r>
      <w:proofErr w:type="spellStart"/>
      <w:r w:rsidR="007C0EF4" w:rsidRPr="007C0EF4">
        <w:rPr>
          <w:rFonts w:ascii="Times New Roman" w:hAnsi="Times New Roman" w:cs="Times New Roman"/>
          <w:sz w:val="28"/>
          <w:szCs w:val="28"/>
        </w:rPr>
        <w:t>топливно</w:t>
      </w:r>
      <w:proofErr w:type="spellEnd"/>
      <w:r w:rsidR="007C0EF4" w:rsidRPr="007C0EF4">
        <w:rPr>
          <w:rFonts w:ascii="Times New Roman" w:hAnsi="Times New Roman" w:cs="Times New Roman"/>
          <w:sz w:val="28"/>
          <w:szCs w:val="28"/>
        </w:rPr>
        <w:t xml:space="preserve"> – энергетических ресурсов для муниципальных учреждений на очередной финансовый год</w:t>
      </w:r>
      <w:r w:rsidR="00E86117">
        <w:rPr>
          <w:rFonts w:ascii="Times New Roman" w:hAnsi="Times New Roman" w:cs="Times New Roman"/>
          <w:sz w:val="28"/>
          <w:szCs w:val="28"/>
        </w:rPr>
        <w:t xml:space="preserve"> </w:t>
      </w:r>
      <w:r w:rsidR="007C0EF4" w:rsidRPr="007C0EF4">
        <w:rPr>
          <w:rFonts w:ascii="Times New Roman" w:hAnsi="Times New Roman" w:cs="Times New Roman"/>
          <w:sz w:val="28"/>
          <w:szCs w:val="28"/>
        </w:rPr>
        <w:t>и на плановый период»</w:t>
      </w:r>
      <w:r w:rsidR="001A2FA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4"/>
        <w:gridCol w:w="81"/>
      </w:tblGrid>
      <w:tr w:rsidR="005A1CF8" w:rsidRPr="00035D38" w14:paraId="4F3D3EB6" w14:textId="77777777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F00394" w14:textId="110E0218" w:rsidR="005A1CF8" w:rsidRPr="00035D38" w:rsidRDefault="005D7C1A" w:rsidP="005D7C1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C818A7" w:rsidRPr="00035D38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r w:rsidR="00DE1CCD" w:rsidRPr="00DE1C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kalashnikova.nl@tgl.ru</w:t>
            </w:r>
            <w:r w:rsidR="005A1CF8" w:rsidRPr="00035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AC629C4" w14:textId="77777777" w:rsidR="005A1CF8" w:rsidRPr="00035D38" w:rsidRDefault="005A1CF8" w:rsidP="005A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B9BA55A" w14:textId="77777777" w:rsidR="00C3069F" w:rsidRPr="00035D38" w:rsidRDefault="00C3069F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237AB6" w14:textId="74A7FCAD" w:rsidR="00C818A7" w:rsidRPr="00260DF4" w:rsidRDefault="00C818A7" w:rsidP="005D7C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DF4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7C0EF4">
        <w:rPr>
          <w:rFonts w:ascii="Times New Roman" w:hAnsi="Times New Roman" w:cs="Times New Roman"/>
          <w:sz w:val="28"/>
          <w:szCs w:val="28"/>
        </w:rPr>
        <w:t>1</w:t>
      </w:r>
      <w:r w:rsidR="00DB6323" w:rsidRPr="00DB6323">
        <w:rPr>
          <w:rFonts w:ascii="Times New Roman" w:hAnsi="Times New Roman" w:cs="Times New Roman"/>
          <w:sz w:val="28"/>
          <w:szCs w:val="28"/>
        </w:rPr>
        <w:t>9</w:t>
      </w:r>
      <w:r w:rsidR="005A1CF8" w:rsidRPr="00260DF4">
        <w:rPr>
          <w:rFonts w:ascii="Times New Roman" w:hAnsi="Times New Roman" w:cs="Times New Roman"/>
          <w:sz w:val="28"/>
          <w:szCs w:val="28"/>
        </w:rPr>
        <w:t xml:space="preserve"> </w:t>
      </w:r>
      <w:r w:rsidR="00DB6323">
        <w:rPr>
          <w:rFonts w:ascii="Times New Roman" w:hAnsi="Times New Roman" w:cs="Times New Roman"/>
          <w:sz w:val="28"/>
          <w:szCs w:val="28"/>
        </w:rPr>
        <w:t>апреля</w:t>
      </w:r>
      <w:r w:rsidR="00800828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260DF4">
        <w:rPr>
          <w:rFonts w:ascii="Times New Roman" w:hAnsi="Times New Roman" w:cs="Times New Roman"/>
          <w:sz w:val="28"/>
          <w:szCs w:val="28"/>
        </w:rPr>
        <w:t>202</w:t>
      </w:r>
      <w:r w:rsidR="007C0EF4">
        <w:rPr>
          <w:rFonts w:ascii="Times New Roman" w:hAnsi="Times New Roman" w:cs="Times New Roman"/>
          <w:sz w:val="28"/>
          <w:szCs w:val="28"/>
        </w:rPr>
        <w:t>5</w:t>
      </w:r>
      <w:r w:rsidR="00E501BD" w:rsidRPr="00260DF4">
        <w:rPr>
          <w:rFonts w:ascii="Times New Roman" w:hAnsi="Times New Roman" w:cs="Times New Roman"/>
          <w:sz w:val="28"/>
          <w:szCs w:val="28"/>
        </w:rPr>
        <w:t xml:space="preserve"> г.</w:t>
      </w:r>
      <w:r w:rsidRPr="00260DF4">
        <w:rPr>
          <w:rFonts w:ascii="Times New Roman" w:hAnsi="Times New Roman" w:cs="Times New Roman"/>
          <w:sz w:val="28"/>
          <w:szCs w:val="28"/>
        </w:rPr>
        <w:t xml:space="preserve"> </w:t>
      </w:r>
      <w:r w:rsidR="007C0EF4" w:rsidRPr="00260DF4">
        <w:rPr>
          <w:rFonts w:ascii="Times New Roman" w:hAnsi="Times New Roman" w:cs="Times New Roman"/>
          <w:sz w:val="28"/>
          <w:szCs w:val="28"/>
        </w:rPr>
        <w:t xml:space="preserve">по </w:t>
      </w:r>
      <w:r w:rsidR="00DB6323">
        <w:rPr>
          <w:rFonts w:ascii="Times New Roman" w:hAnsi="Times New Roman" w:cs="Times New Roman"/>
          <w:sz w:val="28"/>
          <w:szCs w:val="28"/>
        </w:rPr>
        <w:t>23 апреля</w:t>
      </w:r>
      <w:r w:rsidR="007C0EF4">
        <w:rPr>
          <w:rFonts w:ascii="Times New Roman" w:hAnsi="Times New Roman" w:cs="Times New Roman"/>
          <w:sz w:val="28"/>
          <w:szCs w:val="28"/>
        </w:rPr>
        <w:t xml:space="preserve"> </w:t>
      </w:r>
      <w:r w:rsidR="005D7C1A">
        <w:rPr>
          <w:rFonts w:ascii="Times New Roman" w:hAnsi="Times New Roman" w:cs="Times New Roman"/>
          <w:sz w:val="28"/>
          <w:szCs w:val="28"/>
        </w:rPr>
        <w:t>202</w:t>
      </w:r>
      <w:r w:rsidR="007C0EF4">
        <w:rPr>
          <w:rFonts w:ascii="Times New Roman" w:hAnsi="Times New Roman" w:cs="Times New Roman"/>
          <w:sz w:val="28"/>
          <w:szCs w:val="28"/>
        </w:rPr>
        <w:t>5</w:t>
      </w:r>
      <w:r w:rsidR="00E501BD" w:rsidRPr="00260DF4">
        <w:rPr>
          <w:rFonts w:ascii="Times New Roman" w:hAnsi="Times New Roman" w:cs="Times New Roman"/>
          <w:sz w:val="28"/>
          <w:szCs w:val="28"/>
        </w:rPr>
        <w:t xml:space="preserve"> г</w:t>
      </w:r>
      <w:r w:rsidRPr="00260DF4">
        <w:rPr>
          <w:rFonts w:ascii="Times New Roman" w:hAnsi="Times New Roman" w:cs="Times New Roman"/>
          <w:sz w:val="28"/>
          <w:szCs w:val="28"/>
        </w:rPr>
        <w:t>.</w:t>
      </w:r>
    </w:p>
    <w:p w14:paraId="75276C42" w14:textId="77777777" w:rsidR="006836DA" w:rsidRPr="00035D38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711F82" w14:textId="77777777" w:rsidR="00C818A7" w:rsidRPr="00035D38" w:rsidRDefault="00C818A7" w:rsidP="00725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Приложения:</w:t>
      </w:r>
    </w:p>
    <w:p w14:paraId="4E147A82" w14:textId="281A2BFF" w:rsidR="00945C69" w:rsidRDefault="005A1CF8" w:rsidP="001A2FA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FA9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1A2FA9" w:rsidRPr="001A2FA9">
        <w:rPr>
          <w:rFonts w:ascii="Times New Roman" w:hAnsi="Times New Roman" w:cs="Times New Roman"/>
          <w:sz w:val="28"/>
          <w:szCs w:val="28"/>
        </w:rPr>
        <w:t>«</w:t>
      </w:r>
      <w:r w:rsidR="007C0EF4" w:rsidRPr="007C0EF4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мэрии городского округа Тольятти от 25.09.2015 № 3102-п/1 «Об утверждении Порядка формирования и согласования объема потребления </w:t>
      </w:r>
      <w:proofErr w:type="spellStart"/>
      <w:r w:rsidR="007C0EF4" w:rsidRPr="007C0EF4">
        <w:rPr>
          <w:rFonts w:ascii="Times New Roman" w:hAnsi="Times New Roman" w:cs="Times New Roman"/>
          <w:sz w:val="28"/>
          <w:szCs w:val="28"/>
        </w:rPr>
        <w:t>топливно</w:t>
      </w:r>
      <w:proofErr w:type="spellEnd"/>
      <w:r w:rsidR="007C0EF4" w:rsidRPr="007C0EF4">
        <w:rPr>
          <w:rFonts w:ascii="Times New Roman" w:hAnsi="Times New Roman" w:cs="Times New Roman"/>
          <w:sz w:val="28"/>
          <w:szCs w:val="28"/>
        </w:rPr>
        <w:t xml:space="preserve"> – энергетических ресурсов для муниципальных учреждений на очередной финансовый год</w:t>
      </w:r>
      <w:r w:rsidR="00CD6FFA">
        <w:rPr>
          <w:rFonts w:ascii="Times New Roman" w:hAnsi="Times New Roman" w:cs="Times New Roman"/>
          <w:sz w:val="28"/>
          <w:szCs w:val="28"/>
        </w:rPr>
        <w:t xml:space="preserve"> </w:t>
      </w:r>
      <w:r w:rsidR="007C0EF4" w:rsidRPr="007C0EF4">
        <w:rPr>
          <w:rFonts w:ascii="Times New Roman" w:hAnsi="Times New Roman" w:cs="Times New Roman"/>
          <w:sz w:val="28"/>
          <w:szCs w:val="28"/>
        </w:rPr>
        <w:t>и на плановый период</w:t>
      </w:r>
      <w:r w:rsidR="001A2FA9" w:rsidRPr="001A2FA9">
        <w:rPr>
          <w:rFonts w:ascii="Times New Roman" w:hAnsi="Times New Roman" w:cs="Times New Roman"/>
          <w:sz w:val="28"/>
          <w:szCs w:val="28"/>
        </w:rPr>
        <w:t>»</w:t>
      </w:r>
      <w:r w:rsidR="00945C69">
        <w:rPr>
          <w:rFonts w:ascii="Times New Roman" w:hAnsi="Times New Roman" w:cs="Times New Roman"/>
          <w:sz w:val="28"/>
          <w:szCs w:val="28"/>
        </w:rPr>
        <w:t>;</w:t>
      </w:r>
      <w:r w:rsidR="007C0E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D277B3" w14:textId="1CDABD17" w:rsidR="001A2FA9" w:rsidRDefault="00945C69" w:rsidP="001A2FA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 № 1, № 2, № 3 к проекту постановления</w:t>
      </w:r>
      <w:r w:rsidR="001A2FA9">
        <w:rPr>
          <w:rFonts w:ascii="Times New Roman" w:hAnsi="Times New Roman" w:cs="Times New Roman"/>
          <w:sz w:val="28"/>
          <w:szCs w:val="28"/>
        </w:rPr>
        <w:t>;</w:t>
      </w:r>
    </w:p>
    <w:p w14:paraId="5F46CDB7" w14:textId="77777777" w:rsidR="00C818A7" w:rsidRPr="001A2FA9" w:rsidRDefault="00C818A7" w:rsidP="001A2FA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FA9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271138" w:rsidRPr="001A2FA9">
        <w:rPr>
          <w:rFonts w:ascii="Times New Roman" w:hAnsi="Times New Roman" w:cs="Times New Roman"/>
          <w:sz w:val="28"/>
          <w:szCs w:val="28"/>
        </w:rPr>
        <w:t xml:space="preserve"> администрации;</w:t>
      </w:r>
    </w:p>
    <w:p w14:paraId="3A4ECE75" w14:textId="77777777"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7C533B56" w14:textId="77777777" w:rsidR="004B67E0" w:rsidRPr="00035D38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6D4DBE" w14:textId="0B2AEA8B" w:rsidR="00EB09FF" w:rsidRPr="00DE1CCD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271138">
        <w:rPr>
          <w:rFonts w:ascii="Times New Roman" w:hAnsi="Times New Roman" w:cs="Times New Roman"/>
          <w:sz w:val="28"/>
          <w:szCs w:val="28"/>
        </w:rPr>
        <w:t xml:space="preserve"> </w:t>
      </w:r>
      <w:r w:rsidR="00DE1CCD">
        <w:rPr>
          <w:rFonts w:ascii="Times New Roman" w:hAnsi="Times New Roman" w:cs="Times New Roman"/>
          <w:sz w:val="28"/>
          <w:szCs w:val="28"/>
        </w:rPr>
        <w:t>Калашникова Надежда Леонидовна</w:t>
      </w:r>
      <w:r w:rsidR="00271138">
        <w:rPr>
          <w:rFonts w:ascii="Times New Roman" w:hAnsi="Times New Roman" w:cs="Times New Roman"/>
          <w:sz w:val="28"/>
          <w:szCs w:val="28"/>
        </w:rPr>
        <w:t xml:space="preserve"> </w:t>
      </w:r>
      <w:r w:rsidR="00271138" w:rsidRPr="00DE1CCD">
        <w:rPr>
          <w:rFonts w:ascii="Times New Roman" w:hAnsi="Times New Roman" w:cs="Times New Roman"/>
          <w:sz w:val="28"/>
          <w:szCs w:val="28"/>
        </w:rPr>
        <w:t xml:space="preserve">- </w:t>
      </w:r>
      <w:r w:rsidR="007C0EF4">
        <w:rPr>
          <w:rFonts w:ascii="Times New Roman" w:hAnsi="Times New Roman" w:cs="Times New Roman"/>
          <w:noProof/>
          <w:snapToGrid w:val="0"/>
          <w:sz w:val="28"/>
          <w:szCs w:val="28"/>
        </w:rPr>
        <w:t>главный</w:t>
      </w:r>
      <w:r w:rsidR="00DE1CCD" w:rsidRPr="00DE1CCD">
        <w:rPr>
          <w:rFonts w:ascii="Times New Roman" w:hAnsi="Times New Roman" w:cs="Times New Roman"/>
          <w:noProof/>
          <w:snapToGrid w:val="0"/>
          <w:sz w:val="28"/>
          <w:szCs w:val="28"/>
        </w:rPr>
        <w:t xml:space="preserve"> специалист отдела муниципальных программ управления коммунального комплекса и муниципального сектора экономики </w:t>
      </w:r>
      <w:r w:rsidR="00DE1CCD" w:rsidRPr="00DE1CCD">
        <w:rPr>
          <w:rFonts w:ascii="Times New Roman" w:hAnsi="Times New Roman" w:cs="Times New Roman"/>
          <w:sz w:val="28"/>
          <w:szCs w:val="28"/>
        </w:rPr>
        <w:t>департамента экономического развития администрации</w:t>
      </w:r>
      <w:r w:rsidR="00AE08DA" w:rsidRPr="00AE08DA">
        <w:rPr>
          <w:rFonts w:ascii="Times New Roman" w:hAnsi="Times New Roman" w:cs="Times New Roman"/>
          <w:sz w:val="28"/>
          <w:szCs w:val="28"/>
        </w:rPr>
        <w:t xml:space="preserve"> </w:t>
      </w:r>
      <w:r w:rsidR="00AE08DA" w:rsidRPr="00435125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</w:p>
    <w:p w14:paraId="5C4C5D2B" w14:textId="4B029E21" w:rsidR="00EE7729" w:rsidRDefault="005D7C1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627E8">
        <w:rPr>
          <w:rFonts w:ascii="Times New Roman" w:hAnsi="Times New Roman" w:cs="Times New Roman"/>
          <w:sz w:val="28"/>
          <w:szCs w:val="28"/>
        </w:rPr>
        <w:t>ел.</w:t>
      </w:r>
      <w:r w:rsidR="0027113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(8482) </w:t>
      </w:r>
      <w:r w:rsidR="00271138">
        <w:rPr>
          <w:rFonts w:ascii="Times New Roman" w:hAnsi="Times New Roman" w:cs="Times New Roman"/>
          <w:sz w:val="28"/>
          <w:szCs w:val="28"/>
        </w:rPr>
        <w:t>54-</w:t>
      </w:r>
      <w:r w:rsidR="00DE1CCD">
        <w:rPr>
          <w:rFonts w:ascii="Times New Roman" w:hAnsi="Times New Roman" w:cs="Times New Roman"/>
          <w:sz w:val="28"/>
          <w:szCs w:val="28"/>
        </w:rPr>
        <w:t>38</w:t>
      </w:r>
      <w:r w:rsidR="00271138">
        <w:rPr>
          <w:rFonts w:ascii="Times New Roman" w:hAnsi="Times New Roman" w:cs="Times New Roman"/>
          <w:sz w:val="28"/>
          <w:szCs w:val="28"/>
        </w:rPr>
        <w:t>-</w:t>
      </w:r>
      <w:r w:rsidR="00DE1CCD">
        <w:rPr>
          <w:rFonts w:ascii="Times New Roman" w:hAnsi="Times New Roman" w:cs="Times New Roman"/>
          <w:sz w:val="28"/>
          <w:szCs w:val="28"/>
        </w:rPr>
        <w:t>48</w:t>
      </w:r>
      <w:r w:rsidR="00B874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E1CCD">
        <w:rPr>
          <w:rFonts w:ascii="Times New Roman" w:hAnsi="Times New Roman" w:cs="Times New Roman"/>
          <w:sz w:val="28"/>
          <w:szCs w:val="28"/>
        </w:rPr>
        <w:t>3848</w:t>
      </w:r>
    </w:p>
    <w:sectPr w:rsidR="00EE7729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528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077"/>
    <w:rsid w:val="00007DD4"/>
    <w:rsid w:val="00035D38"/>
    <w:rsid w:val="000503EB"/>
    <w:rsid w:val="000B5761"/>
    <w:rsid w:val="001637B3"/>
    <w:rsid w:val="001A2FA9"/>
    <w:rsid w:val="001C1997"/>
    <w:rsid w:val="0024600D"/>
    <w:rsid w:val="00260DF4"/>
    <w:rsid w:val="00271138"/>
    <w:rsid w:val="002B7373"/>
    <w:rsid w:val="002E0518"/>
    <w:rsid w:val="003036DB"/>
    <w:rsid w:val="003C12FB"/>
    <w:rsid w:val="003E36B6"/>
    <w:rsid w:val="003E3809"/>
    <w:rsid w:val="00424F18"/>
    <w:rsid w:val="004267A6"/>
    <w:rsid w:val="00435125"/>
    <w:rsid w:val="00460CC5"/>
    <w:rsid w:val="00474B5C"/>
    <w:rsid w:val="004B67E0"/>
    <w:rsid w:val="004E3F14"/>
    <w:rsid w:val="005142AF"/>
    <w:rsid w:val="0052027C"/>
    <w:rsid w:val="00522BEA"/>
    <w:rsid w:val="00556552"/>
    <w:rsid w:val="00563696"/>
    <w:rsid w:val="005A1CF8"/>
    <w:rsid w:val="005A5A72"/>
    <w:rsid w:val="005C22E0"/>
    <w:rsid w:val="005D7C1A"/>
    <w:rsid w:val="005E71CA"/>
    <w:rsid w:val="00601274"/>
    <w:rsid w:val="0064130B"/>
    <w:rsid w:val="006836DA"/>
    <w:rsid w:val="006954F2"/>
    <w:rsid w:val="00717032"/>
    <w:rsid w:val="00725F10"/>
    <w:rsid w:val="007627E8"/>
    <w:rsid w:val="00783443"/>
    <w:rsid w:val="007A5542"/>
    <w:rsid w:val="007C0EF4"/>
    <w:rsid w:val="00800828"/>
    <w:rsid w:val="008147FA"/>
    <w:rsid w:val="0087207F"/>
    <w:rsid w:val="00882A33"/>
    <w:rsid w:val="008914E9"/>
    <w:rsid w:val="00895632"/>
    <w:rsid w:val="00896DBB"/>
    <w:rsid w:val="008C3571"/>
    <w:rsid w:val="00945C69"/>
    <w:rsid w:val="00993C6A"/>
    <w:rsid w:val="009A1A08"/>
    <w:rsid w:val="009D11F9"/>
    <w:rsid w:val="009F589E"/>
    <w:rsid w:val="00A30FAA"/>
    <w:rsid w:val="00A54ED9"/>
    <w:rsid w:val="00A81FEF"/>
    <w:rsid w:val="00AE08DA"/>
    <w:rsid w:val="00AE0BB4"/>
    <w:rsid w:val="00B34B21"/>
    <w:rsid w:val="00B5793A"/>
    <w:rsid w:val="00B74EB9"/>
    <w:rsid w:val="00B8651B"/>
    <w:rsid w:val="00B874A8"/>
    <w:rsid w:val="00C3069F"/>
    <w:rsid w:val="00C8008F"/>
    <w:rsid w:val="00C818A7"/>
    <w:rsid w:val="00C84814"/>
    <w:rsid w:val="00CA7077"/>
    <w:rsid w:val="00CB4AC7"/>
    <w:rsid w:val="00CC23C5"/>
    <w:rsid w:val="00CD6E24"/>
    <w:rsid w:val="00CD6FFA"/>
    <w:rsid w:val="00CE6D1C"/>
    <w:rsid w:val="00D02521"/>
    <w:rsid w:val="00D32C3D"/>
    <w:rsid w:val="00DB6323"/>
    <w:rsid w:val="00DE13BB"/>
    <w:rsid w:val="00DE1CCD"/>
    <w:rsid w:val="00E501BD"/>
    <w:rsid w:val="00E67569"/>
    <w:rsid w:val="00E86117"/>
    <w:rsid w:val="00EB09FF"/>
    <w:rsid w:val="00EC412D"/>
    <w:rsid w:val="00EE7729"/>
    <w:rsid w:val="00EF4705"/>
    <w:rsid w:val="00F42342"/>
    <w:rsid w:val="00F54908"/>
    <w:rsid w:val="00F64D71"/>
    <w:rsid w:val="00F84954"/>
    <w:rsid w:val="00F86EB9"/>
    <w:rsid w:val="00FB4F18"/>
    <w:rsid w:val="00FB5AD0"/>
    <w:rsid w:val="00FB7BA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2BDC2"/>
  <w15:docId w15:val="{A0FF3FE4-1817-4C8F-A374-153BFE5A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Калашникова Надежда Леонидовна</cp:lastModifiedBy>
  <cp:revision>9</cp:revision>
  <cp:lastPrinted>2024-01-09T05:34:00Z</cp:lastPrinted>
  <dcterms:created xsi:type="dcterms:W3CDTF">2025-04-16T09:49:00Z</dcterms:created>
  <dcterms:modified xsi:type="dcterms:W3CDTF">2025-04-18T05:42:00Z</dcterms:modified>
</cp:coreProperties>
</file>