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42688F" w:rsidRPr="003944B7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EC1B09" w:rsidRDefault="0042688F" w:rsidP="00426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B09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EC1B09" w:rsidRPr="00EC1B09" w:rsidRDefault="008B148C" w:rsidP="00EC1B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1B09"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EC1B09"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EC1B09"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42688F" w:rsidRPr="00EC1B09" w:rsidRDefault="00EC1B09" w:rsidP="00EC1B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городского округа Тольятти от 07.12.2021      № 3708-п/1 «Об утверждении Порядка организации и проведения общественных обсуждений в форме общественных слушаний объектов государственной экологической экспертизы на территории городского округа Тольятти и о признании </w:t>
      </w:r>
      <w:proofErr w:type="gramStart"/>
      <w:r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E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муниципальных правовых актов»</w:t>
      </w:r>
      <w:r w:rsidR="008B148C" w:rsidRPr="00EC1B09">
        <w:rPr>
          <w:rFonts w:ascii="Times New Roman" w:hAnsi="Times New Roman" w:cs="Times New Roman"/>
          <w:sz w:val="28"/>
          <w:szCs w:val="28"/>
        </w:rPr>
        <w:t>»</w:t>
      </w:r>
    </w:p>
    <w:p w:rsidR="0042688F" w:rsidRPr="00EC1B09" w:rsidRDefault="0042688F" w:rsidP="0042688F">
      <w:pPr>
        <w:spacing w:after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78A4" w:rsidRPr="00EC1B09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EC1B09" w:rsidRDefault="00C818A7" w:rsidP="00EC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1B09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EC1B09">
        <w:rPr>
          <w:rFonts w:ascii="Times New Roman" w:hAnsi="Times New Roman"/>
          <w:sz w:val="28"/>
          <w:szCs w:val="28"/>
        </w:rPr>
        <w:t>а</w:t>
      </w:r>
      <w:r w:rsidRPr="00EC1B09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EC1B09">
        <w:rPr>
          <w:rFonts w:ascii="Times New Roman" w:hAnsi="Times New Roman"/>
          <w:sz w:val="28"/>
          <w:szCs w:val="28"/>
        </w:rPr>
        <w:t>п</w:t>
      </w:r>
      <w:r w:rsidR="008C3571" w:rsidRPr="00EC1B09">
        <w:rPr>
          <w:rFonts w:ascii="Times New Roman" w:hAnsi="Times New Roman"/>
          <w:sz w:val="28"/>
          <w:szCs w:val="28"/>
        </w:rPr>
        <w:t xml:space="preserve">о </w:t>
      </w:r>
      <w:r w:rsidR="008B148C" w:rsidRPr="00EC1B09">
        <w:rPr>
          <w:rFonts w:ascii="Times New Roman" w:hAnsi="Times New Roman"/>
          <w:sz w:val="28"/>
          <w:szCs w:val="28"/>
        </w:rPr>
        <w:t>проекту постановления администрации городского округа Тольятти «</w:t>
      </w:r>
      <w:r w:rsidR="00EC1B09" w:rsidRPr="00EC1B09">
        <w:rPr>
          <w:rFonts w:ascii="Times New Roman" w:hAnsi="Times New Roman"/>
          <w:sz w:val="28"/>
          <w:szCs w:val="28"/>
        </w:rPr>
        <w:t>О признании утратившим силу</w:t>
      </w:r>
      <w:r w:rsidR="00EC1B09" w:rsidRPr="00EC1B09">
        <w:rPr>
          <w:rFonts w:ascii="Times New Roman" w:hAnsi="Times New Roman"/>
          <w:sz w:val="28"/>
          <w:szCs w:val="28"/>
        </w:rPr>
        <w:t xml:space="preserve"> </w:t>
      </w:r>
      <w:r w:rsidR="00EC1B09" w:rsidRPr="00EC1B09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 от 07.12.2021      № 3708-п/1 «Об утверждении Порядка организации и проведения общественных обсуждений в форме общественных слушаний объектов государственной экологической экспертизы на территории городского округа Тольятти и о признании утратившими</w:t>
      </w:r>
      <w:proofErr w:type="gramEnd"/>
      <w:r w:rsidR="00EC1B09" w:rsidRPr="00EC1B09">
        <w:rPr>
          <w:rFonts w:ascii="Times New Roman" w:hAnsi="Times New Roman"/>
          <w:sz w:val="28"/>
          <w:szCs w:val="28"/>
        </w:rPr>
        <w:t xml:space="preserve"> силу отдельных муниципальных правовых актов»</w:t>
      </w:r>
      <w:r w:rsidR="008B148C" w:rsidRPr="00EC1B09">
        <w:rPr>
          <w:rFonts w:ascii="Times New Roman" w:hAnsi="Times New Roman"/>
          <w:sz w:val="28"/>
          <w:szCs w:val="28"/>
        </w:rPr>
        <w:t>»</w:t>
      </w:r>
      <w:r w:rsidR="00257479" w:rsidRPr="00EC1B09">
        <w:rPr>
          <w:rFonts w:ascii="Times New Roman" w:hAnsi="Times New Roman" w:cs="Times New Roman"/>
          <w:sz w:val="28"/>
          <w:szCs w:val="28"/>
        </w:rPr>
        <w:t>.</w:t>
      </w:r>
      <w:r w:rsidR="0042688F" w:rsidRPr="00EC1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DD2" w:rsidRPr="00EC1B09" w:rsidRDefault="00777DD2" w:rsidP="009B3478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F80CB0" w:rsidRPr="00EC1B09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4F6ED8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D8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4F6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4F6ED8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4F6ED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4F6ED8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4F6E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4F6E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4F6ED8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D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F6ED8" w:rsidRPr="004F6ED8">
        <w:rPr>
          <w:rFonts w:ascii="Times New Roman" w:hAnsi="Times New Roman" w:cs="Times New Roman"/>
          <w:sz w:val="28"/>
          <w:szCs w:val="28"/>
        </w:rPr>
        <w:t>11</w:t>
      </w:r>
      <w:r w:rsidR="00B64C4B" w:rsidRPr="004F6ED8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4F6ED8">
        <w:rPr>
          <w:rFonts w:ascii="Times New Roman" w:hAnsi="Times New Roman" w:cs="Times New Roman"/>
          <w:sz w:val="28"/>
          <w:szCs w:val="28"/>
        </w:rPr>
        <w:t>янва</w:t>
      </w:r>
      <w:r w:rsidR="002A78A4" w:rsidRPr="004F6ED8">
        <w:rPr>
          <w:rFonts w:ascii="Times New Roman" w:hAnsi="Times New Roman" w:cs="Times New Roman"/>
          <w:sz w:val="28"/>
          <w:szCs w:val="28"/>
        </w:rPr>
        <w:t>р</w:t>
      </w:r>
      <w:r w:rsidR="00DC2F97" w:rsidRPr="004F6ED8">
        <w:rPr>
          <w:rFonts w:ascii="Times New Roman" w:hAnsi="Times New Roman" w:cs="Times New Roman"/>
          <w:sz w:val="28"/>
          <w:szCs w:val="28"/>
        </w:rPr>
        <w:t>я</w:t>
      </w:r>
      <w:r w:rsidR="00E70914" w:rsidRPr="004F6ED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6ED8">
        <w:rPr>
          <w:rFonts w:ascii="Times New Roman" w:hAnsi="Times New Roman" w:cs="Times New Roman"/>
          <w:sz w:val="28"/>
          <w:szCs w:val="28"/>
        </w:rPr>
        <w:t>202</w:t>
      </w:r>
      <w:r w:rsidR="004F6ED8" w:rsidRPr="004F6ED8">
        <w:rPr>
          <w:rFonts w:ascii="Times New Roman" w:hAnsi="Times New Roman" w:cs="Times New Roman"/>
          <w:sz w:val="28"/>
          <w:szCs w:val="28"/>
        </w:rPr>
        <w:t>5</w:t>
      </w:r>
      <w:r w:rsidR="006E5E50" w:rsidRPr="004F6ED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6ED8">
        <w:rPr>
          <w:rFonts w:ascii="Times New Roman" w:hAnsi="Times New Roman" w:cs="Times New Roman"/>
          <w:sz w:val="28"/>
          <w:szCs w:val="28"/>
        </w:rPr>
        <w:t>г.</w:t>
      </w:r>
      <w:r w:rsidRPr="004F6ED8">
        <w:rPr>
          <w:rFonts w:ascii="Times New Roman" w:hAnsi="Times New Roman" w:cs="Times New Roman"/>
          <w:sz w:val="28"/>
          <w:szCs w:val="28"/>
        </w:rPr>
        <w:t xml:space="preserve"> по </w:t>
      </w:r>
      <w:r w:rsidR="00A3720D" w:rsidRPr="004F6ED8">
        <w:rPr>
          <w:rFonts w:ascii="Times New Roman" w:hAnsi="Times New Roman" w:cs="Times New Roman"/>
          <w:sz w:val="28"/>
          <w:szCs w:val="28"/>
        </w:rPr>
        <w:t>1</w:t>
      </w:r>
      <w:r w:rsidR="004F6ED8" w:rsidRPr="004F6ED8">
        <w:rPr>
          <w:rFonts w:ascii="Times New Roman" w:hAnsi="Times New Roman" w:cs="Times New Roman"/>
          <w:sz w:val="28"/>
          <w:szCs w:val="28"/>
        </w:rPr>
        <w:t>5</w:t>
      </w:r>
      <w:r w:rsidR="00687D9E" w:rsidRPr="004F6ED8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4F6ED8">
        <w:rPr>
          <w:rFonts w:ascii="Times New Roman" w:hAnsi="Times New Roman" w:cs="Times New Roman"/>
          <w:sz w:val="28"/>
          <w:szCs w:val="28"/>
        </w:rPr>
        <w:t>янва</w:t>
      </w:r>
      <w:r w:rsidR="002A78A4" w:rsidRPr="004F6ED8">
        <w:rPr>
          <w:rFonts w:ascii="Times New Roman" w:hAnsi="Times New Roman" w:cs="Times New Roman"/>
          <w:sz w:val="28"/>
          <w:szCs w:val="28"/>
        </w:rPr>
        <w:t>ря</w:t>
      </w:r>
      <w:r w:rsidR="00687D9E" w:rsidRPr="004F6ED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6ED8">
        <w:rPr>
          <w:rFonts w:ascii="Times New Roman" w:hAnsi="Times New Roman" w:cs="Times New Roman"/>
          <w:sz w:val="28"/>
          <w:szCs w:val="28"/>
        </w:rPr>
        <w:t>202</w:t>
      </w:r>
      <w:r w:rsidR="004F6ED8" w:rsidRPr="004F6ED8">
        <w:rPr>
          <w:rFonts w:ascii="Times New Roman" w:hAnsi="Times New Roman" w:cs="Times New Roman"/>
          <w:sz w:val="28"/>
          <w:szCs w:val="28"/>
        </w:rPr>
        <w:t>5</w:t>
      </w:r>
      <w:r w:rsidR="00E501BD" w:rsidRPr="004F6ED8">
        <w:rPr>
          <w:rFonts w:ascii="Times New Roman" w:hAnsi="Times New Roman" w:cs="Times New Roman"/>
          <w:sz w:val="28"/>
          <w:szCs w:val="28"/>
        </w:rPr>
        <w:t xml:space="preserve"> г</w:t>
      </w:r>
      <w:r w:rsidRPr="004F6ED8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F6ED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D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4F6ED8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F6ED8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4F6ED8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72E06" w:rsidRPr="004F6ED8">
        <w:rPr>
          <w:rFonts w:ascii="Times New Roman" w:hAnsi="Times New Roman" w:cs="Times New Roman"/>
          <w:sz w:val="28"/>
          <w:szCs w:val="28"/>
        </w:rPr>
        <w:t>.</w:t>
      </w:r>
      <w:r w:rsidRPr="004F6E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4F6ED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D8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4F6ED8">
        <w:rPr>
          <w:rFonts w:ascii="Times New Roman" w:hAnsi="Times New Roman" w:cs="Times New Roman"/>
          <w:sz w:val="28"/>
          <w:szCs w:val="28"/>
        </w:rPr>
        <w:t>а</w:t>
      </w:r>
      <w:r w:rsidRPr="004F6ED8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4F6ED8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F6ED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D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F6ED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8E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218E7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0218E7">
        <w:rPr>
          <w:rFonts w:ascii="Times New Roman" w:hAnsi="Times New Roman" w:cs="Times New Roman"/>
          <w:sz w:val="28"/>
          <w:szCs w:val="28"/>
        </w:rPr>
        <w:t>Федосеева Людмила Юрьевна</w:t>
      </w:r>
      <w:r w:rsidR="006954F2" w:rsidRPr="000218E7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0218E7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0218E7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77DD2" w:rsidRPr="00021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C4B" w:rsidRPr="000218E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0218E7">
        <w:rPr>
          <w:rFonts w:ascii="Times New Roman" w:hAnsi="Times New Roman" w:cs="Times New Roman"/>
          <w:sz w:val="28"/>
          <w:szCs w:val="28"/>
        </w:rPr>
        <w:t>мероприятий природопользования управления природопользования</w:t>
      </w:r>
      <w:proofErr w:type="gramEnd"/>
      <w:r w:rsidR="00777DD2" w:rsidRPr="000218E7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B64C4B" w:rsidRPr="000218E7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0218E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0218E7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0218E7">
        <w:rPr>
          <w:rFonts w:ascii="Times New Roman" w:hAnsi="Times New Roman" w:cs="Times New Roman"/>
          <w:sz w:val="28"/>
          <w:szCs w:val="28"/>
        </w:rPr>
        <w:t>т</w:t>
      </w:r>
      <w:r w:rsidRPr="000218E7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0218E7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0218E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4F6ED8"/>
    <w:rsid w:val="005142AF"/>
    <w:rsid w:val="0052027C"/>
    <w:rsid w:val="00522BEA"/>
    <w:rsid w:val="0058127A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4229A"/>
    <w:rsid w:val="0094390D"/>
    <w:rsid w:val="009A1A08"/>
    <w:rsid w:val="009B00E2"/>
    <w:rsid w:val="009B3478"/>
    <w:rsid w:val="00A3720D"/>
    <w:rsid w:val="00A54ED9"/>
    <w:rsid w:val="00B5793A"/>
    <w:rsid w:val="00B64C4B"/>
    <w:rsid w:val="00B74EB9"/>
    <w:rsid w:val="00B8651B"/>
    <w:rsid w:val="00C5141A"/>
    <w:rsid w:val="00C54484"/>
    <w:rsid w:val="00C818A7"/>
    <w:rsid w:val="00CA7077"/>
    <w:rsid w:val="00CC23C5"/>
    <w:rsid w:val="00CD6E24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42342"/>
    <w:rsid w:val="00F54908"/>
    <w:rsid w:val="00F64D71"/>
    <w:rsid w:val="00F80CB0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59</cp:revision>
  <dcterms:created xsi:type="dcterms:W3CDTF">2021-02-09T10:33:00Z</dcterms:created>
  <dcterms:modified xsi:type="dcterms:W3CDTF">2025-01-10T06:24:00Z</dcterms:modified>
</cp:coreProperties>
</file>