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5D3AA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AAF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5D3AAF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AAF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5D3AAF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56BDE806" w:rsidR="00A26BB3" w:rsidRPr="005D3AAF" w:rsidRDefault="005D3AAF" w:rsidP="005D3AA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AA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26BB3" w:rsidRPr="005D3AA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D3A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26BB3" w:rsidRPr="005D3AAF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городского округа Тольятти</w:t>
            </w:r>
          </w:p>
          <w:p w14:paraId="51887FAA" w14:textId="2BED5B0E" w:rsidR="003D2A30" w:rsidRPr="005D3AAF" w:rsidRDefault="005D3AAF" w:rsidP="005D3A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AAF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городского округа Тольятти от 11.07.2019 №1845-п/1 «Об утверждении Положения о порядке выявления, учета, перемещения и хранения брошенных (бесхозяйных) транспортных средств н</w:t>
            </w:r>
            <w:bookmarkStart w:id="0" w:name="_GoBack"/>
            <w:bookmarkEnd w:id="0"/>
            <w:r w:rsidRPr="005D3AAF">
              <w:rPr>
                <w:rFonts w:ascii="Times New Roman" w:hAnsi="Times New Roman" w:cs="Times New Roman"/>
                <w:sz w:val="26"/>
                <w:szCs w:val="26"/>
              </w:rPr>
              <w:t>а территории городского округа Тольятти с целью их дальнейшей утилизации или реализации</w:t>
            </w:r>
            <w:r w:rsidRPr="005D3AA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12C5C4A8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D3AA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3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71D66124" w:rsidR="003D2A30" w:rsidRPr="006170DC" w:rsidRDefault="003D2A30" w:rsidP="005D3A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D3A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3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4E781A"/>
    <w:rsid w:val="005D3AAF"/>
    <w:rsid w:val="005E2D47"/>
    <w:rsid w:val="006170DC"/>
    <w:rsid w:val="0092063E"/>
    <w:rsid w:val="00A26BB3"/>
    <w:rsid w:val="00CD2012"/>
    <w:rsid w:val="00D055AF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16</cp:revision>
  <cp:lastPrinted>2021-04-15T07:37:00Z</cp:lastPrinted>
  <dcterms:created xsi:type="dcterms:W3CDTF">2021-01-30T05:28:00Z</dcterms:created>
  <dcterms:modified xsi:type="dcterms:W3CDTF">2022-06-07T11:08:00Z</dcterms:modified>
</cp:coreProperties>
</file>