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0"/>
      </w:tblGrid>
      <w:tr w:rsidR="003D2A30" w:rsidRPr="006170DC" w14:paraId="477E40CB" w14:textId="77777777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14:paraId="5B7EAD2C" w14:textId="77777777" w:rsidR="003D2A30" w:rsidRPr="006170DC" w:rsidRDefault="003D2A3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70DC">
              <w:rPr>
                <w:rFonts w:ascii="Times New Roman" w:hAnsi="Times New Roman" w:cs="Times New Roman"/>
                <w:sz w:val="26"/>
                <w:szCs w:val="26"/>
              </w:rPr>
              <w:t>Свод</w:t>
            </w:r>
          </w:p>
          <w:p w14:paraId="25C66786" w14:textId="77777777" w:rsidR="003D2A30" w:rsidRPr="006170DC" w:rsidRDefault="003D2A3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70DC">
              <w:rPr>
                <w:rFonts w:ascii="Times New Roman" w:hAnsi="Times New Roman" w:cs="Times New Roman"/>
                <w:sz w:val="26"/>
                <w:szCs w:val="26"/>
              </w:rPr>
              <w:t>предложений и замечаний на предмет соответствия требованиям антимонопольного законодательства</w:t>
            </w:r>
          </w:p>
        </w:tc>
      </w:tr>
      <w:tr w:rsidR="003D2A30" w:rsidRPr="006170DC" w14:paraId="7C968761" w14:textId="77777777">
        <w:tc>
          <w:tcPr>
            <w:tcW w:w="90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F9D37C" w14:textId="2A040F8E" w:rsidR="00DC4B4A" w:rsidRPr="00DC4B4A" w:rsidRDefault="006170DC" w:rsidP="00DC4B4A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DC4B4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bookmarkStart w:id="0" w:name="_GoBack"/>
            <w:bookmarkEnd w:id="0"/>
            <w:r w:rsidR="00DC4B4A" w:rsidRPr="00DC4B4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О внесении изменений в постановление администрации городского округа Тольятти от 26.09.2019 № 2579-п/1 «Об утверждении муниципальной программы «Профилактика терроризма, экстремизма и иных правонарушений на территории городского округа Тольятти </w:t>
            </w:r>
          </w:p>
          <w:p w14:paraId="51887FAA" w14:textId="30793023" w:rsidR="003D2A30" w:rsidRPr="00DC4B4A" w:rsidRDefault="00DC4B4A" w:rsidP="00DC4B4A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DC4B4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на 2020 - 2024 годы»</w:t>
            </w:r>
          </w:p>
        </w:tc>
      </w:tr>
      <w:tr w:rsidR="003D2A30" w:rsidRPr="006170DC" w14:paraId="344A47AA" w14:textId="77777777">
        <w:tc>
          <w:tcPr>
            <w:tcW w:w="90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5D48049" w14:textId="77777777" w:rsidR="003D2A30" w:rsidRPr="006170DC" w:rsidRDefault="003D2A3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70DC">
              <w:rPr>
                <w:rFonts w:ascii="Times New Roman" w:hAnsi="Times New Roman" w:cs="Times New Roman"/>
                <w:sz w:val="18"/>
                <w:szCs w:val="18"/>
              </w:rPr>
              <w:t>(наименование проекта постановления администрации городского округа Тольятти, перечень постановлений администрации городского округа Тольятти за соответствующий период)</w:t>
            </w:r>
          </w:p>
        </w:tc>
      </w:tr>
      <w:tr w:rsidR="003D2A30" w:rsidRPr="006170DC" w14:paraId="01CBF70C" w14:textId="77777777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14:paraId="20AC01C0" w14:textId="77777777" w:rsidR="003D2A30" w:rsidRPr="006170DC" w:rsidRDefault="003D2A3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D2A30" w:rsidRPr="006170DC" w14:paraId="49D221F4" w14:textId="77777777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14:paraId="08D1481A" w14:textId="77777777" w:rsidR="003D2A30" w:rsidRPr="006170DC" w:rsidRDefault="003D2A3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70DC">
              <w:rPr>
                <w:rFonts w:ascii="Times New Roman" w:hAnsi="Times New Roman" w:cs="Times New Roman"/>
                <w:sz w:val="26"/>
                <w:szCs w:val="26"/>
              </w:rPr>
              <w:t>1. Срок приема предложения и замечаний</w:t>
            </w:r>
          </w:p>
          <w:p w14:paraId="5FC7BE86" w14:textId="22A2FEE2" w:rsidR="003D2A30" w:rsidRPr="006170DC" w:rsidRDefault="003D2A3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70DC">
              <w:rPr>
                <w:rFonts w:ascii="Times New Roman" w:hAnsi="Times New Roman" w:cs="Times New Roman"/>
                <w:sz w:val="26"/>
                <w:szCs w:val="26"/>
              </w:rPr>
              <w:t>Начало "</w:t>
            </w:r>
            <w:r w:rsidR="00DC4B4A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Pr="006170DC">
              <w:rPr>
                <w:rFonts w:ascii="Times New Roman" w:hAnsi="Times New Roman" w:cs="Times New Roman"/>
                <w:sz w:val="26"/>
                <w:szCs w:val="26"/>
              </w:rPr>
              <w:t xml:space="preserve">" </w:t>
            </w:r>
            <w:r w:rsidR="00DC4B4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170DC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DC4B4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6170D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170D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170DC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6170DC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Pr="006170DC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  <w:p w14:paraId="0CE50A8B" w14:textId="300F7C9F" w:rsidR="003D2A30" w:rsidRPr="006170DC" w:rsidRDefault="003D2A3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70DC">
              <w:rPr>
                <w:rFonts w:ascii="Times New Roman" w:hAnsi="Times New Roman" w:cs="Times New Roman"/>
                <w:sz w:val="26"/>
                <w:szCs w:val="26"/>
              </w:rPr>
              <w:t>Окончание "</w:t>
            </w:r>
            <w:r w:rsidR="00DC4B4A">
              <w:rPr>
                <w:rFonts w:ascii="Times New Roman" w:hAnsi="Times New Roman" w:cs="Times New Roman"/>
                <w:sz w:val="26"/>
                <w:szCs w:val="26"/>
              </w:rPr>
              <w:t xml:space="preserve">23" </w:t>
            </w:r>
            <w:r w:rsidR="006170DC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CD201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DC4B4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170DC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6170DC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Pr="006170DC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</w:tr>
      <w:tr w:rsidR="003D2A30" w:rsidRPr="006170DC" w14:paraId="0B2D1415" w14:textId="77777777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14:paraId="1D6D74F8" w14:textId="77777777" w:rsidR="003D2A30" w:rsidRPr="006170DC" w:rsidRDefault="003D2A3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70DC">
              <w:rPr>
                <w:rFonts w:ascii="Times New Roman" w:hAnsi="Times New Roman" w:cs="Times New Roman"/>
                <w:sz w:val="26"/>
                <w:szCs w:val="26"/>
              </w:rPr>
              <w:t>2. Поступившие предложения и замечания:</w:t>
            </w:r>
          </w:p>
        </w:tc>
      </w:tr>
    </w:tbl>
    <w:p w14:paraId="5B680FC4" w14:textId="77777777" w:rsidR="003D2A30" w:rsidRPr="006170DC" w:rsidRDefault="003D2A3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2996"/>
        <w:gridCol w:w="2211"/>
        <w:gridCol w:w="3288"/>
      </w:tblGrid>
      <w:tr w:rsidR="003D2A30" w:rsidRPr="006170DC" w14:paraId="3E5E35BB" w14:textId="77777777">
        <w:tc>
          <w:tcPr>
            <w:tcW w:w="562" w:type="dxa"/>
          </w:tcPr>
          <w:p w14:paraId="4231BD80" w14:textId="77777777" w:rsidR="003D2A30" w:rsidRPr="006170DC" w:rsidRDefault="003D2A3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70DC">
              <w:rPr>
                <w:rFonts w:ascii="Times New Roman" w:hAnsi="Times New Roman" w:cs="Times New Roman"/>
                <w:sz w:val="26"/>
                <w:szCs w:val="26"/>
              </w:rPr>
              <w:t>N п/п</w:t>
            </w:r>
          </w:p>
        </w:tc>
        <w:tc>
          <w:tcPr>
            <w:tcW w:w="2996" w:type="dxa"/>
          </w:tcPr>
          <w:p w14:paraId="093FB58A" w14:textId="77777777" w:rsidR="003D2A30" w:rsidRPr="006170DC" w:rsidRDefault="003D2A3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70DC">
              <w:rPr>
                <w:rFonts w:ascii="Times New Roman" w:hAnsi="Times New Roman" w:cs="Times New Roman"/>
                <w:sz w:val="26"/>
                <w:szCs w:val="26"/>
              </w:rPr>
              <w:t>Наименование лиц, представивших предложения и замечания</w:t>
            </w:r>
          </w:p>
        </w:tc>
        <w:tc>
          <w:tcPr>
            <w:tcW w:w="2211" w:type="dxa"/>
          </w:tcPr>
          <w:p w14:paraId="6C242108" w14:textId="77777777" w:rsidR="003D2A30" w:rsidRPr="006170DC" w:rsidRDefault="003D2A3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70DC">
              <w:rPr>
                <w:rFonts w:ascii="Times New Roman" w:hAnsi="Times New Roman" w:cs="Times New Roman"/>
                <w:sz w:val="26"/>
                <w:szCs w:val="26"/>
              </w:rPr>
              <w:t>Предложения и замечания</w:t>
            </w:r>
          </w:p>
        </w:tc>
        <w:tc>
          <w:tcPr>
            <w:tcW w:w="3288" w:type="dxa"/>
          </w:tcPr>
          <w:p w14:paraId="41142F0F" w14:textId="5E4EAE6D" w:rsidR="003D2A30" w:rsidRPr="006170DC" w:rsidRDefault="003D2A3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70DC">
              <w:rPr>
                <w:rFonts w:ascii="Times New Roman" w:hAnsi="Times New Roman" w:cs="Times New Roman"/>
                <w:sz w:val="26"/>
                <w:szCs w:val="26"/>
              </w:rPr>
              <w:t>Анализ (оценка) поступивших предложений и замечаний, решение по их учету/не</w:t>
            </w:r>
            <w:r w:rsidR="00CD20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170DC">
              <w:rPr>
                <w:rFonts w:ascii="Times New Roman" w:hAnsi="Times New Roman" w:cs="Times New Roman"/>
                <w:sz w:val="26"/>
                <w:szCs w:val="26"/>
              </w:rPr>
              <w:t>учету</w:t>
            </w:r>
          </w:p>
        </w:tc>
      </w:tr>
      <w:tr w:rsidR="003D2A30" w:rsidRPr="006170DC" w14:paraId="49B23BB9" w14:textId="77777777">
        <w:tc>
          <w:tcPr>
            <w:tcW w:w="562" w:type="dxa"/>
          </w:tcPr>
          <w:p w14:paraId="3F401443" w14:textId="12435439" w:rsidR="003D2A30" w:rsidRPr="006170DC" w:rsidRDefault="006170DC" w:rsidP="006170D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70D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996" w:type="dxa"/>
          </w:tcPr>
          <w:p w14:paraId="18561334" w14:textId="3C02BD8A" w:rsidR="003D2A30" w:rsidRPr="006170DC" w:rsidRDefault="006170DC" w:rsidP="006170D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70D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211" w:type="dxa"/>
          </w:tcPr>
          <w:p w14:paraId="392B6298" w14:textId="502E1EC3" w:rsidR="003D2A30" w:rsidRPr="006170DC" w:rsidRDefault="006170DC" w:rsidP="006170D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70D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288" w:type="dxa"/>
          </w:tcPr>
          <w:p w14:paraId="50723D9B" w14:textId="145F118F" w:rsidR="003D2A30" w:rsidRPr="006170DC" w:rsidRDefault="006170DC" w:rsidP="006170D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70D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6170DC" w:rsidRPr="006170DC" w14:paraId="528661E8" w14:textId="77777777">
        <w:tc>
          <w:tcPr>
            <w:tcW w:w="562" w:type="dxa"/>
          </w:tcPr>
          <w:p w14:paraId="55AA0EEF" w14:textId="51182B22" w:rsidR="006170DC" w:rsidRPr="006170DC" w:rsidRDefault="006170DC" w:rsidP="006170D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70D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996" w:type="dxa"/>
          </w:tcPr>
          <w:p w14:paraId="780BC1C9" w14:textId="273B8940" w:rsidR="006170DC" w:rsidRPr="006170DC" w:rsidRDefault="006170DC" w:rsidP="006170D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70D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211" w:type="dxa"/>
          </w:tcPr>
          <w:p w14:paraId="7616297D" w14:textId="320D242F" w:rsidR="006170DC" w:rsidRPr="006170DC" w:rsidRDefault="006170DC" w:rsidP="006170D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70D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288" w:type="dxa"/>
          </w:tcPr>
          <w:p w14:paraId="4B4288C9" w14:textId="3D31E0F0" w:rsidR="006170DC" w:rsidRPr="006170DC" w:rsidRDefault="006170DC" w:rsidP="006170D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70D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</w:tbl>
    <w:p w14:paraId="0866E7C9" w14:textId="77777777" w:rsidR="003D2A30" w:rsidRPr="006170DC" w:rsidRDefault="003D2A3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5"/>
        <w:gridCol w:w="829"/>
        <w:gridCol w:w="4535"/>
      </w:tblGrid>
      <w:tr w:rsidR="003D2A30" w:rsidRPr="006170DC" w14:paraId="1A0A991C" w14:textId="77777777">
        <w:tc>
          <w:tcPr>
            <w:tcW w:w="3685" w:type="dxa"/>
            <w:tcBorders>
              <w:top w:val="nil"/>
              <w:left w:val="nil"/>
              <w:right w:val="nil"/>
            </w:tcBorders>
          </w:tcPr>
          <w:p w14:paraId="6ED6D013" w14:textId="77777777" w:rsidR="003D2A30" w:rsidRPr="006170DC" w:rsidRDefault="003D2A3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</w:tcPr>
          <w:p w14:paraId="41F962BC" w14:textId="77777777" w:rsidR="003D2A30" w:rsidRPr="006170DC" w:rsidRDefault="003D2A3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5" w:type="dxa"/>
            <w:tcBorders>
              <w:top w:val="nil"/>
              <w:left w:val="nil"/>
              <w:right w:val="nil"/>
            </w:tcBorders>
          </w:tcPr>
          <w:p w14:paraId="174DADA0" w14:textId="729326C5" w:rsidR="003D2A30" w:rsidRPr="006170DC" w:rsidRDefault="006170DC" w:rsidP="006170D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70DC">
              <w:rPr>
                <w:rFonts w:ascii="Times New Roman" w:hAnsi="Times New Roman" w:cs="Times New Roman"/>
                <w:sz w:val="26"/>
                <w:szCs w:val="26"/>
              </w:rPr>
              <w:t>В.В. Денисов</w:t>
            </w:r>
          </w:p>
        </w:tc>
      </w:tr>
      <w:tr w:rsidR="003D2A30" w:rsidRPr="006170DC" w14:paraId="1483F492" w14:textId="77777777">
        <w:tc>
          <w:tcPr>
            <w:tcW w:w="3685" w:type="dxa"/>
            <w:tcBorders>
              <w:left w:val="nil"/>
              <w:bottom w:val="nil"/>
              <w:right w:val="nil"/>
            </w:tcBorders>
          </w:tcPr>
          <w:p w14:paraId="23A093AD" w14:textId="77777777" w:rsidR="003D2A30" w:rsidRPr="006170DC" w:rsidRDefault="003D2A3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70DC">
              <w:rPr>
                <w:rFonts w:ascii="Times New Roman" w:hAnsi="Times New Roman" w:cs="Times New Roman"/>
                <w:sz w:val="26"/>
                <w:szCs w:val="26"/>
              </w:rPr>
              <w:t>(подпись руководителя органа администрации)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</w:tcPr>
          <w:p w14:paraId="624E18C8" w14:textId="77777777" w:rsidR="003D2A30" w:rsidRPr="006170DC" w:rsidRDefault="003D2A3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5" w:type="dxa"/>
            <w:tcBorders>
              <w:left w:val="nil"/>
              <w:bottom w:val="nil"/>
              <w:right w:val="nil"/>
            </w:tcBorders>
          </w:tcPr>
          <w:p w14:paraId="69198EB0" w14:textId="77777777" w:rsidR="003D2A30" w:rsidRPr="006170DC" w:rsidRDefault="003D2A3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70DC">
              <w:rPr>
                <w:rFonts w:ascii="Times New Roman" w:hAnsi="Times New Roman" w:cs="Times New Roman"/>
                <w:sz w:val="26"/>
                <w:szCs w:val="26"/>
              </w:rPr>
              <w:t>(расшифровка подписи)</w:t>
            </w:r>
          </w:p>
        </w:tc>
      </w:tr>
    </w:tbl>
    <w:p w14:paraId="254A3778" w14:textId="77777777" w:rsidR="003D2A30" w:rsidRDefault="003D2A30">
      <w:pPr>
        <w:pStyle w:val="ConsPlusNormal"/>
        <w:jc w:val="both"/>
      </w:pPr>
    </w:p>
    <w:p w14:paraId="2B3EB370" w14:textId="77777777" w:rsidR="003D2A30" w:rsidRDefault="003D2A30">
      <w:pPr>
        <w:pStyle w:val="ConsPlusNormal"/>
        <w:jc w:val="both"/>
      </w:pPr>
    </w:p>
    <w:p w14:paraId="1F76960C" w14:textId="77777777" w:rsidR="003D2A30" w:rsidRDefault="003D2A30">
      <w:pPr>
        <w:pStyle w:val="ConsPlusNormal"/>
        <w:jc w:val="both"/>
      </w:pPr>
    </w:p>
    <w:p w14:paraId="0C5BE9CC" w14:textId="77777777" w:rsidR="005E2D47" w:rsidRDefault="005E2D47"/>
    <w:sectPr w:rsidR="005E2D47" w:rsidSect="00D56E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A30"/>
    <w:rsid w:val="003D2A30"/>
    <w:rsid w:val="005E2D47"/>
    <w:rsid w:val="006170DC"/>
    <w:rsid w:val="00CD2012"/>
    <w:rsid w:val="00DC4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C16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2A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2A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141</Words>
  <Characters>808</Characters>
  <Application>Microsoft Office Word</Application>
  <DocSecurity>0</DocSecurity>
  <Lines>6</Lines>
  <Paragraphs>1</Paragraphs>
  <ScaleCrop>false</ScaleCrop>
  <Company/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Кулясова Елена Сергеевна</dc:creator>
  <cp:keywords/>
  <dc:description/>
  <cp:lastModifiedBy>user</cp:lastModifiedBy>
  <cp:revision>5</cp:revision>
  <dcterms:created xsi:type="dcterms:W3CDTF">2021-01-30T05:28:00Z</dcterms:created>
  <dcterms:modified xsi:type="dcterms:W3CDTF">2021-03-15T09:19:00Z</dcterms:modified>
</cp:coreProperties>
</file>