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50CB5" w14:textId="1A604E30" w:rsidR="00BC7125" w:rsidRPr="00BC7125" w:rsidRDefault="00C43D66" w:rsidP="00BC179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Cs w:val="28"/>
        </w:rPr>
      </w:pPr>
      <w:r>
        <w:rPr>
          <w:rFonts w:ascii="Times New Roman" w:hAnsi="Times New Roman" w:cs="Times New Roman"/>
          <w:b w:val="0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360B57" wp14:editId="2FE951D1">
                <wp:simplePos x="0" y="0"/>
                <wp:positionH relativeFrom="column">
                  <wp:posOffset>3872313</wp:posOffset>
                </wp:positionH>
                <wp:positionV relativeFrom="paragraph">
                  <wp:posOffset>9249</wp:posOffset>
                </wp:positionV>
                <wp:extent cx="1581712" cy="399371"/>
                <wp:effectExtent l="0" t="0" r="19050" b="2032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712" cy="3993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207623" id="Rectangle 4" o:spid="_x0000_s1026" style="position:absolute;margin-left:304.9pt;margin-top:.75pt;width:124.55pt;height:31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jrxIgIAADwEAAAOAAAAZHJzL2Uyb0RvYy54bWysU9uO0zAQfUfiHyy/0zS90DZqulp1KUJa&#10;YMXCB0wdp7FwbDN2m5av37HTLV3gCeEHy+MZH585M7O8ObaaHSR6ZU3J88GQM2mErZTZlfzb182b&#10;OWc+gKlAWyNLfpKe36xev1p2rpAj21hdSWQEYnzRuZI3Ibgiy7xoZAt+YJ005KwtthDIxF1WIXSE&#10;3upsNBy+zTqLlUMrpPd0e9c7+Srh17UU4XNdexmYLjlxC2nHtG/jnq2WUOwQXKPEmQb8A4sWlKFP&#10;L1B3EIDtUf0B1SqB1ts6DIRtM1vXSsiUA2WTD3/L5rEBJ1MuJI53F5n8/4MVnw4PyFRV8jFnBloq&#10;0RcSDcxOSzaJ8nTOFxT16B4wJujdvRXfPTN23VCUvEW0XSOhIlJ5jM9ePIiGp6ds2320FaHDPtik&#10;1LHGNgKSBuyYCnK6FEQeAxN0mU/n+SwfcSbIN14sxrP+CyieXzv04b20LYuHkiNxT+hwuPchsoHi&#10;OSSxt1pVG6V1MnC3XWtkB6Dm2KSVEqAkr8O0YV3JF9PRNCG/8PlriGFaf4NoVaAu16ot+fwSBEWU&#10;7Z2pUg8GULo/E2VtzjpG6foSbG11IhnR9i1MI0eHxuJPzjpq35L7H3tAyZn+YKgUi3wyif2ejMl0&#10;NiIDrz3baw8YQVAlD5z1x3XoZ2TvUO0a+ilPuRt7S+WrVVI2lrZndSZLLZoEP49TnIFrO0X9GvrV&#10;EwAAAP//AwBQSwMEFAAGAAgAAAAhABjoqjndAAAACAEAAA8AAABkcnMvZG93bnJldi54bWxMj8FO&#10;wzAQRO9I/IO1SNyoTWmrJMSpEKhIHNv0ws2JlyQQr6PYaQNfz3Iqx9UbzbzNt7PrxQnH0HnScL9Q&#10;IJBqbztqNBzL3V0CIkRD1vSeUMM3BtgW11e5yaw/0x5Ph9gILqGQGQ1tjEMmZahbdCYs/IDE7MOP&#10;zkQ+x0ba0Zy53PVyqdRGOtMRL7RmwOcW66/D5DRU3fJofvblq3Lp7iG+zeXn9P6i9e3N/PQIIuIc&#10;L2H402d1KNip8hPZIHoNG5WyemSwBsE8WScpiIrBagWyyOX/B4pfAAAA//8DAFBLAQItABQABgAI&#10;AAAAIQC2gziS/gAAAOEBAAATAAAAAAAAAAAAAAAAAAAAAABbQ29udGVudF9UeXBlc10ueG1sUEsB&#10;Ai0AFAAGAAgAAAAhADj9If/WAAAAlAEAAAsAAAAAAAAAAAAAAAAALwEAAF9yZWxzLy5yZWxzUEsB&#10;Ai0AFAAGAAgAAAAhACt+OvEiAgAAPAQAAA4AAAAAAAAAAAAAAAAALgIAAGRycy9lMm9Eb2MueG1s&#10;UEsBAi0AFAAGAAgAAAAhABjoqjndAAAACAEAAA8AAAAAAAAAAAAAAAAAfAQAAGRycy9kb3ducmV2&#10;LnhtbFBLBQYAAAAABAAEAPMAAACGBQAAAAA=&#10;"/>
            </w:pict>
          </mc:Fallback>
        </mc:AlternateContent>
      </w:r>
      <w:r w:rsidR="00BC7125" w:rsidRPr="00BC7125">
        <w:rPr>
          <w:rFonts w:ascii="Times New Roman" w:hAnsi="Times New Roman" w:cs="Times New Roman"/>
          <w:b w:val="0"/>
          <w:color w:val="000000" w:themeColor="text1"/>
          <w:szCs w:val="28"/>
        </w:rPr>
        <w:t>Регистрационный</w:t>
      </w:r>
    </w:p>
    <w:p w14:paraId="07B85F17" w14:textId="7E1C2FBC" w:rsidR="00BC1798" w:rsidRDefault="00BC7125" w:rsidP="00BC7125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C7125">
        <w:rPr>
          <w:rFonts w:ascii="Times New Roman" w:hAnsi="Times New Roman" w:cs="Times New Roman"/>
          <w:b w:val="0"/>
          <w:color w:val="000000" w:themeColor="text1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 w:val="0"/>
          <w:color w:val="000000" w:themeColor="text1"/>
          <w:szCs w:val="28"/>
        </w:rPr>
        <w:t xml:space="preserve">                   </w:t>
      </w:r>
      <w:r w:rsidRPr="00BC7125">
        <w:rPr>
          <w:rFonts w:ascii="Times New Roman" w:hAnsi="Times New Roman" w:cs="Times New Roman"/>
          <w:b w:val="0"/>
          <w:color w:val="000000" w:themeColor="text1"/>
          <w:szCs w:val="28"/>
        </w:rPr>
        <w:t>номер проекта:</w:t>
      </w:r>
    </w:p>
    <w:p w14:paraId="66C0E146" w14:textId="5AD74779" w:rsidR="00BC1798" w:rsidRDefault="00BC1798" w:rsidP="00BC179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5CB5E4FA" w14:textId="77777777" w:rsidR="00BC1798" w:rsidRDefault="00BC1798" w:rsidP="00BC179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6CFE7339" w14:textId="77777777" w:rsidR="009C0338" w:rsidRDefault="009C0338" w:rsidP="009C0338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  <w:r w:rsidRPr="009C0338">
        <w:rPr>
          <w:sz w:val="28"/>
          <w:szCs w:val="20"/>
        </w:rPr>
        <w:t xml:space="preserve">О внесении изменений в постановление администрации </w:t>
      </w:r>
    </w:p>
    <w:p w14:paraId="324F95D1" w14:textId="77777777" w:rsidR="009C0338" w:rsidRDefault="009C0338" w:rsidP="009C0338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  <w:r w:rsidRPr="009C0338">
        <w:rPr>
          <w:sz w:val="28"/>
          <w:szCs w:val="20"/>
        </w:rPr>
        <w:t>городского округа Тольятти от 15.01.2024</w:t>
      </w:r>
      <w:r>
        <w:rPr>
          <w:sz w:val="28"/>
          <w:szCs w:val="20"/>
        </w:rPr>
        <w:t xml:space="preserve"> </w:t>
      </w:r>
      <w:r w:rsidRPr="009C0338">
        <w:rPr>
          <w:sz w:val="28"/>
          <w:szCs w:val="20"/>
        </w:rPr>
        <w:t xml:space="preserve">№ </w:t>
      </w:r>
      <w:r w:rsidRPr="009C0338">
        <w:rPr>
          <w:bCs/>
          <w:sz w:val="28"/>
          <w:szCs w:val="20"/>
        </w:rPr>
        <w:t>53</w:t>
      </w:r>
      <w:r w:rsidRPr="009C0338">
        <w:rPr>
          <w:sz w:val="28"/>
          <w:szCs w:val="20"/>
        </w:rPr>
        <w:t xml:space="preserve">-п/1 «Об утверждении Порядка обеспечения бесплатным двухразовым питанием обучающихся с ограниченными возможностями здоровья, осваивающих образовательные программы начального общего, основного общего или среднего общего образования в муниципальных общеобразовательных учреждениях городского округа Тольятти, обучение которых организовано на дому, в том числе возможность замены бесплатного двухразового </w:t>
      </w:r>
    </w:p>
    <w:p w14:paraId="5A4C6203" w14:textId="2AD46C68" w:rsidR="00BC1798" w:rsidRPr="002B2CDE" w:rsidRDefault="009C0338" w:rsidP="009C0338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40"/>
          <w:szCs w:val="28"/>
        </w:rPr>
      </w:pPr>
      <w:r w:rsidRPr="009C0338">
        <w:rPr>
          <w:sz w:val="28"/>
          <w:szCs w:val="20"/>
        </w:rPr>
        <w:t>питания денежной компенсацией»</w:t>
      </w:r>
      <w:r w:rsidR="00BC7125" w:rsidRPr="002B2CDE">
        <w:rPr>
          <w:sz w:val="28"/>
          <w:lang w:eastAsia="ar-SA"/>
        </w:rPr>
        <w:t>»</w:t>
      </w:r>
    </w:p>
    <w:p w14:paraId="3FE68157" w14:textId="3C3F0FC2" w:rsidR="00F75D46" w:rsidRPr="00616453" w:rsidRDefault="005159C8" w:rsidP="00616453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1645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</w:p>
    <w:p w14:paraId="6408003B" w14:textId="0CA9DCEB" w:rsidR="00346F45" w:rsidRPr="00616453" w:rsidRDefault="00346F45" w:rsidP="007857A0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16453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целях совершенствования муниципальных правовых актов, </w:t>
      </w:r>
      <w:r w:rsidR="00BC1798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                       </w:t>
      </w:r>
      <w:r w:rsidR="008D37EC" w:rsidRPr="00616453">
        <w:rPr>
          <w:color w:val="000000" w:themeColor="text1"/>
          <w:sz w:val="28"/>
          <w:szCs w:val="28"/>
        </w:rPr>
        <w:t xml:space="preserve">в соответствии </w:t>
      </w:r>
      <w:r w:rsidR="00D64D29">
        <w:rPr>
          <w:color w:val="000000" w:themeColor="text1"/>
          <w:sz w:val="28"/>
          <w:szCs w:val="28"/>
        </w:rPr>
        <w:t xml:space="preserve">с </w:t>
      </w:r>
      <w:r w:rsidR="008D37EC" w:rsidRPr="00616453">
        <w:rPr>
          <w:color w:val="000000" w:themeColor="text1"/>
          <w:sz w:val="28"/>
          <w:szCs w:val="28"/>
        </w:rPr>
        <w:t>частью 5 статьи 20 Федерального закона от 06.10.2003 №</w:t>
      </w:r>
      <w:r w:rsidR="00BC7125">
        <w:rPr>
          <w:color w:val="000000" w:themeColor="text1"/>
          <w:sz w:val="28"/>
          <w:szCs w:val="28"/>
        </w:rPr>
        <w:t xml:space="preserve"> </w:t>
      </w:r>
      <w:r w:rsidR="008D37EC" w:rsidRPr="00616453">
        <w:rPr>
          <w:color w:val="000000" w:themeColor="text1"/>
          <w:sz w:val="28"/>
          <w:szCs w:val="28"/>
        </w:rPr>
        <w:t xml:space="preserve">131-ФЗ «Об общих принципах организации местного самоуправления </w:t>
      </w:r>
      <w:r w:rsidR="00BC1798">
        <w:rPr>
          <w:color w:val="000000" w:themeColor="text1"/>
          <w:sz w:val="28"/>
          <w:szCs w:val="28"/>
        </w:rPr>
        <w:t xml:space="preserve">                                      </w:t>
      </w:r>
      <w:r w:rsidR="008D37EC" w:rsidRPr="00616453">
        <w:rPr>
          <w:color w:val="000000" w:themeColor="text1"/>
          <w:sz w:val="28"/>
          <w:szCs w:val="28"/>
        </w:rPr>
        <w:t>в Российской Федерации»,</w:t>
      </w:r>
      <w:r w:rsidR="00BC1798">
        <w:rPr>
          <w:color w:val="000000" w:themeColor="text1"/>
          <w:sz w:val="28"/>
          <w:szCs w:val="28"/>
        </w:rPr>
        <w:t xml:space="preserve"> </w:t>
      </w:r>
      <w:hyperlink r:id="rId8" w:history="1">
        <w:r w:rsidR="00AE7ADD" w:rsidRPr="00616453">
          <w:rPr>
            <w:rFonts w:eastAsiaTheme="minorHAnsi"/>
            <w:color w:val="000000" w:themeColor="text1"/>
            <w:sz w:val="28"/>
            <w:szCs w:val="28"/>
            <w:lang w:eastAsia="en-US"/>
          </w:rPr>
          <w:t>статьей</w:t>
        </w:r>
        <w:r w:rsidR="008D37EC" w:rsidRPr="00616453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37</w:t>
        </w:r>
      </w:hyperlink>
      <w:r w:rsidR="00BC7125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7D46D4">
        <w:rPr>
          <w:rFonts w:eastAsiaTheme="minorHAnsi"/>
          <w:color w:val="000000" w:themeColor="text1"/>
          <w:sz w:val="28"/>
          <w:szCs w:val="28"/>
          <w:lang w:eastAsia="en-US"/>
        </w:rPr>
        <w:t>част</w:t>
      </w:r>
      <w:r w:rsidR="00D64D29">
        <w:rPr>
          <w:rFonts w:eastAsiaTheme="minorHAnsi"/>
          <w:color w:val="000000" w:themeColor="text1"/>
          <w:sz w:val="28"/>
          <w:szCs w:val="28"/>
          <w:lang w:eastAsia="en-US"/>
        </w:rPr>
        <w:t>ью</w:t>
      </w:r>
      <w:r w:rsidR="006B384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BC7125">
        <w:rPr>
          <w:rFonts w:eastAsiaTheme="minorHAnsi"/>
          <w:color w:val="000000" w:themeColor="text1"/>
          <w:sz w:val="28"/>
          <w:szCs w:val="28"/>
          <w:lang w:eastAsia="en-US"/>
        </w:rPr>
        <w:t>7 ст</w:t>
      </w:r>
      <w:r w:rsidR="006B3848">
        <w:rPr>
          <w:rFonts w:eastAsiaTheme="minorHAnsi"/>
          <w:color w:val="000000" w:themeColor="text1"/>
          <w:sz w:val="28"/>
          <w:szCs w:val="28"/>
          <w:lang w:eastAsia="en-US"/>
        </w:rPr>
        <w:t>атьи</w:t>
      </w:r>
      <w:r w:rsidR="00BC7125">
        <w:rPr>
          <w:rFonts w:eastAsiaTheme="minorHAnsi"/>
          <w:color w:val="000000" w:themeColor="text1"/>
          <w:sz w:val="28"/>
          <w:szCs w:val="28"/>
          <w:lang w:eastAsia="en-US"/>
        </w:rPr>
        <w:t xml:space="preserve"> 79</w:t>
      </w:r>
      <w:r w:rsidR="008D37EC" w:rsidRPr="00616453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</w:t>
      </w:r>
      <w:r w:rsidR="00BC7125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дерального закона от 29.12.2012 № 273-ФЗ </w:t>
      </w:r>
      <w:r w:rsidR="008D37EC" w:rsidRPr="00616453">
        <w:rPr>
          <w:rFonts w:eastAsiaTheme="minorHAnsi"/>
          <w:color w:val="000000" w:themeColor="text1"/>
          <w:sz w:val="28"/>
          <w:szCs w:val="28"/>
          <w:lang w:eastAsia="en-US"/>
        </w:rPr>
        <w:t xml:space="preserve">«Об образовании в Российской Федерации, </w:t>
      </w:r>
      <w:r w:rsidRPr="00616453">
        <w:rPr>
          <w:rFonts w:eastAsiaTheme="minorHAnsi"/>
          <w:color w:val="000000" w:themeColor="text1"/>
          <w:sz w:val="28"/>
          <w:szCs w:val="28"/>
          <w:lang w:eastAsia="en-US"/>
        </w:rPr>
        <w:t xml:space="preserve">руководствуясь Уставом городского округа Тольятти, администрация городского округа Тольятти </w:t>
      </w:r>
      <w:r w:rsidR="00B27C3F" w:rsidRPr="00616453">
        <w:rPr>
          <w:rFonts w:eastAsiaTheme="minorHAnsi"/>
          <w:color w:val="000000" w:themeColor="text1"/>
          <w:sz w:val="28"/>
          <w:szCs w:val="28"/>
          <w:lang w:eastAsia="en-US"/>
        </w:rPr>
        <w:t>ПОСТАНОВЛЯЕТ</w:t>
      </w:r>
      <w:r w:rsidRPr="00616453"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</w:p>
    <w:p w14:paraId="1C79A548" w14:textId="77777777" w:rsidR="007D46D4" w:rsidRDefault="00346F45" w:rsidP="007857A0">
      <w:pPr>
        <w:pStyle w:val="a3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line="324" w:lineRule="auto"/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C0338">
        <w:rPr>
          <w:rFonts w:eastAsiaTheme="minorHAnsi"/>
          <w:color w:val="000000" w:themeColor="text1"/>
          <w:sz w:val="28"/>
          <w:szCs w:val="28"/>
          <w:lang w:eastAsia="en-US"/>
        </w:rPr>
        <w:t xml:space="preserve">Внести </w:t>
      </w:r>
      <w:r w:rsidR="00764D8B" w:rsidRPr="009C0338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</w:t>
      </w:r>
      <w:r w:rsidR="00B27C3F" w:rsidRPr="009C0338">
        <w:rPr>
          <w:color w:val="000000" w:themeColor="text1"/>
          <w:sz w:val="28"/>
          <w:szCs w:val="28"/>
        </w:rPr>
        <w:t xml:space="preserve">постановление </w:t>
      </w:r>
      <w:r w:rsidR="009C0338" w:rsidRPr="009C0338">
        <w:rPr>
          <w:bCs/>
          <w:color w:val="000000" w:themeColor="text1"/>
          <w:sz w:val="28"/>
          <w:szCs w:val="28"/>
        </w:rPr>
        <w:t>администрации</w:t>
      </w:r>
      <w:r w:rsidR="00016523" w:rsidRPr="009C0338">
        <w:rPr>
          <w:bCs/>
          <w:color w:val="000000" w:themeColor="text1"/>
          <w:sz w:val="28"/>
          <w:szCs w:val="28"/>
        </w:rPr>
        <w:t xml:space="preserve"> </w:t>
      </w:r>
      <w:r w:rsidR="00B27C3F" w:rsidRPr="009C0338">
        <w:rPr>
          <w:bCs/>
          <w:color w:val="000000" w:themeColor="text1"/>
          <w:sz w:val="28"/>
          <w:szCs w:val="28"/>
        </w:rPr>
        <w:t>го</w:t>
      </w:r>
      <w:r w:rsidR="00B27C3F" w:rsidRPr="009C0338">
        <w:rPr>
          <w:color w:val="000000" w:themeColor="text1"/>
          <w:sz w:val="28"/>
          <w:szCs w:val="28"/>
        </w:rPr>
        <w:t xml:space="preserve">родского округа Тольятти </w:t>
      </w:r>
      <w:r w:rsidR="009C0338" w:rsidRPr="009C0338">
        <w:rPr>
          <w:color w:val="000000" w:themeColor="text1"/>
          <w:sz w:val="28"/>
          <w:szCs w:val="28"/>
        </w:rPr>
        <w:t xml:space="preserve"> </w:t>
      </w:r>
      <w:r w:rsidR="00AE7ADD" w:rsidRPr="009C0338">
        <w:rPr>
          <w:color w:val="000000" w:themeColor="text1"/>
          <w:sz w:val="28"/>
          <w:szCs w:val="28"/>
        </w:rPr>
        <w:t xml:space="preserve">от </w:t>
      </w:r>
      <w:r w:rsidR="009C0338" w:rsidRPr="009C0338">
        <w:rPr>
          <w:color w:val="000000" w:themeColor="text1"/>
          <w:spacing w:val="-1"/>
          <w:sz w:val="28"/>
          <w:szCs w:val="28"/>
        </w:rPr>
        <w:t>15.01.2024 № 53</w:t>
      </w:r>
      <w:r w:rsidR="00AE7ADD" w:rsidRPr="009C0338">
        <w:rPr>
          <w:color w:val="000000" w:themeColor="text1"/>
          <w:spacing w:val="-1"/>
          <w:sz w:val="28"/>
          <w:szCs w:val="28"/>
        </w:rPr>
        <w:t xml:space="preserve">-п/1 </w:t>
      </w:r>
      <w:r w:rsidR="00AE7ADD" w:rsidRPr="009C0338">
        <w:rPr>
          <w:color w:val="000000" w:themeColor="text1"/>
          <w:sz w:val="28"/>
          <w:szCs w:val="28"/>
        </w:rPr>
        <w:t>«</w:t>
      </w:r>
      <w:r w:rsidR="009C0338" w:rsidRPr="009C0338">
        <w:rPr>
          <w:color w:val="000000" w:themeColor="text1"/>
          <w:sz w:val="28"/>
          <w:szCs w:val="28"/>
        </w:rPr>
        <w:t>Об утверждении Порядка обеспечения бесплатным двухразовым питанием обучающихся с ограниченными возможностями здоровья, осваивающих образовательные программы начального общего, основного общего или среднего общего образования в муниципальных общеобразовательных учреждениях городского округа Тольятти, обучение которых организовано на дому, в том числе возможность замены бесплатного двухразового питания денежной компенсацией</w:t>
      </w:r>
      <w:r w:rsidR="00AE7ADD" w:rsidRPr="009C0338">
        <w:rPr>
          <w:color w:val="000000" w:themeColor="text1"/>
          <w:sz w:val="28"/>
          <w:szCs w:val="28"/>
        </w:rPr>
        <w:t xml:space="preserve">» </w:t>
      </w:r>
      <w:r w:rsidR="00E8288A" w:rsidRPr="009C0338">
        <w:rPr>
          <w:rFonts w:eastAsiaTheme="minorHAnsi"/>
          <w:color w:val="000000" w:themeColor="text1"/>
          <w:sz w:val="28"/>
          <w:szCs w:val="28"/>
          <w:lang w:eastAsia="en-US"/>
        </w:rPr>
        <w:t>(далее - По</w:t>
      </w:r>
      <w:r w:rsidR="00B27C3F" w:rsidRPr="009C0338">
        <w:rPr>
          <w:rFonts w:eastAsiaTheme="minorHAnsi"/>
          <w:color w:val="000000" w:themeColor="text1"/>
          <w:sz w:val="28"/>
          <w:szCs w:val="28"/>
          <w:lang w:eastAsia="en-US"/>
        </w:rPr>
        <w:t>становление</w:t>
      </w:r>
      <w:r w:rsidR="00E8288A" w:rsidRPr="009C0338">
        <w:rPr>
          <w:rFonts w:eastAsiaTheme="minorHAnsi"/>
          <w:color w:val="000000" w:themeColor="text1"/>
          <w:sz w:val="28"/>
          <w:szCs w:val="28"/>
          <w:lang w:eastAsia="en-US"/>
        </w:rPr>
        <w:t xml:space="preserve">) </w:t>
      </w:r>
      <w:r w:rsidRPr="009C0338">
        <w:rPr>
          <w:rFonts w:eastAsiaTheme="minorHAnsi"/>
          <w:color w:val="000000" w:themeColor="text1"/>
          <w:sz w:val="28"/>
          <w:szCs w:val="28"/>
          <w:lang w:eastAsia="en-US"/>
        </w:rPr>
        <w:t>(</w:t>
      </w:r>
      <w:r w:rsidR="007F17F8" w:rsidRPr="009C0338">
        <w:rPr>
          <w:rFonts w:eastAsiaTheme="minorHAnsi"/>
          <w:color w:val="000000" w:themeColor="text1"/>
          <w:sz w:val="28"/>
          <w:szCs w:val="28"/>
          <w:lang w:eastAsia="en-US"/>
        </w:rPr>
        <w:t xml:space="preserve">газета </w:t>
      </w:r>
      <w:r w:rsidR="008349BE" w:rsidRPr="009C0338">
        <w:rPr>
          <w:rFonts w:eastAsiaTheme="minorHAnsi"/>
          <w:color w:val="000000" w:themeColor="text1"/>
          <w:sz w:val="28"/>
          <w:szCs w:val="28"/>
          <w:lang w:eastAsia="en-US"/>
        </w:rPr>
        <w:t xml:space="preserve">"Городские ведомости", </w:t>
      </w:r>
      <w:r w:rsidR="00D628A3" w:rsidRPr="009C0338">
        <w:rPr>
          <w:rFonts w:eastAsiaTheme="minorHAnsi"/>
          <w:color w:val="000000" w:themeColor="text1"/>
          <w:sz w:val="28"/>
          <w:szCs w:val="28"/>
          <w:lang w:eastAsia="en-US"/>
        </w:rPr>
        <w:t>20</w:t>
      </w:r>
      <w:r w:rsidR="009C0338">
        <w:rPr>
          <w:rFonts w:eastAsiaTheme="minorHAnsi"/>
          <w:color w:val="000000" w:themeColor="text1"/>
          <w:sz w:val="28"/>
          <w:szCs w:val="28"/>
          <w:lang w:eastAsia="en-US"/>
        </w:rPr>
        <w:t>24</w:t>
      </w:r>
      <w:r w:rsidR="00D628A3" w:rsidRPr="009C0338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9C0338">
        <w:rPr>
          <w:rFonts w:eastAsiaTheme="minorHAnsi"/>
          <w:color w:val="000000" w:themeColor="text1"/>
          <w:sz w:val="28"/>
          <w:szCs w:val="28"/>
          <w:lang w:eastAsia="en-US"/>
        </w:rPr>
        <w:t>16 января</w:t>
      </w:r>
      <w:r w:rsidR="00016523" w:rsidRPr="009C0338">
        <w:rPr>
          <w:rFonts w:eastAsiaTheme="minorHAnsi"/>
          <w:color w:val="000000" w:themeColor="text1"/>
          <w:sz w:val="28"/>
          <w:szCs w:val="28"/>
          <w:lang w:eastAsia="en-US"/>
        </w:rPr>
        <w:t>)</w:t>
      </w:r>
      <w:r w:rsidR="00C02A33" w:rsidRPr="009C033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7D46D4">
        <w:rPr>
          <w:rFonts w:eastAsiaTheme="minorHAnsi"/>
          <w:color w:val="000000" w:themeColor="text1"/>
          <w:sz w:val="28"/>
          <w:szCs w:val="28"/>
          <w:lang w:eastAsia="en-US"/>
        </w:rPr>
        <w:t>следующие изменения:</w:t>
      </w:r>
    </w:p>
    <w:p w14:paraId="58317A97" w14:textId="56901766" w:rsidR="00616453" w:rsidRDefault="009C0338" w:rsidP="007D46D4">
      <w:pPr>
        <w:pStyle w:val="a3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line="324" w:lineRule="auto"/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7D46D4"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ополни</w:t>
      </w:r>
      <w:r w:rsidR="007D46D4">
        <w:rPr>
          <w:rFonts w:eastAsiaTheme="minorHAnsi"/>
          <w:color w:val="000000" w:themeColor="text1"/>
          <w:sz w:val="28"/>
          <w:szCs w:val="28"/>
          <w:lang w:eastAsia="en-US"/>
        </w:rPr>
        <w:t>ть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наименование Постановления словами «и об обеспечении обучающихся с ограниченными возможностями здоровья, осваивающих программы начального общего, основного общего </w:t>
      </w:r>
      <w:r w:rsidR="00C43D66">
        <w:rPr>
          <w:rFonts w:eastAsiaTheme="minorHAnsi"/>
          <w:color w:val="000000" w:themeColor="text1"/>
          <w:sz w:val="28"/>
          <w:szCs w:val="28"/>
          <w:lang w:eastAsia="en-US"/>
        </w:rPr>
        <w:t>ил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и </w:t>
      </w:r>
      <w:r w:rsidR="007D46D4">
        <w:rPr>
          <w:rFonts w:eastAsiaTheme="minorHAnsi"/>
          <w:color w:val="000000" w:themeColor="text1"/>
          <w:sz w:val="28"/>
          <w:szCs w:val="28"/>
          <w:lang w:eastAsia="en-US"/>
        </w:rPr>
        <w:t>среднего общего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образования по очной форме обучения в муниципальных общеобразовательных учреждениях городского округа Тольятти, наборами пищевых продуктов (сухими пайками) в период действия ограничительных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мероприятий и установления в связи с этим </w:t>
      </w:r>
      <w:r w:rsidR="007D46D4">
        <w:rPr>
          <w:rFonts w:eastAsiaTheme="minorHAnsi"/>
          <w:color w:val="000000" w:themeColor="text1"/>
          <w:sz w:val="28"/>
          <w:szCs w:val="28"/>
          <w:lang w:eastAsia="en-US"/>
        </w:rPr>
        <w:t>дистанционного режима</w:t>
      </w:r>
      <w:r w:rsidR="00D64D2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обучения»;</w:t>
      </w:r>
    </w:p>
    <w:p w14:paraId="0E43A1CC" w14:textId="7D8FE78F" w:rsidR="00D64D29" w:rsidRPr="00D64D29" w:rsidRDefault="00D64D29" w:rsidP="00D64D29">
      <w:pPr>
        <w:pStyle w:val="a3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line="300" w:lineRule="auto"/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В преамбуле Постановления слова «с частью 7.2» заменить словами «с частями 7.1, 7.2</w:t>
      </w:r>
      <w:r w:rsidRPr="00D64D29">
        <w:rPr>
          <w:rFonts w:eastAsiaTheme="minorHAnsi"/>
          <w:color w:val="000000" w:themeColor="text1"/>
          <w:sz w:val="28"/>
          <w:szCs w:val="28"/>
          <w:lang w:eastAsia="en-US"/>
        </w:rPr>
        <w:t>»;</w:t>
      </w:r>
    </w:p>
    <w:p w14:paraId="540212AC" w14:textId="165DFB96" w:rsidR="0017729A" w:rsidRDefault="007F17F8" w:rsidP="007857A0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324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17729A">
        <w:rPr>
          <w:rFonts w:eastAsiaTheme="minorHAnsi"/>
          <w:color w:val="000000" w:themeColor="text1"/>
          <w:sz w:val="28"/>
          <w:szCs w:val="28"/>
          <w:lang w:eastAsia="en-US"/>
        </w:rPr>
        <w:t xml:space="preserve">Внести </w:t>
      </w:r>
      <w:r w:rsidR="00A124E1" w:rsidRPr="0017729A">
        <w:rPr>
          <w:rFonts w:eastAsiaTheme="minorHAnsi"/>
          <w:color w:val="000000" w:themeColor="text1"/>
          <w:sz w:val="28"/>
          <w:szCs w:val="28"/>
          <w:lang w:eastAsia="en-US"/>
        </w:rPr>
        <w:t>в Поряд</w:t>
      </w:r>
      <w:r w:rsidRPr="0017729A">
        <w:rPr>
          <w:rFonts w:eastAsiaTheme="minorHAnsi"/>
          <w:color w:val="000000" w:themeColor="text1"/>
          <w:sz w:val="28"/>
          <w:szCs w:val="28"/>
          <w:lang w:eastAsia="en-US"/>
        </w:rPr>
        <w:t>ок</w:t>
      </w:r>
      <w:r w:rsidR="00A124E1" w:rsidRPr="0017729A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9C0338" w:rsidRPr="009C0338">
        <w:rPr>
          <w:color w:val="000000" w:themeColor="text1"/>
          <w:sz w:val="28"/>
          <w:szCs w:val="28"/>
        </w:rPr>
        <w:t>обеспечения бесплатным двухразовым питанием обучающихся с ограниченными возможностями здоровья, осваивающих образовательные программы начального общего, основного общего или среднего общего образования в муниципальных общеобразовательных учреждениях городского округа Тольятти, обучение которых организовано на дому, в том числе возможность замены бесплатного двухразового питания денежной компенсацией</w:t>
      </w:r>
      <w:r w:rsidR="0017729A">
        <w:rPr>
          <w:color w:val="000000" w:themeColor="text1"/>
          <w:sz w:val="28"/>
          <w:szCs w:val="28"/>
        </w:rPr>
        <w:t xml:space="preserve"> (далее – Порядок)</w:t>
      </w:r>
      <w:r w:rsidR="004A1527" w:rsidRPr="0017729A">
        <w:rPr>
          <w:color w:val="000000" w:themeColor="text1"/>
          <w:sz w:val="28"/>
          <w:szCs w:val="28"/>
        </w:rPr>
        <w:t>,</w:t>
      </w:r>
      <w:r w:rsidR="005D6588" w:rsidRPr="0017729A">
        <w:rPr>
          <w:color w:val="000000" w:themeColor="text1"/>
          <w:sz w:val="28"/>
          <w:szCs w:val="28"/>
        </w:rPr>
        <w:t xml:space="preserve"> </w:t>
      </w:r>
      <w:r w:rsidR="00A124E1" w:rsidRPr="0017729A">
        <w:rPr>
          <w:color w:val="000000" w:themeColor="text1"/>
          <w:sz w:val="28"/>
          <w:szCs w:val="28"/>
        </w:rPr>
        <w:t>утвержденн</w:t>
      </w:r>
      <w:r w:rsidRPr="0017729A">
        <w:rPr>
          <w:color w:val="000000" w:themeColor="text1"/>
          <w:sz w:val="28"/>
          <w:szCs w:val="28"/>
        </w:rPr>
        <w:t>ый</w:t>
      </w:r>
      <w:r w:rsidR="00A124E1" w:rsidRPr="0017729A">
        <w:rPr>
          <w:color w:val="000000" w:themeColor="text1"/>
          <w:sz w:val="28"/>
          <w:szCs w:val="28"/>
        </w:rPr>
        <w:t xml:space="preserve"> Постановлением</w:t>
      </w:r>
      <w:r w:rsidR="00BC1798" w:rsidRPr="0017729A">
        <w:rPr>
          <w:color w:val="000000" w:themeColor="text1"/>
          <w:sz w:val="28"/>
          <w:szCs w:val="28"/>
        </w:rPr>
        <w:t>,</w:t>
      </w:r>
      <w:r w:rsidRPr="0017729A">
        <w:rPr>
          <w:color w:val="000000" w:themeColor="text1"/>
          <w:sz w:val="28"/>
          <w:szCs w:val="28"/>
        </w:rPr>
        <w:t xml:space="preserve"> изменения</w:t>
      </w:r>
      <w:r w:rsidR="00734B05">
        <w:rPr>
          <w:color w:val="000000" w:themeColor="text1"/>
          <w:sz w:val="28"/>
          <w:szCs w:val="28"/>
        </w:rPr>
        <w:t>, изложив пункт 4.1 в следующей редакции</w:t>
      </w:r>
      <w:r w:rsidR="0017729A">
        <w:rPr>
          <w:color w:val="000000" w:themeColor="text1"/>
          <w:sz w:val="28"/>
          <w:szCs w:val="28"/>
        </w:rPr>
        <w:t>:</w:t>
      </w:r>
    </w:p>
    <w:p w14:paraId="65A1EAC6" w14:textId="7C4FEADF" w:rsidR="00C43D66" w:rsidRPr="00B431FC" w:rsidRDefault="00734B05" w:rsidP="007857A0">
      <w:pPr>
        <w:autoSpaceDE w:val="0"/>
        <w:autoSpaceDN w:val="0"/>
        <w:adjustRightInd w:val="0"/>
        <w:spacing w:line="324" w:lineRule="auto"/>
        <w:ind w:firstLine="708"/>
        <w:jc w:val="both"/>
        <w:rPr>
          <w:rFonts w:eastAsiaTheme="minorHAnsi"/>
          <w:sz w:val="28"/>
          <w:szCs w:val="28"/>
          <w:lang w:val="en-US"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«4.1. </w:t>
      </w:r>
      <w:r w:rsidR="0074344F">
        <w:rPr>
          <w:rFonts w:eastAsiaTheme="minorHAnsi"/>
          <w:sz w:val="28"/>
          <w:szCs w:val="28"/>
          <w:lang w:eastAsia="en-US"/>
        </w:rPr>
        <w:t xml:space="preserve">Право на предоставление набора пищевых продуктов (сухого пайка) возникает в период действия ограничительных мероприятий и установления в связи с этим дистанционного режима обучения (с использованием дистанционных образовательных технологий, электронного обучения) у обучающихся с ОВЗ, указанных в </w:t>
      </w:r>
      <w:r w:rsidR="0074344F" w:rsidRPr="0074344F">
        <w:rPr>
          <w:rFonts w:eastAsiaTheme="minorHAnsi"/>
          <w:sz w:val="28"/>
          <w:szCs w:val="28"/>
          <w:lang w:eastAsia="en-US"/>
        </w:rPr>
        <w:t xml:space="preserve">пункте 2.1 </w:t>
      </w:r>
      <w:r w:rsidR="0074344F">
        <w:rPr>
          <w:rFonts w:eastAsiaTheme="minorHAnsi"/>
          <w:sz w:val="28"/>
          <w:szCs w:val="28"/>
          <w:lang w:eastAsia="en-US"/>
        </w:rPr>
        <w:t xml:space="preserve">настоящего Порядка, обучающихся в общеобразовательных учреждениях, </w:t>
      </w:r>
      <w:r w:rsidR="007857A0">
        <w:rPr>
          <w:rFonts w:eastAsiaTheme="minorHAnsi"/>
          <w:sz w:val="28"/>
          <w:szCs w:val="28"/>
          <w:lang w:eastAsia="en-US"/>
        </w:rPr>
        <w:t xml:space="preserve">у </w:t>
      </w:r>
      <w:r w:rsidR="0074344F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обучающихся с </w:t>
      </w:r>
      <w:r w:rsidR="007857A0">
        <w:rPr>
          <w:rFonts w:eastAsiaTheme="minorHAnsi"/>
          <w:color w:val="000000" w:themeColor="text1"/>
          <w:sz w:val="28"/>
          <w:szCs w:val="28"/>
          <w:lang w:eastAsia="en-US"/>
        </w:rPr>
        <w:t>ОВЗ</w:t>
      </w:r>
      <w:r w:rsidR="0074344F">
        <w:rPr>
          <w:rFonts w:eastAsiaTheme="minorHAnsi"/>
          <w:color w:val="000000" w:themeColor="text1"/>
          <w:sz w:val="28"/>
          <w:szCs w:val="28"/>
          <w:lang w:eastAsia="en-US"/>
        </w:rPr>
        <w:t>, осваивающих программы начального общего, основного общего или среднего  общего образования по очной форме обучения в муниципальных общеобразовательных учреждениях городского округа Тольятти</w:t>
      </w:r>
      <w:r w:rsidR="007857A0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74344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74344F">
        <w:rPr>
          <w:rFonts w:eastAsiaTheme="minorHAnsi"/>
          <w:sz w:val="28"/>
          <w:szCs w:val="28"/>
          <w:lang w:eastAsia="en-US"/>
        </w:rPr>
        <w:t xml:space="preserve"> получающих бесплатное двухразовое питание на момент действия ограничительных мероприятий и установления в связи с этим дистанционного режима обучения (с использованием дистанционных образовательных технологий, электронного обучения)</w:t>
      </w:r>
      <w:r w:rsidR="00C43D66">
        <w:rPr>
          <w:rFonts w:eastAsiaTheme="minorHAnsi"/>
          <w:sz w:val="28"/>
          <w:szCs w:val="28"/>
          <w:lang w:eastAsia="en-US"/>
        </w:rPr>
        <w:t>.</w:t>
      </w:r>
      <w:r w:rsidR="00A05CB4">
        <w:rPr>
          <w:rFonts w:eastAsiaTheme="minorHAnsi"/>
          <w:sz w:val="28"/>
          <w:szCs w:val="28"/>
          <w:lang w:eastAsia="en-US"/>
        </w:rPr>
        <w:t>».</w:t>
      </w:r>
    </w:p>
    <w:p w14:paraId="4936B553" w14:textId="70ACB33E" w:rsidR="00A6087A" w:rsidRPr="00FF424D" w:rsidRDefault="00734B05" w:rsidP="00FF424D">
      <w:pPr>
        <w:pStyle w:val="a3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line="324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FF424D">
        <w:rPr>
          <w:color w:val="000000" w:themeColor="text1"/>
          <w:sz w:val="28"/>
          <w:szCs w:val="28"/>
        </w:rPr>
        <w:t>Наименование</w:t>
      </w:r>
      <w:r w:rsidR="00FD4C58" w:rsidRPr="00FF424D">
        <w:rPr>
          <w:color w:val="000000" w:themeColor="text1"/>
          <w:sz w:val="28"/>
          <w:szCs w:val="28"/>
        </w:rPr>
        <w:t xml:space="preserve"> нумерационных заголовк</w:t>
      </w:r>
      <w:r w:rsidRPr="00FF424D">
        <w:rPr>
          <w:color w:val="000000" w:themeColor="text1"/>
          <w:sz w:val="28"/>
          <w:szCs w:val="28"/>
        </w:rPr>
        <w:t>ов</w:t>
      </w:r>
      <w:r w:rsidR="00FD4C58" w:rsidRPr="00FF424D">
        <w:rPr>
          <w:color w:val="000000" w:themeColor="text1"/>
          <w:sz w:val="28"/>
          <w:szCs w:val="28"/>
        </w:rPr>
        <w:t xml:space="preserve"> п</w:t>
      </w:r>
      <w:r w:rsidR="00A6087A" w:rsidRPr="00FF424D">
        <w:rPr>
          <w:color w:val="000000" w:themeColor="text1"/>
          <w:sz w:val="28"/>
          <w:szCs w:val="28"/>
        </w:rPr>
        <w:t>риложени</w:t>
      </w:r>
      <w:r w:rsidR="00FD4C58" w:rsidRPr="00FF424D">
        <w:rPr>
          <w:color w:val="000000" w:themeColor="text1"/>
          <w:sz w:val="28"/>
          <w:szCs w:val="28"/>
        </w:rPr>
        <w:t>й</w:t>
      </w:r>
      <w:r w:rsidR="00A6087A" w:rsidRPr="00FF424D">
        <w:rPr>
          <w:color w:val="000000" w:themeColor="text1"/>
          <w:sz w:val="28"/>
          <w:szCs w:val="28"/>
        </w:rPr>
        <w:t xml:space="preserve"> № 1-</w:t>
      </w:r>
      <w:r w:rsidRPr="00FF424D">
        <w:rPr>
          <w:color w:val="000000" w:themeColor="text1"/>
          <w:sz w:val="28"/>
          <w:szCs w:val="28"/>
        </w:rPr>
        <w:t>5</w:t>
      </w:r>
      <w:r w:rsidR="00FD4C58" w:rsidRPr="00FF424D">
        <w:rPr>
          <w:color w:val="000000" w:themeColor="text1"/>
          <w:sz w:val="28"/>
          <w:szCs w:val="28"/>
        </w:rPr>
        <w:t xml:space="preserve"> к Порядку </w:t>
      </w:r>
      <w:r w:rsidRPr="00FF424D">
        <w:rPr>
          <w:color w:val="000000" w:themeColor="text1"/>
          <w:sz w:val="28"/>
          <w:szCs w:val="28"/>
        </w:rPr>
        <w:t>дополнить словами «</w:t>
      </w:r>
      <w:r w:rsidR="003A14F1" w:rsidRPr="00FF424D">
        <w:rPr>
          <w:rFonts w:eastAsiaTheme="minorHAnsi"/>
          <w:color w:val="000000" w:themeColor="text1"/>
          <w:sz w:val="28"/>
          <w:szCs w:val="28"/>
          <w:lang w:eastAsia="en-US"/>
        </w:rPr>
        <w:t>и об обеспечении обучающихся с ограниченными возможностями здоровья, осваивающих программы начального общего, основного общего и</w:t>
      </w:r>
      <w:r w:rsidR="00C43D66" w:rsidRPr="00FF424D">
        <w:rPr>
          <w:rFonts w:eastAsiaTheme="minorHAnsi"/>
          <w:color w:val="000000" w:themeColor="text1"/>
          <w:sz w:val="28"/>
          <w:szCs w:val="28"/>
          <w:lang w:eastAsia="en-US"/>
        </w:rPr>
        <w:t>ли</w:t>
      </w:r>
      <w:r w:rsidR="003A14F1" w:rsidRPr="00FF424D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среднего общего образования по очной форме обучения в муниципальных общеобразовательных учреждениях городского округа Тольятти, наборами пищевых продуктов (сухими пайками) в период действия ограничительных мероприятий и установления в связи с этим дистанционного режима обучения»</w:t>
      </w:r>
      <w:r w:rsidR="003A14F1" w:rsidRPr="00FF424D">
        <w:rPr>
          <w:color w:val="000000" w:themeColor="text1"/>
          <w:sz w:val="28"/>
          <w:szCs w:val="28"/>
        </w:rPr>
        <w:t>.</w:t>
      </w:r>
    </w:p>
    <w:p w14:paraId="0683F94D" w14:textId="30E815AB" w:rsidR="002A65C0" w:rsidRPr="00616453" w:rsidRDefault="00FF424D" w:rsidP="007857A0">
      <w:pPr>
        <w:spacing w:line="324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</w:t>
      </w:r>
      <w:r w:rsidR="00B431FC">
        <w:rPr>
          <w:color w:val="000000" w:themeColor="text1"/>
          <w:sz w:val="28"/>
          <w:szCs w:val="28"/>
        </w:rPr>
        <w:t>.</w:t>
      </w:r>
      <w:r w:rsidR="002A65C0" w:rsidRPr="00616453">
        <w:rPr>
          <w:color w:val="000000" w:themeColor="text1"/>
          <w:sz w:val="28"/>
          <w:szCs w:val="28"/>
        </w:rPr>
        <w:t xml:space="preserve">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0FFFA1BE" w14:textId="4384C448" w:rsidR="002A65C0" w:rsidRPr="00616453" w:rsidRDefault="00FF424D" w:rsidP="007857A0">
      <w:pPr>
        <w:spacing w:line="324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2A65C0" w:rsidRPr="00616453">
        <w:rPr>
          <w:color w:val="000000" w:themeColor="text1"/>
          <w:sz w:val="28"/>
          <w:szCs w:val="28"/>
        </w:rPr>
        <w:t xml:space="preserve">. Настоящее постановление вступает в силу после дня </w:t>
      </w:r>
      <w:r w:rsidR="00BC1798">
        <w:rPr>
          <w:color w:val="000000" w:themeColor="text1"/>
          <w:sz w:val="28"/>
          <w:szCs w:val="28"/>
        </w:rPr>
        <w:t xml:space="preserve">                                             </w:t>
      </w:r>
      <w:r w:rsidR="002A65C0" w:rsidRPr="00616453">
        <w:rPr>
          <w:color w:val="000000" w:themeColor="text1"/>
          <w:sz w:val="28"/>
          <w:szCs w:val="28"/>
        </w:rPr>
        <w:t>его официального опубликования.</w:t>
      </w:r>
    </w:p>
    <w:p w14:paraId="5CECB44A" w14:textId="58108DF5" w:rsidR="002A65C0" w:rsidRDefault="00FF424D" w:rsidP="007857A0">
      <w:pPr>
        <w:autoSpaceDE w:val="0"/>
        <w:autoSpaceDN w:val="0"/>
        <w:adjustRightInd w:val="0"/>
        <w:spacing w:line="324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bookmarkStart w:id="0" w:name="_GoBack"/>
      <w:bookmarkEnd w:id="0"/>
      <w:r w:rsidR="002A65C0" w:rsidRPr="00616453">
        <w:rPr>
          <w:color w:val="000000" w:themeColor="text1"/>
          <w:sz w:val="28"/>
          <w:szCs w:val="28"/>
        </w:rPr>
        <w:t xml:space="preserve">. Контроль за исполнением настоящего постановления возложить                 на заместителя главы городского округа </w:t>
      </w:r>
      <w:r w:rsidR="0017729A">
        <w:rPr>
          <w:color w:val="000000" w:themeColor="text1"/>
          <w:sz w:val="28"/>
          <w:szCs w:val="28"/>
        </w:rPr>
        <w:t>по социальным вопросам</w:t>
      </w:r>
      <w:r w:rsidR="002A65C0" w:rsidRPr="00616453">
        <w:rPr>
          <w:color w:val="000000" w:themeColor="text1"/>
          <w:sz w:val="28"/>
          <w:szCs w:val="28"/>
        </w:rPr>
        <w:t>.</w:t>
      </w:r>
    </w:p>
    <w:p w14:paraId="65EE0401" w14:textId="4BB8F931" w:rsidR="007857A0" w:rsidRDefault="007857A0" w:rsidP="007857A0">
      <w:pPr>
        <w:autoSpaceDE w:val="0"/>
        <w:autoSpaceDN w:val="0"/>
        <w:adjustRightInd w:val="0"/>
        <w:spacing w:line="324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123CAEF6" w14:textId="524FB724" w:rsidR="007857A0" w:rsidRDefault="007857A0" w:rsidP="007857A0">
      <w:pPr>
        <w:autoSpaceDE w:val="0"/>
        <w:autoSpaceDN w:val="0"/>
        <w:adjustRightInd w:val="0"/>
        <w:spacing w:line="324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5731C036" w14:textId="77777777" w:rsidR="007857A0" w:rsidRPr="00616453" w:rsidRDefault="007857A0" w:rsidP="007857A0">
      <w:pPr>
        <w:autoSpaceDE w:val="0"/>
        <w:autoSpaceDN w:val="0"/>
        <w:adjustRightInd w:val="0"/>
        <w:spacing w:line="324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71031EB7" w14:textId="77777777" w:rsidR="0017729A" w:rsidRDefault="002A65C0" w:rsidP="00FD4C58">
      <w:pPr>
        <w:spacing w:line="300" w:lineRule="auto"/>
        <w:jc w:val="both"/>
        <w:rPr>
          <w:color w:val="000000" w:themeColor="text1"/>
          <w:sz w:val="28"/>
          <w:szCs w:val="28"/>
        </w:rPr>
      </w:pPr>
      <w:r w:rsidRPr="00616453">
        <w:rPr>
          <w:color w:val="000000" w:themeColor="text1"/>
          <w:sz w:val="28"/>
          <w:szCs w:val="28"/>
        </w:rPr>
        <w:t>Глава</w:t>
      </w:r>
    </w:p>
    <w:p w14:paraId="1AA5A860" w14:textId="7F052836" w:rsidR="002A65C0" w:rsidRPr="00616453" w:rsidRDefault="002A65C0" w:rsidP="00FD4C58">
      <w:pPr>
        <w:spacing w:line="300" w:lineRule="auto"/>
        <w:jc w:val="both"/>
        <w:rPr>
          <w:color w:val="000000" w:themeColor="text1"/>
          <w:sz w:val="28"/>
          <w:szCs w:val="28"/>
        </w:rPr>
      </w:pPr>
      <w:r w:rsidRPr="00616453">
        <w:rPr>
          <w:color w:val="000000" w:themeColor="text1"/>
          <w:sz w:val="28"/>
          <w:szCs w:val="28"/>
        </w:rPr>
        <w:t xml:space="preserve">городского округа </w:t>
      </w:r>
      <w:r w:rsidRPr="00616453">
        <w:rPr>
          <w:color w:val="000000" w:themeColor="text1"/>
          <w:sz w:val="28"/>
          <w:szCs w:val="28"/>
        </w:rPr>
        <w:tab/>
      </w:r>
      <w:r w:rsidRPr="00616453">
        <w:rPr>
          <w:color w:val="000000" w:themeColor="text1"/>
          <w:sz w:val="28"/>
          <w:szCs w:val="28"/>
        </w:rPr>
        <w:tab/>
      </w:r>
      <w:r w:rsidRPr="00616453">
        <w:rPr>
          <w:color w:val="000000" w:themeColor="text1"/>
          <w:sz w:val="28"/>
          <w:szCs w:val="28"/>
        </w:rPr>
        <w:tab/>
      </w:r>
      <w:r w:rsidRPr="00616453">
        <w:rPr>
          <w:color w:val="000000" w:themeColor="text1"/>
          <w:sz w:val="28"/>
          <w:szCs w:val="28"/>
        </w:rPr>
        <w:tab/>
      </w:r>
      <w:r w:rsidR="000F303A" w:rsidRPr="00616453">
        <w:rPr>
          <w:color w:val="000000" w:themeColor="text1"/>
          <w:sz w:val="28"/>
          <w:szCs w:val="28"/>
        </w:rPr>
        <w:t xml:space="preserve">                          </w:t>
      </w:r>
      <w:r w:rsidR="0017729A">
        <w:rPr>
          <w:color w:val="000000" w:themeColor="text1"/>
          <w:sz w:val="28"/>
          <w:szCs w:val="28"/>
        </w:rPr>
        <w:t xml:space="preserve">   </w:t>
      </w:r>
      <w:r w:rsidR="00FD4C58">
        <w:rPr>
          <w:color w:val="000000" w:themeColor="text1"/>
          <w:sz w:val="28"/>
          <w:szCs w:val="28"/>
        </w:rPr>
        <w:t xml:space="preserve"> </w:t>
      </w:r>
      <w:r w:rsidR="0017729A">
        <w:rPr>
          <w:color w:val="000000" w:themeColor="text1"/>
          <w:sz w:val="28"/>
          <w:szCs w:val="28"/>
        </w:rPr>
        <w:t xml:space="preserve">          </w:t>
      </w:r>
      <w:r w:rsidR="000F303A" w:rsidRPr="00616453">
        <w:rPr>
          <w:color w:val="000000" w:themeColor="text1"/>
          <w:sz w:val="28"/>
          <w:szCs w:val="28"/>
        </w:rPr>
        <w:t xml:space="preserve"> </w:t>
      </w:r>
      <w:r w:rsidR="00992682" w:rsidRPr="00616453">
        <w:rPr>
          <w:color w:val="000000" w:themeColor="text1"/>
          <w:sz w:val="28"/>
          <w:szCs w:val="28"/>
        </w:rPr>
        <w:t xml:space="preserve">  </w:t>
      </w:r>
      <w:r w:rsidR="0017729A">
        <w:rPr>
          <w:color w:val="000000" w:themeColor="text1"/>
          <w:sz w:val="28"/>
          <w:szCs w:val="28"/>
        </w:rPr>
        <w:t>И.Г. Сухих</w:t>
      </w:r>
    </w:p>
    <w:sectPr w:rsidR="002A65C0" w:rsidRPr="00616453" w:rsidSect="00BC1798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981BC" w14:textId="77777777" w:rsidR="009121F9" w:rsidRDefault="009121F9" w:rsidP="00BC1798">
      <w:r>
        <w:separator/>
      </w:r>
    </w:p>
  </w:endnote>
  <w:endnote w:type="continuationSeparator" w:id="0">
    <w:p w14:paraId="37470E4D" w14:textId="77777777" w:rsidR="009121F9" w:rsidRDefault="009121F9" w:rsidP="00BC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9A02F" w14:textId="77777777" w:rsidR="009121F9" w:rsidRDefault="009121F9" w:rsidP="00BC1798">
      <w:r>
        <w:separator/>
      </w:r>
    </w:p>
  </w:footnote>
  <w:footnote w:type="continuationSeparator" w:id="0">
    <w:p w14:paraId="130370B8" w14:textId="77777777" w:rsidR="009121F9" w:rsidRDefault="009121F9" w:rsidP="00BC1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763846"/>
      <w:docPartObj>
        <w:docPartGallery w:val="Page Numbers (Top of Page)"/>
        <w:docPartUnique/>
      </w:docPartObj>
    </w:sdtPr>
    <w:sdtEndPr/>
    <w:sdtContent>
      <w:p w14:paraId="37F5BCBD" w14:textId="4E7CDF9F" w:rsidR="00BC1798" w:rsidRDefault="00BC179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24D">
          <w:rPr>
            <w:noProof/>
          </w:rPr>
          <w:t>3</w:t>
        </w:r>
        <w:r>
          <w:fldChar w:fldCharType="end"/>
        </w:r>
      </w:p>
    </w:sdtContent>
  </w:sdt>
  <w:p w14:paraId="0B20737F" w14:textId="77777777" w:rsidR="00BC1798" w:rsidRDefault="00BC179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4031E"/>
    <w:multiLevelType w:val="multilevel"/>
    <w:tmpl w:val="4474853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58201B7B"/>
    <w:multiLevelType w:val="hybridMultilevel"/>
    <w:tmpl w:val="B1D601E2"/>
    <w:lvl w:ilvl="0" w:tplc="0F8E27C2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AA07023"/>
    <w:multiLevelType w:val="hybridMultilevel"/>
    <w:tmpl w:val="0A3AC382"/>
    <w:lvl w:ilvl="0" w:tplc="C1B269C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84720C4"/>
    <w:multiLevelType w:val="hybridMultilevel"/>
    <w:tmpl w:val="55724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46"/>
    <w:rsid w:val="0000018B"/>
    <w:rsid w:val="00000555"/>
    <w:rsid w:val="00003DB0"/>
    <w:rsid w:val="00003EAB"/>
    <w:rsid w:val="000046BA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523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380A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0D8F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3E76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4D11"/>
    <w:rsid w:val="000E58E5"/>
    <w:rsid w:val="000E628F"/>
    <w:rsid w:val="000E6CDB"/>
    <w:rsid w:val="000E6CE1"/>
    <w:rsid w:val="000E6D49"/>
    <w:rsid w:val="000E6E34"/>
    <w:rsid w:val="000E766F"/>
    <w:rsid w:val="000F209A"/>
    <w:rsid w:val="000F2A5C"/>
    <w:rsid w:val="000F2E4F"/>
    <w:rsid w:val="000F2E7A"/>
    <w:rsid w:val="000F303A"/>
    <w:rsid w:val="000F308F"/>
    <w:rsid w:val="000F3C57"/>
    <w:rsid w:val="000F426D"/>
    <w:rsid w:val="000F4B9B"/>
    <w:rsid w:val="000F4C58"/>
    <w:rsid w:val="000F4C66"/>
    <w:rsid w:val="000F57C0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B3A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639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14C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4DB"/>
    <w:rsid w:val="00175CCC"/>
    <w:rsid w:val="00176078"/>
    <w:rsid w:val="00176144"/>
    <w:rsid w:val="00176183"/>
    <w:rsid w:val="001764EF"/>
    <w:rsid w:val="001771C5"/>
    <w:rsid w:val="0017729A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1F6F7C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9AD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4C90"/>
    <w:rsid w:val="00235539"/>
    <w:rsid w:val="00235594"/>
    <w:rsid w:val="0023597D"/>
    <w:rsid w:val="00235A0E"/>
    <w:rsid w:val="00236061"/>
    <w:rsid w:val="00236980"/>
    <w:rsid w:val="00236C91"/>
    <w:rsid w:val="0023794E"/>
    <w:rsid w:val="00241001"/>
    <w:rsid w:val="002420F9"/>
    <w:rsid w:val="002425D5"/>
    <w:rsid w:val="00242C96"/>
    <w:rsid w:val="00242EB2"/>
    <w:rsid w:val="00242FD7"/>
    <w:rsid w:val="00244A7E"/>
    <w:rsid w:val="00244ABF"/>
    <w:rsid w:val="0024576B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4BA4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754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5C0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2CDE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4BC6"/>
    <w:rsid w:val="002D6019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D8F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6F4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57F42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22C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4F1"/>
    <w:rsid w:val="003A1F3C"/>
    <w:rsid w:val="003A38A9"/>
    <w:rsid w:val="003A40F7"/>
    <w:rsid w:val="003A5717"/>
    <w:rsid w:val="003A703C"/>
    <w:rsid w:val="003A7D95"/>
    <w:rsid w:val="003B0592"/>
    <w:rsid w:val="003B17F6"/>
    <w:rsid w:val="003B1A7B"/>
    <w:rsid w:val="003B1BE8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274C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139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B4B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09F"/>
    <w:rsid w:val="004A1435"/>
    <w:rsid w:val="004A1527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3F57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5D9C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9C8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011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B1A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4EDF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1E0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0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6588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453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B08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3848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B4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0F9F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B05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44F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4D8B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7A0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0D79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09C5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5B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C7F8A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46D4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3B36"/>
    <w:rsid w:val="007E552C"/>
    <w:rsid w:val="007E62CC"/>
    <w:rsid w:val="007E62DA"/>
    <w:rsid w:val="007E6712"/>
    <w:rsid w:val="007E729C"/>
    <w:rsid w:val="007F0EE5"/>
    <w:rsid w:val="007F17F8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49BE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5FE1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269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7EC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617"/>
    <w:rsid w:val="008E4C92"/>
    <w:rsid w:val="008E5266"/>
    <w:rsid w:val="008E6D2E"/>
    <w:rsid w:val="008F06B0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1F9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1C22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4DF7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0683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682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B97"/>
    <w:rsid w:val="009B3F50"/>
    <w:rsid w:val="009B41A6"/>
    <w:rsid w:val="009B4945"/>
    <w:rsid w:val="009B55EC"/>
    <w:rsid w:val="009B5C23"/>
    <w:rsid w:val="009B5FCD"/>
    <w:rsid w:val="009B6BCE"/>
    <w:rsid w:val="009B7A9F"/>
    <w:rsid w:val="009C0338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406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828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5FA7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5CB4"/>
    <w:rsid w:val="00A060D4"/>
    <w:rsid w:val="00A0723C"/>
    <w:rsid w:val="00A07C7F"/>
    <w:rsid w:val="00A07D7C"/>
    <w:rsid w:val="00A101B4"/>
    <w:rsid w:val="00A116DF"/>
    <w:rsid w:val="00A124E1"/>
    <w:rsid w:val="00A130CE"/>
    <w:rsid w:val="00A132F7"/>
    <w:rsid w:val="00A138D9"/>
    <w:rsid w:val="00A1455A"/>
    <w:rsid w:val="00A14694"/>
    <w:rsid w:val="00A14B8F"/>
    <w:rsid w:val="00A14C87"/>
    <w:rsid w:val="00A14CC3"/>
    <w:rsid w:val="00A15D10"/>
    <w:rsid w:val="00A162BA"/>
    <w:rsid w:val="00A16A25"/>
    <w:rsid w:val="00A17AD1"/>
    <w:rsid w:val="00A20947"/>
    <w:rsid w:val="00A2160A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2A0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087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6725C"/>
    <w:rsid w:val="00A7075A"/>
    <w:rsid w:val="00A7099A"/>
    <w:rsid w:val="00A709A7"/>
    <w:rsid w:val="00A70B70"/>
    <w:rsid w:val="00A70D7B"/>
    <w:rsid w:val="00A729D5"/>
    <w:rsid w:val="00A73FE0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039"/>
    <w:rsid w:val="00AE41E1"/>
    <w:rsid w:val="00AE5303"/>
    <w:rsid w:val="00AE5444"/>
    <w:rsid w:val="00AE5A1B"/>
    <w:rsid w:val="00AE683F"/>
    <w:rsid w:val="00AE7522"/>
    <w:rsid w:val="00AE76AC"/>
    <w:rsid w:val="00AE7A5D"/>
    <w:rsid w:val="00AE7AD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17E"/>
    <w:rsid w:val="00AF7687"/>
    <w:rsid w:val="00B006C9"/>
    <w:rsid w:val="00B00AB3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A6E"/>
    <w:rsid w:val="00B05D5F"/>
    <w:rsid w:val="00B05F37"/>
    <w:rsid w:val="00B06392"/>
    <w:rsid w:val="00B069CF"/>
    <w:rsid w:val="00B104F3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17BEA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27C3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1FC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1E86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65D7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3E30"/>
    <w:rsid w:val="00BB44E8"/>
    <w:rsid w:val="00BB4725"/>
    <w:rsid w:val="00BB52C4"/>
    <w:rsid w:val="00BB5AF7"/>
    <w:rsid w:val="00BB6B7A"/>
    <w:rsid w:val="00BB7DA1"/>
    <w:rsid w:val="00BC0286"/>
    <w:rsid w:val="00BC138B"/>
    <w:rsid w:val="00BC152C"/>
    <w:rsid w:val="00BC1798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12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5B4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449"/>
    <w:rsid w:val="00BF4803"/>
    <w:rsid w:val="00BF49C9"/>
    <w:rsid w:val="00BF64F4"/>
    <w:rsid w:val="00BF6AC9"/>
    <w:rsid w:val="00C00372"/>
    <w:rsid w:val="00C00AFC"/>
    <w:rsid w:val="00C00FE3"/>
    <w:rsid w:val="00C01545"/>
    <w:rsid w:val="00C01845"/>
    <w:rsid w:val="00C02A33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CD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3D66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2F1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8A3"/>
    <w:rsid w:val="00D62D44"/>
    <w:rsid w:val="00D62F61"/>
    <w:rsid w:val="00D64192"/>
    <w:rsid w:val="00D641F0"/>
    <w:rsid w:val="00D64904"/>
    <w:rsid w:val="00D64A22"/>
    <w:rsid w:val="00D64D29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3C9E"/>
    <w:rsid w:val="00DA52F1"/>
    <w:rsid w:val="00DA5447"/>
    <w:rsid w:val="00DA54B1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2949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3EF2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88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BFC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2FA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1570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2E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2DEE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5D46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734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4C58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4225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24D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3EAA1"/>
  <w15:docId w15:val="{52C721CC-B351-4622-BF78-A6C19630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D46"/>
    <w:pPr>
      <w:ind w:left="720"/>
      <w:contextualSpacing/>
    </w:pPr>
  </w:style>
  <w:style w:type="paragraph" w:customStyle="1" w:styleId="ConsPlusNormal">
    <w:name w:val="ConsPlusNormal"/>
    <w:rsid w:val="00F75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5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3F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3F5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00AB3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BC17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C1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C17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C17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3852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01AD784E9109C691E5AF4EFDDE0AE52CE1D4F6EFB66E73A3B1C7F05C1B0B9C76F8EFF8D955293297C4E24641D07174877154219153EC3F1CN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CABA6-BC0A-4BD7-A9B3-D0EA8FB49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strigina</dc:creator>
  <cp:keywords/>
  <dc:description/>
  <cp:lastModifiedBy>Меньщикова Ольга Дмитриевна</cp:lastModifiedBy>
  <cp:revision>7</cp:revision>
  <cp:lastPrinted>2025-07-25T08:51:00Z</cp:lastPrinted>
  <dcterms:created xsi:type="dcterms:W3CDTF">2025-07-24T12:58:00Z</dcterms:created>
  <dcterms:modified xsi:type="dcterms:W3CDTF">2025-07-25T08:55:00Z</dcterms:modified>
</cp:coreProperties>
</file>