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77" w:rsidRDefault="00785F77" w:rsidP="001449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776" w:rsidRPr="00227762" w:rsidRDefault="00044EFE" w:rsidP="001449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Проект</w:t>
      </w:r>
      <w:r w:rsidR="00072776" w:rsidRPr="0022776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</w:p>
    <w:p w:rsidR="003E333B" w:rsidRDefault="00261D59" w:rsidP="003E33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072776" w:rsidRPr="003E333B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044EFE" w:rsidRPr="003E333B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 </w:t>
      </w:r>
      <w:r w:rsidR="00072776" w:rsidRPr="003E333B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«Предоставление денежных выплат</w:t>
      </w:r>
      <w:r w:rsidR="00E211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333B" w:rsidRPr="00813637">
        <w:rPr>
          <w:rFonts w:ascii="Times New Roman" w:hAnsi="Times New Roman" w:cs="Times New Roman"/>
          <w:b w:val="0"/>
          <w:sz w:val="28"/>
          <w:szCs w:val="28"/>
        </w:rPr>
        <w:t>выпускник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>ам</w:t>
      </w:r>
      <w:r w:rsidR="003E333B" w:rsidRPr="00813637">
        <w:rPr>
          <w:rFonts w:ascii="Times New Roman" w:hAnsi="Times New Roman" w:cs="Times New Roman"/>
          <w:b w:val="0"/>
          <w:sz w:val="28"/>
          <w:szCs w:val="28"/>
        </w:rPr>
        <w:t xml:space="preserve"> педагогических классов муниципальных общеобразовательных </w:t>
      </w:r>
      <w:r w:rsidR="003E333B" w:rsidRPr="004141D4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3E333B" w:rsidRPr="00813637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>, обучающимся по</w:t>
      </w:r>
      <w:r w:rsidR="003E333B" w:rsidRPr="003E09BA">
        <w:rPr>
          <w:rFonts w:ascii="Times New Roman" w:hAnsi="Times New Roman" w:cs="Times New Roman"/>
          <w:b w:val="0"/>
          <w:sz w:val="28"/>
          <w:szCs w:val="28"/>
        </w:rPr>
        <w:t xml:space="preserve"> очной форме обучения</w:t>
      </w:r>
      <w:r w:rsidR="003E333B" w:rsidRPr="00813637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>педагогическим направлениям подготовки в</w:t>
      </w:r>
      <w:r w:rsidR="00E211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333B" w:rsidRPr="004141D4">
        <w:rPr>
          <w:rFonts w:ascii="Times New Roman" w:hAnsi="Times New Roman" w:cs="Times New Roman"/>
          <w:b w:val="0"/>
          <w:sz w:val="28"/>
          <w:szCs w:val="28"/>
        </w:rPr>
        <w:t>образовательных организациях высшего образования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 xml:space="preserve">, расположенных на территории </w:t>
      </w:r>
      <w:r w:rsidR="003E333B" w:rsidRPr="00813637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E333B" w:rsidRPr="008136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 xml:space="preserve">и  </w:t>
      </w:r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>обучающи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>м</w:t>
      </w:r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>ся по очной форме обучения по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 xml:space="preserve"> педагогическим  </w:t>
      </w:r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>направлениям подготовки в образовательных организациях</w:t>
      </w:r>
      <w:r w:rsidR="00E211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>высшего образования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>, расположенных на территории</w:t>
      </w:r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 xml:space="preserve"> заключивши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End"/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 xml:space="preserve"> договор о целевом </w:t>
      </w:r>
      <w:proofErr w:type="gramStart"/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 xml:space="preserve">обучении </w:t>
      </w:r>
      <w:r w:rsidR="003E333B" w:rsidRPr="004141D4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3E333B" w:rsidRPr="004141D4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образовательным программам высшего образования</w:t>
      </w:r>
      <w:r w:rsidR="00E211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333B" w:rsidRPr="004141D4">
        <w:rPr>
          <w:rFonts w:ascii="Times New Roman" w:hAnsi="Times New Roman" w:cs="Times New Roman"/>
          <w:b w:val="0"/>
          <w:sz w:val="28"/>
          <w:szCs w:val="28"/>
        </w:rPr>
        <w:t>с муниципальной образовательной организацией,</w:t>
      </w:r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 xml:space="preserve"> расположенн</w:t>
      </w:r>
      <w:r w:rsidR="003E333B">
        <w:rPr>
          <w:rFonts w:ascii="Times New Roman" w:hAnsi="Times New Roman" w:cs="Times New Roman"/>
          <w:b w:val="0"/>
          <w:sz w:val="28"/>
          <w:szCs w:val="28"/>
        </w:rPr>
        <w:t>ой</w:t>
      </w:r>
      <w:r w:rsidR="003E333B" w:rsidRPr="00595CE6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городского округа Тольятти</w:t>
      </w:r>
      <w:r w:rsidR="003E333B" w:rsidRPr="00C93A9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E333B" w:rsidRDefault="003E333B" w:rsidP="001449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333B" w:rsidRDefault="003E333B" w:rsidP="001449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4EFE" w:rsidRPr="00227762" w:rsidRDefault="00044EFE" w:rsidP="001449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70E" w:rsidRPr="00785F77" w:rsidRDefault="007C670E" w:rsidP="00785F7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F77">
        <w:rPr>
          <w:rFonts w:ascii="Times New Roman" w:hAnsi="Times New Roman" w:cs="Times New Roman"/>
          <w:sz w:val="28"/>
          <w:szCs w:val="28"/>
        </w:rPr>
        <w:t>В соответствии с</w:t>
      </w:r>
      <w:r w:rsidR="00664E99">
        <w:rPr>
          <w:rFonts w:ascii="Times New Roman" w:hAnsi="Times New Roman" w:cs="Times New Roman"/>
          <w:sz w:val="28"/>
          <w:szCs w:val="28"/>
        </w:rPr>
        <w:t xml:space="preserve"> </w:t>
      </w:r>
      <w:r w:rsidR="00664E99" w:rsidRPr="00664E99">
        <w:rPr>
          <w:rFonts w:ascii="Times New Roman" w:hAnsi="Times New Roman" w:cs="Times New Roman"/>
          <w:sz w:val="28"/>
          <w:szCs w:val="28"/>
        </w:rPr>
        <w:t>Федеральны</w:t>
      </w:r>
      <w:r w:rsidR="00664E99">
        <w:rPr>
          <w:rFonts w:ascii="Times New Roman" w:hAnsi="Times New Roman" w:cs="Times New Roman"/>
          <w:sz w:val="28"/>
          <w:szCs w:val="28"/>
        </w:rPr>
        <w:t>м</w:t>
      </w:r>
      <w:r w:rsidR="00664E99" w:rsidRPr="00664E9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64E99">
        <w:rPr>
          <w:rFonts w:ascii="Times New Roman" w:hAnsi="Times New Roman" w:cs="Times New Roman"/>
          <w:sz w:val="28"/>
          <w:szCs w:val="28"/>
        </w:rPr>
        <w:t>ом</w:t>
      </w:r>
      <w:r w:rsidR="00664E99" w:rsidRPr="00664E99">
        <w:rPr>
          <w:rFonts w:ascii="Times New Roman" w:hAnsi="Times New Roman" w:cs="Times New Roman"/>
          <w:sz w:val="28"/>
          <w:szCs w:val="28"/>
        </w:rPr>
        <w:t xml:space="preserve"> от </w:t>
      </w:r>
      <w:r w:rsidR="004A5F60">
        <w:rPr>
          <w:rFonts w:ascii="Times New Roman" w:hAnsi="Times New Roman" w:cs="Times New Roman"/>
          <w:sz w:val="28"/>
          <w:szCs w:val="28"/>
        </w:rPr>
        <w:t>06.10.2003</w:t>
      </w:r>
      <w:r w:rsidR="00664E99" w:rsidRPr="00664E99">
        <w:rPr>
          <w:rFonts w:ascii="Times New Roman" w:hAnsi="Times New Roman" w:cs="Times New Roman"/>
          <w:sz w:val="28"/>
          <w:szCs w:val="28"/>
        </w:rPr>
        <w:t xml:space="preserve"> </w:t>
      </w:r>
      <w:r w:rsidR="00664E99">
        <w:rPr>
          <w:rFonts w:ascii="Times New Roman" w:hAnsi="Times New Roman" w:cs="Times New Roman"/>
          <w:sz w:val="28"/>
          <w:szCs w:val="28"/>
        </w:rPr>
        <w:t>№</w:t>
      </w:r>
      <w:r w:rsidR="00664E99" w:rsidRPr="00664E99">
        <w:rPr>
          <w:rFonts w:ascii="Times New Roman" w:hAnsi="Times New Roman" w:cs="Times New Roman"/>
          <w:sz w:val="28"/>
          <w:szCs w:val="28"/>
        </w:rPr>
        <w:t xml:space="preserve"> </w:t>
      </w:r>
      <w:r w:rsidR="00C11656">
        <w:rPr>
          <w:rFonts w:ascii="Times New Roman" w:hAnsi="Times New Roman" w:cs="Times New Roman"/>
          <w:sz w:val="28"/>
          <w:szCs w:val="28"/>
        </w:rPr>
        <w:t>1</w:t>
      </w:r>
      <w:r w:rsidR="00664E99" w:rsidRPr="00664E99">
        <w:rPr>
          <w:rFonts w:ascii="Times New Roman" w:hAnsi="Times New Roman" w:cs="Times New Roman"/>
          <w:sz w:val="28"/>
          <w:szCs w:val="28"/>
        </w:rPr>
        <w:t>3</w:t>
      </w:r>
      <w:r w:rsidR="00C11656">
        <w:rPr>
          <w:rFonts w:ascii="Times New Roman" w:hAnsi="Times New Roman" w:cs="Times New Roman"/>
          <w:sz w:val="28"/>
          <w:szCs w:val="28"/>
        </w:rPr>
        <w:t>1</w:t>
      </w:r>
      <w:r w:rsidR="00664E99" w:rsidRPr="00664E99">
        <w:rPr>
          <w:rFonts w:ascii="Times New Roman" w:hAnsi="Times New Roman" w:cs="Times New Roman"/>
          <w:sz w:val="28"/>
          <w:szCs w:val="28"/>
        </w:rPr>
        <w:t xml:space="preserve">-ФЗ </w:t>
      </w:r>
      <w:r w:rsidR="00664E99">
        <w:rPr>
          <w:rFonts w:ascii="Times New Roman" w:hAnsi="Times New Roman" w:cs="Times New Roman"/>
          <w:sz w:val="28"/>
          <w:szCs w:val="28"/>
        </w:rPr>
        <w:t xml:space="preserve">                    «</w:t>
      </w:r>
      <w:r w:rsidR="00664E99" w:rsidRPr="00664E9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1165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64E99">
        <w:rPr>
          <w:rFonts w:ascii="Times New Roman" w:hAnsi="Times New Roman" w:cs="Times New Roman"/>
          <w:sz w:val="28"/>
          <w:szCs w:val="28"/>
        </w:rPr>
        <w:t>»,</w:t>
      </w:r>
      <w:r w:rsidRPr="00785F7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">
        <w:r w:rsidRPr="00785F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5F77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683693">
        <w:rPr>
          <w:rFonts w:ascii="Times New Roman" w:hAnsi="Times New Roman" w:cs="Times New Roman"/>
          <w:sz w:val="28"/>
          <w:szCs w:val="28"/>
        </w:rPr>
        <w:t>№</w:t>
      </w:r>
      <w:r w:rsidRPr="00785F7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211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83693">
        <w:rPr>
          <w:rFonts w:ascii="Times New Roman" w:hAnsi="Times New Roman" w:cs="Times New Roman"/>
          <w:sz w:val="28"/>
          <w:szCs w:val="28"/>
        </w:rPr>
        <w:t>«</w:t>
      </w:r>
      <w:r w:rsidRPr="00785F7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83693">
        <w:rPr>
          <w:rFonts w:ascii="Times New Roman" w:hAnsi="Times New Roman" w:cs="Times New Roman"/>
          <w:sz w:val="28"/>
          <w:szCs w:val="28"/>
        </w:rPr>
        <w:t>»</w:t>
      </w:r>
      <w:r w:rsidRPr="00785F7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785F7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85F77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15.09.2011 </w:t>
      </w:r>
      <w:r w:rsidR="00683693">
        <w:rPr>
          <w:rFonts w:ascii="Times New Roman" w:hAnsi="Times New Roman" w:cs="Times New Roman"/>
          <w:sz w:val="28"/>
          <w:szCs w:val="28"/>
        </w:rPr>
        <w:t>№</w:t>
      </w:r>
      <w:r w:rsidRPr="00785F77">
        <w:rPr>
          <w:rFonts w:ascii="Times New Roman" w:hAnsi="Times New Roman" w:cs="Times New Roman"/>
          <w:sz w:val="28"/>
          <w:szCs w:val="28"/>
        </w:rPr>
        <w:t xml:space="preserve"> 2782-п/1 </w:t>
      </w:r>
      <w:r w:rsidR="00683693">
        <w:rPr>
          <w:rFonts w:ascii="Times New Roman" w:hAnsi="Times New Roman" w:cs="Times New Roman"/>
          <w:sz w:val="28"/>
          <w:szCs w:val="28"/>
        </w:rPr>
        <w:t>«</w:t>
      </w:r>
      <w:r w:rsidRPr="00785F7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683693">
        <w:rPr>
          <w:rFonts w:ascii="Times New Roman" w:hAnsi="Times New Roman" w:cs="Times New Roman"/>
          <w:sz w:val="28"/>
          <w:szCs w:val="28"/>
        </w:rPr>
        <w:t>»</w:t>
      </w:r>
      <w:r w:rsidRPr="00785F7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785F7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85F77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23.05.2014 </w:t>
      </w:r>
      <w:r w:rsidR="00683693">
        <w:rPr>
          <w:rFonts w:ascii="Times New Roman" w:hAnsi="Times New Roman" w:cs="Times New Roman"/>
          <w:sz w:val="28"/>
          <w:szCs w:val="28"/>
        </w:rPr>
        <w:t>№</w:t>
      </w:r>
      <w:r w:rsidRPr="00785F77">
        <w:rPr>
          <w:rFonts w:ascii="Times New Roman" w:hAnsi="Times New Roman" w:cs="Times New Roman"/>
          <w:sz w:val="28"/>
          <w:szCs w:val="28"/>
        </w:rPr>
        <w:t xml:space="preserve"> 1683-п/1 </w:t>
      </w:r>
      <w:r w:rsidR="00683693">
        <w:rPr>
          <w:rFonts w:ascii="Times New Roman" w:hAnsi="Times New Roman" w:cs="Times New Roman"/>
          <w:sz w:val="28"/>
          <w:szCs w:val="28"/>
        </w:rPr>
        <w:t>«</w:t>
      </w:r>
      <w:r w:rsidRPr="00785F77">
        <w:rPr>
          <w:rFonts w:ascii="Times New Roman" w:hAnsi="Times New Roman" w:cs="Times New Roman"/>
          <w:sz w:val="28"/>
          <w:szCs w:val="28"/>
        </w:rPr>
        <w:t>Об утверждении реестра муниципальных услуг городского округа Тольятти</w:t>
      </w:r>
      <w:r w:rsidR="00683693">
        <w:rPr>
          <w:rFonts w:ascii="Times New Roman" w:hAnsi="Times New Roman" w:cs="Times New Roman"/>
          <w:sz w:val="28"/>
          <w:szCs w:val="28"/>
        </w:rPr>
        <w:t>»</w:t>
      </w:r>
      <w:r w:rsidRPr="00785F7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>
        <w:r w:rsidRPr="00785F7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85F77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</w:t>
      </w:r>
      <w:r w:rsidR="0012742D">
        <w:rPr>
          <w:rFonts w:ascii="Times New Roman" w:hAnsi="Times New Roman" w:cs="Times New Roman"/>
          <w:sz w:val="28"/>
          <w:szCs w:val="28"/>
        </w:rPr>
        <w:t xml:space="preserve"> </w:t>
      </w:r>
      <w:r w:rsidR="003E333B" w:rsidRPr="00613F29">
        <w:rPr>
          <w:rFonts w:ascii="Times New Roman" w:hAnsi="Times New Roman" w:cs="Times New Roman"/>
          <w:sz w:val="28"/>
          <w:szCs w:val="28"/>
        </w:rPr>
        <w:t>ПОСТАНОВЛЯЕ</w:t>
      </w:r>
      <w:r w:rsidR="003E333B">
        <w:rPr>
          <w:rFonts w:ascii="Times New Roman" w:hAnsi="Times New Roman" w:cs="Times New Roman"/>
          <w:sz w:val="28"/>
          <w:szCs w:val="28"/>
        </w:rPr>
        <w:t>Т</w:t>
      </w:r>
      <w:r w:rsidRPr="00785F77">
        <w:rPr>
          <w:rFonts w:ascii="Times New Roman" w:hAnsi="Times New Roman" w:cs="Times New Roman"/>
          <w:sz w:val="28"/>
          <w:szCs w:val="28"/>
        </w:rPr>
        <w:t>:</w:t>
      </w:r>
    </w:p>
    <w:p w:rsidR="00261D59" w:rsidRDefault="007C670E" w:rsidP="008722E0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20"/>
      <w:bookmarkEnd w:id="0"/>
      <w:r w:rsidRPr="00261D5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261D59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административный </w:t>
      </w:r>
      <w:hyperlink w:anchor="P44">
        <w:r w:rsidRPr="00261D59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261D5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</w:t>
      </w:r>
      <w:r w:rsidR="00E211D9" w:rsidRPr="00261D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1D59" w:rsidRPr="003E333B">
        <w:rPr>
          <w:rFonts w:ascii="Times New Roman" w:hAnsi="Times New Roman" w:cs="Times New Roman"/>
          <w:b w:val="0"/>
          <w:sz w:val="28"/>
          <w:szCs w:val="28"/>
        </w:rPr>
        <w:t>«Предоставление денежных выплат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1D59" w:rsidRPr="00813637">
        <w:rPr>
          <w:rFonts w:ascii="Times New Roman" w:hAnsi="Times New Roman" w:cs="Times New Roman"/>
          <w:b w:val="0"/>
          <w:sz w:val="28"/>
          <w:szCs w:val="28"/>
        </w:rPr>
        <w:t>выпускник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>ам</w:t>
      </w:r>
      <w:r w:rsidR="00261D59" w:rsidRPr="00813637">
        <w:rPr>
          <w:rFonts w:ascii="Times New Roman" w:hAnsi="Times New Roman" w:cs="Times New Roman"/>
          <w:b w:val="0"/>
          <w:sz w:val="28"/>
          <w:szCs w:val="28"/>
        </w:rPr>
        <w:t xml:space="preserve"> педагогических классов муниципальных общеобразовательных </w:t>
      </w:r>
      <w:r w:rsidR="00261D59" w:rsidRPr="004141D4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261D59" w:rsidRPr="00813637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>, обучающимся по</w:t>
      </w:r>
      <w:r w:rsidR="00261D59" w:rsidRPr="003E09BA">
        <w:rPr>
          <w:rFonts w:ascii="Times New Roman" w:hAnsi="Times New Roman" w:cs="Times New Roman"/>
          <w:b w:val="0"/>
          <w:sz w:val="28"/>
          <w:szCs w:val="28"/>
        </w:rPr>
        <w:t xml:space="preserve"> очной форме обучения</w:t>
      </w:r>
      <w:r w:rsidR="00261D59" w:rsidRPr="00813637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 xml:space="preserve">педагогическим направлениям подготовки в </w:t>
      </w:r>
      <w:r w:rsidR="00261D59" w:rsidRPr="004141D4">
        <w:rPr>
          <w:rFonts w:ascii="Times New Roman" w:hAnsi="Times New Roman" w:cs="Times New Roman"/>
          <w:b w:val="0"/>
          <w:sz w:val="28"/>
          <w:szCs w:val="28"/>
        </w:rPr>
        <w:t>образовательных организациях высшего образования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 xml:space="preserve">, расположенных на территории </w:t>
      </w:r>
      <w:r w:rsidR="00261D59" w:rsidRPr="00813637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>,</w:t>
      </w:r>
      <w:r w:rsidR="00261D59" w:rsidRPr="008136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 xml:space="preserve">и  </w:t>
      </w:r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>обучающи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>м</w:t>
      </w:r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>ся по очной форме обучения по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 xml:space="preserve"> педагогическим  </w:t>
      </w:r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>направлениям подготовки в образовательных организациях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>высшего образования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>, расположенных на территории</w:t>
      </w:r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>, и</w:t>
      </w:r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 xml:space="preserve"> заключивши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End"/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 xml:space="preserve"> договор о целевом </w:t>
      </w:r>
      <w:proofErr w:type="gramStart"/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 xml:space="preserve">обучении </w:t>
      </w:r>
      <w:r w:rsidR="00261D59" w:rsidRPr="004141D4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261D59" w:rsidRPr="004141D4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образовательным программам высшего образования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1D59" w:rsidRPr="004141D4">
        <w:rPr>
          <w:rFonts w:ascii="Times New Roman" w:hAnsi="Times New Roman" w:cs="Times New Roman"/>
          <w:b w:val="0"/>
          <w:sz w:val="28"/>
          <w:szCs w:val="28"/>
        </w:rPr>
        <w:t>с муниципальной образовательной организацией,</w:t>
      </w:r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 xml:space="preserve"> расположенн</w:t>
      </w:r>
      <w:r w:rsidR="00261D59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61D59" w:rsidRPr="00595CE6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городского округа Тольятти</w:t>
      </w:r>
      <w:r w:rsidR="00261D59" w:rsidRPr="00C93A96">
        <w:rPr>
          <w:rFonts w:ascii="Times New Roman" w:hAnsi="Times New Roman" w:cs="Times New Roman"/>
          <w:b w:val="0"/>
          <w:sz w:val="28"/>
          <w:szCs w:val="28"/>
        </w:rPr>
        <w:t>»</w:t>
      </w:r>
      <w:r w:rsidR="008722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670E" w:rsidRDefault="007C670E" w:rsidP="006152BF">
      <w:pPr>
        <w:pStyle w:val="ConsPlusNormal"/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A2E42" w:rsidRPr="00785F77" w:rsidRDefault="006A2E42" w:rsidP="006152BF">
      <w:pPr>
        <w:pStyle w:val="ConsPlusNormal"/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A2E42" w:rsidRDefault="007C670E" w:rsidP="00785F7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F77">
        <w:rPr>
          <w:rFonts w:ascii="Times New Roman" w:hAnsi="Times New Roman" w:cs="Times New Roman"/>
          <w:sz w:val="28"/>
          <w:szCs w:val="28"/>
        </w:rPr>
        <w:t xml:space="preserve">2. </w:t>
      </w:r>
      <w:r w:rsidR="006A2E42">
        <w:rPr>
          <w:rFonts w:ascii="Times New Roman" w:hAnsi="Times New Roman" w:cs="Times New Roman"/>
          <w:sz w:val="28"/>
          <w:szCs w:val="28"/>
        </w:rPr>
        <w:t xml:space="preserve">   Признать утратившим силу:</w:t>
      </w:r>
    </w:p>
    <w:p w:rsidR="006A2E42" w:rsidRDefault="006A2E42" w:rsidP="00785F7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  п</w:t>
      </w:r>
      <w:r w:rsidRPr="006A2E4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2E42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Тольятти Самарской области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A2E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A2E4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2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2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3380</w:t>
      </w:r>
      <w:r w:rsidRPr="006A2E42">
        <w:rPr>
          <w:rFonts w:ascii="Times New Roman" w:hAnsi="Times New Roman" w:cs="Times New Roman"/>
          <w:sz w:val="28"/>
          <w:szCs w:val="28"/>
        </w:rPr>
        <w:t>-п/1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A2E4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E42">
        <w:rPr>
          <w:rFonts w:ascii="Times New Roman" w:hAnsi="Times New Roman" w:cs="Times New Roman"/>
          <w:sz w:val="28"/>
          <w:szCs w:val="28"/>
        </w:rPr>
        <w:t>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</w:t>
      </w:r>
      <w:proofErr w:type="gramEnd"/>
      <w:r w:rsidRPr="006A2E42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высшего образования, расположенных на территории Самарской области, и заключившим договор о целевом </w:t>
      </w:r>
      <w:proofErr w:type="gramStart"/>
      <w:r w:rsidRPr="006A2E42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6A2E4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 (газета «Городские ведомости», 2023, 26 декабря);</w:t>
      </w:r>
    </w:p>
    <w:p w:rsidR="006A2E42" w:rsidRDefault="006A2E42" w:rsidP="00785F7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2.2. п</w:t>
      </w:r>
      <w:r w:rsidRPr="006A2E4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2E42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Тольятти Самарской области от 14.05.2025 </w:t>
      </w:r>
      <w:r w:rsidR="00C267CD">
        <w:rPr>
          <w:rFonts w:ascii="Times New Roman" w:hAnsi="Times New Roman" w:cs="Times New Roman"/>
          <w:sz w:val="28"/>
          <w:szCs w:val="28"/>
        </w:rPr>
        <w:t>№</w:t>
      </w:r>
      <w:r w:rsidRPr="006A2E42">
        <w:rPr>
          <w:rFonts w:ascii="Times New Roman" w:hAnsi="Times New Roman" w:cs="Times New Roman"/>
          <w:sz w:val="28"/>
          <w:szCs w:val="28"/>
        </w:rPr>
        <w:t xml:space="preserve"> 866-п/1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E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25.12.2023 </w:t>
      </w:r>
      <w:r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Pr="006A2E42">
        <w:rPr>
          <w:rFonts w:ascii="Times New Roman" w:hAnsi="Times New Roman" w:cs="Times New Roman"/>
          <w:sz w:val="28"/>
          <w:szCs w:val="28"/>
        </w:rPr>
        <w:t xml:space="preserve"> 3380-п/1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E4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E42">
        <w:rPr>
          <w:rFonts w:ascii="Times New Roman" w:hAnsi="Times New Roman" w:cs="Times New Roman"/>
          <w:sz w:val="28"/>
          <w:szCs w:val="28"/>
        </w:rPr>
        <w:t>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</w:t>
      </w:r>
      <w:proofErr w:type="gramEnd"/>
      <w:r w:rsidRPr="006A2E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E42">
        <w:rPr>
          <w:rFonts w:ascii="Times New Roman" w:hAnsi="Times New Roman" w:cs="Times New Roman"/>
          <w:sz w:val="28"/>
          <w:szCs w:val="28"/>
        </w:rPr>
        <w:t>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1536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2025, 16 мая).</w:t>
      </w:r>
      <w:proofErr w:type="gramEnd"/>
    </w:p>
    <w:p w:rsidR="007C670E" w:rsidRPr="00785F77" w:rsidRDefault="006A2E42" w:rsidP="006A2E4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C670E" w:rsidRPr="00785F77">
        <w:rPr>
          <w:rFonts w:ascii="Times New Roman" w:hAnsi="Times New Roman" w:cs="Times New Roman"/>
          <w:sz w:val="28"/>
          <w:szCs w:val="28"/>
        </w:rPr>
        <w:t>Определить ответственным за качество предоставления муниципальной услуги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E333B" w:rsidRPr="003E333B">
        <w:rPr>
          <w:rFonts w:ascii="Times New Roman" w:hAnsi="Times New Roman" w:cs="Times New Roman"/>
          <w:b/>
          <w:sz w:val="28"/>
          <w:szCs w:val="28"/>
        </w:rPr>
        <w:t>«</w:t>
      </w:r>
      <w:r w:rsidR="003E333B" w:rsidRPr="003E333B">
        <w:rPr>
          <w:rFonts w:ascii="Times New Roman" w:hAnsi="Times New Roman" w:cs="Times New Roman"/>
          <w:sz w:val="28"/>
          <w:szCs w:val="28"/>
        </w:rPr>
        <w:t>Предоставление денежных выплат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E333B" w:rsidRPr="00813637">
        <w:rPr>
          <w:rFonts w:ascii="Times New Roman" w:hAnsi="Times New Roman" w:cs="Times New Roman"/>
          <w:sz w:val="28"/>
          <w:szCs w:val="28"/>
        </w:rPr>
        <w:t>выпускник</w:t>
      </w:r>
      <w:r w:rsidR="003E333B">
        <w:rPr>
          <w:rFonts w:ascii="Times New Roman" w:hAnsi="Times New Roman" w:cs="Times New Roman"/>
          <w:sz w:val="28"/>
          <w:szCs w:val="28"/>
        </w:rPr>
        <w:t>ам</w:t>
      </w:r>
      <w:r w:rsidR="003E333B" w:rsidRPr="00813637">
        <w:rPr>
          <w:rFonts w:ascii="Times New Roman" w:hAnsi="Times New Roman" w:cs="Times New Roman"/>
          <w:sz w:val="28"/>
          <w:szCs w:val="28"/>
        </w:rPr>
        <w:t xml:space="preserve"> педагогических классов муниципальных общеобразовательных </w:t>
      </w:r>
      <w:r w:rsidR="003E333B" w:rsidRPr="004141D4">
        <w:rPr>
          <w:rFonts w:ascii="Times New Roman" w:hAnsi="Times New Roman" w:cs="Times New Roman"/>
          <w:sz w:val="28"/>
          <w:szCs w:val="28"/>
        </w:rPr>
        <w:t>организаций</w:t>
      </w:r>
      <w:r w:rsidR="003E333B" w:rsidRPr="00813637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3E333B">
        <w:rPr>
          <w:rFonts w:ascii="Times New Roman" w:hAnsi="Times New Roman" w:cs="Times New Roman"/>
          <w:sz w:val="28"/>
          <w:szCs w:val="28"/>
        </w:rPr>
        <w:t>, обучающимся по</w:t>
      </w:r>
      <w:r w:rsidR="003E333B" w:rsidRPr="003E09BA">
        <w:rPr>
          <w:rFonts w:ascii="Times New Roman" w:hAnsi="Times New Roman" w:cs="Times New Roman"/>
          <w:sz w:val="28"/>
          <w:szCs w:val="28"/>
        </w:rPr>
        <w:t xml:space="preserve"> очной форме обучения</w:t>
      </w:r>
      <w:r w:rsidR="003E333B" w:rsidRPr="00813637">
        <w:rPr>
          <w:rFonts w:ascii="Times New Roman" w:hAnsi="Times New Roman" w:cs="Times New Roman"/>
          <w:sz w:val="28"/>
          <w:szCs w:val="28"/>
        </w:rPr>
        <w:t xml:space="preserve"> по </w:t>
      </w:r>
      <w:r w:rsidR="003E333B">
        <w:rPr>
          <w:rFonts w:ascii="Times New Roman" w:hAnsi="Times New Roman" w:cs="Times New Roman"/>
          <w:sz w:val="28"/>
          <w:szCs w:val="28"/>
        </w:rPr>
        <w:t>педагогическим направлениям подготовки в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E333B" w:rsidRPr="004141D4">
        <w:rPr>
          <w:rFonts w:ascii="Times New Roman" w:hAnsi="Times New Roman" w:cs="Times New Roman"/>
          <w:sz w:val="28"/>
          <w:szCs w:val="28"/>
        </w:rPr>
        <w:t>образовательных организациях высшего образования</w:t>
      </w:r>
      <w:r w:rsidR="003E333B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3E333B" w:rsidRPr="0081363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722E0">
        <w:rPr>
          <w:rFonts w:ascii="Times New Roman" w:hAnsi="Times New Roman" w:cs="Times New Roman"/>
          <w:sz w:val="28"/>
          <w:szCs w:val="28"/>
        </w:rPr>
        <w:t>,</w:t>
      </w:r>
      <w:r w:rsidR="003E333B" w:rsidRPr="00813637">
        <w:rPr>
          <w:rFonts w:ascii="Times New Roman" w:hAnsi="Times New Roman" w:cs="Times New Roman"/>
          <w:sz w:val="28"/>
          <w:szCs w:val="28"/>
        </w:rPr>
        <w:t xml:space="preserve"> </w:t>
      </w:r>
      <w:r w:rsidR="003E333B">
        <w:rPr>
          <w:rFonts w:ascii="Times New Roman" w:hAnsi="Times New Roman" w:cs="Times New Roman"/>
          <w:sz w:val="28"/>
          <w:szCs w:val="28"/>
        </w:rPr>
        <w:t xml:space="preserve">и  </w:t>
      </w:r>
      <w:r w:rsidR="003E333B" w:rsidRPr="00595CE6">
        <w:rPr>
          <w:rFonts w:ascii="Times New Roman" w:hAnsi="Times New Roman" w:cs="Times New Roman"/>
          <w:sz w:val="28"/>
          <w:szCs w:val="28"/>
        </w:rPr>
        <w:lastRenderedPageBreak/>
        <w:t>обучающи</w:t>
      </w:r>
      <w:r w:rsidR="003E333B">
        <w:rPr>
          <w:rFonts w:ascii="Times New Roman" w:hAnsi="Times New Roman" w:cs="Times New Roman"/>
          <w:sz w:val="28"/>
          <w:szCs w:val="28"/>
        </w:rPr>
        <w:t>м</w:t>
      </w:r>
      <w:r w:rsidR="003E333B" w:rsidRPr="00595CE6">
        <w:rPr>
          <w:rFonts w:ascii="Times New Roman" w:hAnsi="Times New Roman" w:cs="Times New Roman"/>
          <w:sz w:val="28"/>
          <w:szCs w:val="28"/>
        </w:rPr>
        <w:t>ся по очной форме обучения по</w:t>
      </w:r>
      <w:r w:rsidR="003E333B">
        <w:rPr>
          <w:rFonts w:ascii="Times New Roman" w:hAnsi="Times New Roman" w:cs="Times New Roman"/>
          <w:sz w:val="28"/>
          <w:szCs w:val="28"/>
        </w:rPr>
        <w:t xml:space="preserve"> педагогическим  </w:t>
      </w:r>
      <w:r w:rsidR="003E333B" w:rsidRPr="00595CE6">
        <w:rPr>
          <w:rFonts w:ascii="Times New Roman" w:hAnsi="Times New Roman" w:cs="Times New Roman"/>
          <w:sz w:val="28"/>
          <w:szCs w:val="28"/>
        </w:rPr>
        <w:t>направлениям подготовки в образовательных организациях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E333B" w:rsidRPr="00595CE6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3E333B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3E333B" w:rsidRPr="00595CE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722E0">
        <w:rPr>
          <w:rFonts w:ascii="Times New Roman" w:hAnsi="Times New Roman" w:cs="Times New Roman"/>
          <w:sz w:val="28"/>
          <w:szCs w:val="28"/>
        </w:rPr>
        <w:t>,</w:t>
      </w:r>
      <w:r w:rsidR="003E333B">
        <w:rPr>
          <w:rFonts w:ascii="Times New Roman" w:hAnsi="Times New Roman" w:cs="Times New Roman"/>
          <w:sz w:val="28"/>
          <w:szCs w:val="28"/>
        </w:rPr>
        <w:t xml:space="preserve"> и</w:t>
      </w:r>
      <w:r w:rsidR="003E333B" w:rsidRPr="00595CE6">
        <w:rPr>
          <w:rFonts w:ascii="Times New Roman" w:hAnsi="Times New Roman" w:cs="Times New Roman"/>
          <w:sz w:val="28"/>
          <w:szCs w:val="28"/>
        </w:rPr>
        <w:t xml:space="preserve"> заключивши</w:t>
      </w:r>
      <w:r w:rsidR="003E333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E333B" w:rsidRPr="00595CE6">
        <w:rPr>
          <w:rFonts w:ascii="Times New Roman" w:hAnsi="Times New Roman" w:cs="Times New Roman"/>
          <w:sz w:val="28"/>
          <w:szCs w:val="28"/>
        </w:rPr>
        <w:t xml:space="preserve"> договор о целевом </w:t>
      </w:r>
      <w:proofErr w:type="gramStart"/>
      <w:r w:rsidR="003E333B" w:rsidRPr="00595CE6">
        <w:rPr>
          <w:rFonts w:ascii="Times New Roman" w:hAnsi="Times New Roman" w:cs="Times New Roman"/>
          <w:sz w:val="28"/>
          <w:szCs w:val="28"/>
        </w:rPr>
        <w:t xml:space="preserve">обучении </w:t>
      </w:r>
      <w:r w:rsidR="003E333B" w:rsidRPr="004141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E333B" w:rsidRPr="004141D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E333B" w:rsidRPr="004141D4">
        <w:rPr>
          <w:rFonts w:ascii="Times New Roman" w:hAnsi="Times New Roman" w:cs="Times New Roman"/>
          <w:sz w:val="28"/>
          <w:szCs w:val="28"/>
        </w:rPr>
        <w:t>с муниципальной образовательной организацией,</w:t>
      </w:r>
      <w:r w:rsidR="003E333B" w:rsidRPr="00595CE6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3E333B">
        <w:rPr>
          <w:rFonts w:ascii="Times New Roman" w:hAnsi="Times New Roman" w:cs="Times New Roman"/>
          <w:sz w:val="28"/>
          <w:szCs w:val="28"/>
        </w:rPr>
        <w:t>ой</w:t>
      </w:r>
      <w:r w:rsidR="003E333B" w:rsidRPr="00595CE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Тольятти</w:t>
      </w:r>
      <w:r w:rsidR="003E333B" w:rsidRPr="00C93A96">
        <w:rPr>
          <w:rFonts w:ascii="Times New Roman" w:hAnsi="Times New Roman" w:cs="Times New Roman"/>
          <w:sz w:val="28"/>
          <w:szCs w:val="28"/>
        </w:rPr>
        <w:t>»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7C670E" w:rsidRPr="00785F77">
        <w:rPr>
          <w:rFonts w:ascii="Times New Roman" w:hAnsi="Times New Roman" w:cs="Times New Roman"/>
          <w:sz w:val="28"/>
          <w:szCs w:val="28"/>
        </w:rPr>
        <w:t>заместителя главы городского округа по социальным вопросам.</w:t>
      </w:r>
    </w:p>
    <w:p w:rsidR="007C670E" w:rsidRDefault="0019036C" w:rsidP="00785F7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. Определить </w:t>
      </w:r>
      <w:proofErr w:type="gramStart"/>
      <w:r w:rsidR="007C670E" w:rsidRPr="00785F77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7C670E" w:rsidRPr="00785F77">
        <w:rPr>
          <w:rFonts w:ascii="Times New Roman" w:hAnsi="Times New Roman" w:cs="Times New Roman"/>
          <w:sz w:val="28"/>
          <w:szCs w:val="28"/>
        </w:rPr>
        <w:t xml:space="preserve"> за исполнение административного регламента, утвержденного </w:t>
      </w:r>
      <w:hyperlink w:anchor="P20">
        <w:r w:rsidR="007C670E" w:rsidRPr="00785F7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7C670E" w:rsidRPr="00785F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67D7">
        <w:rPr>
          <w:rFonts w:ascii="Times New Roman" w:hAnsi="Times New Roman" w:cs="Times New Roman"/>
          <w:sz w:val="28"/>
          <w:szCs w:val="28"/>
        </w:rPr>
        <w:t>п</w:t>
      </w:r>
      <w:r w:rsidR="007C670E" w:rsidRPr="00785F77">
        <w:rPr>
          <w:rFonts w:ascii="Times New Roman" w:hAnsi="Times New Roman" w:cs="Times New Roman"/>
          <w:sz w:val="28"/>
          <w:szCs w:val="28"/>
        </w:rPr>
        <w:t>остановления:</w:t>
      </w:r>
    </w:p>
    <w:p w:rsidR="007C670E" w:rsidRPr="00785F77" w:rsidRDefault="0019036C" w:rsidP="00785F7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.1. руководителя департамента </w:t>
      </w:r>
      <w:r w:rsidR="001A44CE" w:rsidRPr="00785F7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- в пределах </w:t>
      </w:r>
      <w:proofErr w:type="gramStart"/>
      <w:r w:rsidR="007C670E" w:rsidRPr="00785F77">
        <w:rPr>
          <w:rFonts w:ascii="Times New Roman" w:hAnsi="Times New Roman" w:cs="Times New Roman"/>
          <w:sz w:val="28"/>
          <w:szCs w:val="28"/>
        </w:rPr>
        <w:t xml:space="preserve">полномочий департамента </w:t>
      </w:r>
      <w:r w:rsidR="001A44CE" w:rsidRPr="00785F7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670E" w:rsidRPr="00785F77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proofErr w:type="gramEnd"/>
      <w:r w:rsidR="007C670E" w:rsidRPr="00785F77">
        <w:rPr>
          <w:rFonts w:ascii="Times New Roman" w:hAnsi="Times New Roman" w:cs="Times New Roman"/>
          <w:sz w:val="28"/>
          <w:szCs w:val="28"/>
        </w:rPr>
        <w:t xml:space="preserve"> Тольятти, определенных данным административным регламентом;</w:t>
      </w:r>
    </w:p>
    <w:p w:rsidR="007C670E" w:rsidRPr="00785F77" w:rsidRDefault="0019036C" w:rsidP="00785F7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.2. директора муниципального автономного учреждения городского округа Тольятти </w:t>
      </w:r>
      <w:r w:rsidR="00683693">
        <w:rPr>
          <w:rFonts w:ascii="Times New Roman" w:hAnsi="Times New Roman" w:cs="Times New Roman"/>
          <w:sz w:val="28"/>
          <w:szCs w:val="28"/>
        </w:rPr>
        <w:t>«</w:t>
      </w:r>
      <w:r w:rsidR="007C670E" w:rsidRPr="00785F77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683693">
        <w:rPr>
          <w:rFonts w:ascii="Times New Roman" w:hAnsi="Times New Roman" w:cs="Times New Roman"/>
          <w:sz w:val="28"/>
          <w:szCs w:val="28"/>
        </w:rPr>
        <w:t>»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 (далее - МАУ </w:t>
      </w:r>
      <w:r w:rsidR="00683693">
        <w:rPr>
          <w:rFonts w:ascii="Times New Roman" w:hAnsi="Times New Roman" w:cs="Times New Roman"/>
          <w:sz w:val="28"/>
          <w:szCs w:val="28"/>
        </w:rPr>
        <w:t>«</w:t>
      </w:r>
      <w:r w:rsidR="007C670E" w:rsidRPr="00785F77">
        <w:rPr>
          <w:rFonts w:ascii="Times New Roman" w:hAnsi="Times New Roman" w:cs="Times New Roman"/>
          <w:sz w:val="28"/>
          <w:szCs w:val="28"/>
        </w:rPr>
        <w:t>МФЦ</w:t>
      </w:r>
      <w:r w:rsidR="00683693">
        <w:rPr>
          <w:rFonts w:ascii="Times New Roman" w:hAnsi="Times New Roman" w:cs="Times New Roman"/>
          <w:sz w:val="28"/>
          <w:szCs w:val="28"/>
        </w:rPr>
        <w:t>»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) - в пределах полномочий МАУ </w:t>
      </w:r>
      <w:r w:rsidR="00683693">
        <w:rPr>
          <w:rFonts w:ascii="Times New Roman" w:hAnsi="Times New Roman" w:cs="Times New Roman"/>
          <w:sz w:val="28"/>
          <w:szCs w:val="28"/>
        </w:rPr>
        <w:t>«</w:t>
      </w:r>
      <w:r w:rsidR="007C670E" w:rsidRPr="00785F77">
        <w:rPr>
          <w:rFonts w:ascii="Times New Roman" w:hAnsi="Times New Roman" w:cs="Times New Roman"/>
          <w:sz w:val="28"/>
          <w:szCs w:val="28"/>
        </w:rPr>
        <w:t>МФЦ</w:t>
      </w:r>
      <w:r w:rsidR="00683693">
        <w:rPr>
          <w:rFonts w:ascii="Times New Roman" w:hAnsi="Times New Roman" w:cs="Times New Roman"/>
          <w:sz w:val="28"/>
          <w:szCs w:val="28"/>
        </w:rPr>
        <w:t>»</w:t>
      </w:r>
      <w:r w:rsidR="007C670E" w:rsidRPr="00785F77">
        <w:rPr>
          <w:rFonts w:ascii="Times New Roman" w:hAnsi="Times New Roman" w:cs="Times New Roman"/>
          <w:sz w:val="28"/>
          <w:szCs w:val="28"/>
        </w:rPr>
        <w:t>, определенных данным административным регламентом.</w:t>
      </w:r>
    </w:p>
    <w:p w:rsidR="007C670E" w:rsidRPr="00785F77" w:rsidRDefault="0019036C" w:rsidP="00785F7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670E" w:rsidRPr="00785F77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1A44CE" w:rsidRPr="00785F77">
        <w:rPr>
          <w:rFonts w:ascii="Times New Roman" w:hAnsi="Times New Roman" w:cs="Times New Roman"/>
          <w:sz w:val="28"/>
          <w:szCs w:val="28"/>
        </w:rPr>
        <w:t>образования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Тольятти, МАУ </w:t>
      </w:r>
      <w:r w:rsidR="00683693">
        <w:rPr>
          <w:rFonts w:ascii="Times New Roman" w:hAnsi="Times New Roman" w:cs="Times New Roman"/>
          <w:sz w:val="28"/>
          <w:szCs w:val="28"/>
        </w:rPr>
        <w:t>«</w:t>
      </w:r>
      <w:r w:rsidR="007C670E" w:rsidRPr="00785F77">
        <w:rPr>
          <w:rFonts w:ascii="Times New Roman" w:hAnsi="Times New Roman" w:cs="Times New Roman"/>
          <w:sz w:val="28"/>
          <w:szCs w:val="28"/>
        </w:rPr>
        <w:t>МФЦ</w:t>
      </w:r>
      <w:r w:rsidR="00683693">
        <w:rPr>
          <w:rFonts w:ascii="Times New Roman" w:hAnsi="Times New Roman" w:cs="Times New Roman"/>
          <w:sz w:val="28"/>
          <w:szCs w:val="28"/>
        </w:rPr>
        <w:t>»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B410C" w:rsidRPr="003E333B">
        <w:rPr>
          <w:rFonts w:ascii="Times New Roman" w:hAnsi="Times New Roman" w:cs="Times New Roman"/>
          <w:b/>
          <w:sz w:val="28"/>
          <w:szCs w:val="28"/>
        </w:rPr>
        <w:t>«</w:t>
      </w:r>
      <w:r w:rsidR="003B410C" w:rsidRPr="003E333B">
        <w:rPr>
          <w:rFonts w:ascii="Times New Roman" w:hAnsi="Times New Roman" w:cs="Times New Roman"/>
          <w:sz w:val="28"/>
          <w:szCs w:val="28"/>
        </w:rPr>
        <w:t>Предоставление денежных выплат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B410C" w:rsidRPr="00813637">
        <w:rPr>
          <w:rFonts w:ascii="Times New Roman" w:hAnsi="Times New Roman" w:cs="Times New Roman"/>
          <w:sz w:val="28"/>
          <w:szCs w:val="28"/>
        </w:rPr>
        <w:t>выпускник</w:t>
      </w:r>
      <w:r w:rsidR="003B410C">
        <w:rPr>
          <w:rFonts w:ascii="Times New Roman" w:hAnsi="Times New Roman" w:cs="Times New Roman"/>
          <w:sz w:val="28"/>
          <w:szCs w:val="28"/>
        </w:rPr>
        <w:t>ам</w:t>
      </w:r>
      <w:r w:rsidR="003B410C" w:rsidRPr="00813637">
        <w:rPr>
          <w:rFonts w:ascii="Times New Roman" w:hAnsi="Times New Roman" w:cs="Times New Roman"/>
          <w:sz w:val="28"/>
          <w:szCs w:val="28"/>
        </w:rPr>
        <w:t xml:space="preserve"> педагогических классов муниципальных общеобразовательных </w:t>
      </w:r>
      <w:r w:rsidR="003B410C" w:rsidRPr="004141D4">
        <w:rPr>
          <w:rFonts w:ascii="Times New Roman" w:hAnsi="Times New Roman" w:cs="Times New Roman"/>
          <w:sz w:val="28"/>
          <w:szCs w:val="28"/>
        </w:rPr>
        <w:t>организаций</w:t>
      </w:r>
      <w:r w:rsidR="003B410C" w:rsidRPr="00813637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3B410C">
        <w:rPr>
          <w:rFonts w:ascii="Times New Roman" w:hAnsi="Times New Roman" w:cs="Times New Roman"/>
          <w:sz w:val="28"/>
          <w:szCs w:val="28"/>
        </w:rPr>
        <w:t>, обучающимся по</w:t>
      </w:r>
      <w:r w:rsidR="003B410C" w:rsidRPr="003E09BA">
        <w:rPr>
          <w:rFonts w:ascii="Times New Roman" w:hAnsi="Times New Roman" w:cs="Times New Roman"/>
          <w:sz w:val="28"/>
          <w:szCs w:val="28"/>
        </w:rPr>
        <w:t xml:space="preserve"> очной форме обучения</w:t>
      </w:r>
      <w:r w:rsidR="003B410C" w:rsidRPr="00813637">
        <w:rPr>
          <w:rFonts w:ascii="Times New Roman" w:hAnsi="Times New Roman" w:cs="Times New Roman"/>
          <w:sz w:val="28"/>
          <w:szCs w:val="28"/>
        </w:rPr>
        <w:t xml:space="preserve"> по </w:t>
      </w:r>
      <w:r w:rsidR="003B410C">
        <w:rPr>
          <w:rFonts w:ascii="Times New Roman" w:hAnsi="Times New Roman" w:cs="Times New Roman"/>
          <w:sz w:val="28"/>
          <w:szCs w:val="28"/>
        </w:rPr>
        <w:t>педагогическим направлениям подготовки в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B410C" w:rsidRPr="004141D4">
        <w:rPr>
          <w:rFonts w:ascii="Times New Roman" w:hAnsi="Times New Roman" w:cs="Times New Roman"/>
          <w:sz w:val="28"/>
          <w:szCs w:val="28"/>
        </w:rPr>
        <w:t>образовательных организациях высшего образования</w:t>
      </w:r>
      <w:r w:rsidR="003B410C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3B410C" w:rsidRPr="0081363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722E0">
        <w:rPr>
          <w:rFonts w:ascii="Times New Roman" w:hAnsi="Times New Roman" w:cs="Times New Roman"/>
          <w:sz w:val="28"/>
          <w:szCs w:val="28"/>
        </w:rPr>
        <w:t>,</w:t>
      </w:r>
      <w:r w:rsidR="003B410C" w:rsidRPr="00813637">
        <w:rPr>
          <w:rFonts w:ascii="Times New Roman" w:hAnsi="Times New Roman" w:cs="Times New Roman"/>
          <w:sz w:val="28"/>
          <w:szCs w:val="28"/>
        </w:rPr>
        <w:t xml:space="preserve"> </w:t>
      </w:r>
      <w:r w:rsidR="003B410C">
        <w:rPr>
          <w:rFonts w:ascii="Times New Roman" w:hAnsi="Times New Roman" w:cs="Times New Roman"/>
          <w:sz w:val="28"/>
          <w:szCs w:val="28"/>
        </w:rPr>
        <w:t xml:space="preserve">и  </w:t>
      </w:r>
      <w:r w:rsidR="003B410C" w:rsidRPr="00595CE6">
        <w:rPr>
          <w:rFonts w:ascii="Times New Roman" w:hAnsi="Times New Roman" w:cs="Times New Roman"/>
          <w:sz w:val="28"/>
          <w:szCs w:val="28"/>
        </w:rPr>
        <w:t>обучающи</w:t>
      </w:r>
      <w:r w:rsidR="003B410C">
        <w:rPr>
          <w:rFonts w:ascii="Times New Roman" w:hAnsi="Times New Roman" w:cs="Times New Roman"/>
          <w:sz w:val="28"/>
          <w:szCs w:val="28"/>
        </w:rPr>
        <w:t>м</w:t>
      </w:r>
      <w:r w:rsidR="003B410C" w:rsidRPr="00595CE6">
        <w:rPr>
          <w:rFonts w:ascii="Times New Roman" w:hAnsi="Times New Roman" w:cs="Times New Roman"/>
          <w:sz w:val="28"/>
          <w:szCs w:val="28"/>
        </w:rPr>
        <w:t>ся по очной форме обучения по</w:t>
      </w:r>
      <w:r w:rsidR="003B410C">
        <w:rPr>
          <w:rFonts w:ascii="Times New Roman" w:hAnsi="Times New Roman" w:cs="Times New Roman"/>
          <w:sz w:val="28"/>
          <w:szCs w:val="28"/>
        </w:rPr>
        <w:t xml:space="preserve"> педагогическим  </w:t>
      </w:r>
      <w:r w:rsidR="003B410C" w:rsidRPr="00595CE6">
        <w:rPr>
          <w:rFonts w:ascii="Times New Roman" w:hAnsi="Times New Roman" w:cs="Times New Roman"/>
          <w:sz w:val="28"/>
          <w:szCs w:val="28"/>
        </w:rPr>
        <w:t>направлениям подготовки в образовательных организациях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3B410C" w:rsidRPr="00595CE6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3B410C">
        <w:rPr>
          <w:rFonts w:ascii="Times New Roman" w:hAnsi="Times New Roman" w:cs="Times New Roman"/>
          <w:sz w:val="28"/>
          <w:szCs w:val="28"/>
        </w:rPr>
        <w:t>, расположенных на</w:t>
      </w:r>
      <w:proofErr w:type="gramEnd"/>
      <w:r w:rsidR="003B410C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3B410C" w:rsidRPr="00595CE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722E0">
        <w:rPr>
          <w:rFonts w:ascii="Times New Roman" w:hAnsi="Times New Roman" w:cs="Times New Roman"/>
          <w:sz w:val="28"/>
          <w:szCs w:val="28"/>
        </w:rPr>
        <w:t>,</w:t>
      </w:r>
      <w:r w:rsidR="003B410C">
        <w:rPr>
          <w:rFonts w:ascii="Times New Roman" w:hAnsi="Times New Roman" w:cs="Times New Roman"/>
          <w:sz w:val="28"/>
          <w:szCs w:val="28"/>
        </w:rPr>
        <w:t xml:space="preserve"> и</w:t>
      </w:r>
      <w:r w:rsidR="003B410C" w:rsidRPr="00595CE6">
        <w:rPr>
          <w:rFonts w:ascii="Times New Roman" w:hAnsi="Times New Roman" w:cs="Times New Roman"/>
          <w:sz w:val="28"/>
          <w:szCs w:val="28"/>
        </w:rPr>
        <w:t xml:space="preserve"> заключивши</w:t>
      </w:r>
      <w:r w:rsidR="003B410C">
        <w:rPr>
          <w:rFonts w:ascii="Times New Roman" w:hAnsi="Times New Roman" w:cs="Times New Roman"/>
          <w:sz w:val="28"/>
          <w:szCs w:val="28"/>
        </w:rPr>
        <w:t>м</w:t>
      </w:r>
      <w:r w:rsidR="003B410C" w:rsidRPr="00595CE6">
        <w:rPr>
          <w:rFonts w:ascii="Times New Roman" w:hAnsi="Times New Roman" w:cs="Times New Roman"/>
          <w:sz w:val="28"/>
          <w:szCs w:val="28"/>
        </w:rPr>
        <w:t xml:space="preserve"> договор о целевом </w:t>
      </w:r>
      <w:proofErr w:type="gramStart"/>
      <w:r w:rsidR="003B410C" w:rsidRPr="00595CE6">
        <w:rPr>
          <w:rFonts w:ascii="Times New Roman" w:hAnsi="Times New Roman" w:cs="Times New Roman"/>
          <w:sz w:val="28"/>
          <w:szCs w:val="28"/>
        </w:rPr>
        <w:t xml:space="preserve">обучении </w:t>
      </w:r>
      <w:r w:rsidR="003B410C" w:rsidRPr="004141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B410C" w:rsidRPr="004141D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</w:t>
      </w:r>
      <w:r w:rsidR="0009196A">
        <w:rPr>
          <w:rFonts w:ascii="Times New Roman" w:hAnsi="Times New Roman" w:cs="Times New Roman"/>
          <w:sz w:val="28"/>
          <w:szCs w:val="28"/>
        </w:rPr>
        <w:t xml:space="preserve"> </w:t>
      </w:r>
      <w:r w:rsidR="003B410C" w:rsidRPr="004141D4">
        <w:rPr>
          <w:rFonts w:ascii="Times New Roman" w:hAnsi="Times New Roman" w:cs="Times New Roman"/>
          <w:sz w:val="28"/>
          <w:szCs w:val="28"/>
        </w:rPr>
        <w:t>с муниципальной образовательной организацией,</w:t>
      </w:r>
      <w:r w:rsidR="003B410C" w:rsidRPr="00595CE6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3B410C">
        <w:rPr>
          <w:rFonts w:ascii="Times New Roman" w:hAnsi="Times New Roman" w:cs="Times New Roman"/>
          <w:sz w:val="28"/>
          <w:szCs w:val="28"/>
        </w:rPr>
        <w:t>ой</w:t>
      </w:r>
      <w:r w:rsidR="003B410C" w:rsidRPr="00595CE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Тольятти</w:t>
      </w:r>
      <w:r w:rsidR="003B410C" w:rsidRPr="00C93A96">
        <w:rPr>
          <w:rFonts w:ascii="Times New Roman" w:hAnsi="Times New Roman" w:cs="Times New Roman"/>
          <w:sz w:val="28"/>
          <w:szCs w:val="28"/>
        </w:rPr>
        <w:t>»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руководствоваться административным регламентом, утвержденным </w:t>
      </w:r>
      <w:hyperlink w:anchor="P20">
        <w:r w:rsidR="007C670E" w:rsidRPr="00785F7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7C670E" w:rsidRPr="00785F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5175D">
        <w:rPr>
          <w:rFonts w:ascii="Times New Roman" w:hAnsi="Times New Roman" w:cs="Times New Roman"/>
          <w:sz w:val="28"/>
          <w:szCs w:val="28"/>
        </w:rPr>
        <w:t>п</w:t>
      </w:r>
      <w:r w:rsidR="007C670E" w:rsidRPr="00785F77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8F6CF4" w:rsidRDefault="0019036C" w:rsidP="008F6CF4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7567D7">
        <w:rPr>
          <w:rFonts w:ascii="Times New Roman" w:hAnsi="Times New Roman" w:cs="Times New Roman"/>
          <w:sz w:val="28"/>
          <w:szCs w:val="28"/>
        </w:rPr>
        <w:t>п</w:t>
      </w:r>
      <w:r w:rsidR="007C670E" w:rsidRPr="00785F77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09196A">
        <w:rPr>
          <w:rFonts w:ascii="Times New Roman" w:hAnsi="Times New Roman" w:cs="Times New Roman"/>
          <w:sz w:val="28"/>
          <w:szCs w:val="28"/>
        </w:rPr>
        <w:t>«</w:t>
      </w:r>
      <w:r w:rsidR="007C670E" w:rsidRPr="00785F77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09196A">
        <w:rPr>
          <w:rFonts w:ascii="Times New Roman" w:hAnsi="Times New Roman" w:cs="Times New Roman"/>
          <w:sz w:val="28"/>
          <w:szCs w:val="28"/>
        </w:rPr>
        <w:t>»</w:t>
      </w:r>
      <w:r w:rsidR="008F6CF4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667ED7">
        <w:rPr>
          <w:rFonts w:ascii="Times New Roman" w:hAnsi="Times New Roman" w:cs="Times New Roman"/>
          <w:sz w:val="28"/>
          <w:szCs w:val="28"/>
        </w:rPr>
        <w:t xml:space="preserve">в информационно - телекоммуникационной сети «Интернет» на официальном сайте администрации городского округа </w:t>
      </w:r>
      <w:r w:rsidR="00667ED7">
        <w:rPr>
          <w:rFonts w:ascii="Times New Roman" w:hAnsi="Times New Roman" w:cs="Times New Roman"/>
          <w:sz w:val="28"/>
          <w:szCs w:val="28"/>
        </w:rPr>
        <w:lastRenderedPageBreak/>
        <w:t>Тольятти.</w:t>
      </w:r>
      <w:r w:rsidR="008F6CF4" w:rsidRPr="0078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7D6" w:rsidRDefault="0019036C" w:rsidP="0085175D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670E" w:rsidRPr="00785F77">
        <w:rPr>
          <w:sz w:val="28"/>
          <w:szCs w:val="28"/>
        </w:rPr>
        <w:t xml:space="preserve">. </w:t>
      </w:r>
      <w:proofErr w:type="gramStart"/>
      <w:r w:rsidR="00785F77" w:rsidRPr="00785F77">
        <w:rPr>
          <w:sz w:val="28"/>
          <w:szCs w:val="28"/>
        </w:rPr>
        <w:t>Департаменту информационных технологий и связи администрации городского округа Тольятти  разместить сведения о муниципальной услуге</w:t>
      </w:r>
      <w:r w:rsidR="00E211D9">
        <w:rPr>
          <w:sz w:val="28"/>
          <w:szCs w:val="28"/>
        </w:rPr>
        <w:t xml:space="preserve"> </w:t>
      </w:r>
      <w:r w:rsidR="003B410C" w:rsidRPr="003E333B">
        <w:rPr>
          <w:b/>
          <w:sz w:val="28"/>
          <w:szCs w:val="28"/>
        </w:rPr>
        <w:t>«</w:t>
      </w:r>
      <w:r w:rsidR="003B410C" w:rsidRPr="003E333B">
        <w:rPr>
          <w:sz w:val="28"/>
          <w:szCs w:val="28"/>
        </w:rPr>
        <w:t>Предоставление денежных выплат</w:t>
      </w:r>
      <w:r w:rsidR="00E211D9">
        <w:rPr>
          <w:sz w:val="28"/>
          <w:szCs w:val="28"/>
        </w:rPr>
        <w:t xml:space="preserve"> </w:t>
      </w:r>
      <w:r w:rsidR="003B410C" w:rsidRPr="00813637">
        <w:rPr>
          <w:sz w:val="28"/>
          <w:szCs w:val="28"/>
        </w:rPr>
        <w:t>выпускник</w:t>
      </w:r>
      <w:r w:rsidR="003B410C">
        <w:rPr>
          <w:sz w:val="28"/>
          <w:szCs w:val="28"/>
        </w:rPr>
        <w:t>ам</w:t>
      </w:r>
      <w:r w:rsidR="003B410C" w:rsidRPr="00813637">
        <w:rPr>
          <w:sz w:val="28"/>
          <w:szCs w:val="28"/>
        </w:rPr>
        <w:t xml:space="preserve"> педагогических классов муниципальных общеобразовательных </w:t>
      </w:r>
      <w:r w:rsidR="003B410C" w:rsidRPr="004141D4">
        <w:rPr>
          <w:sz w:val="28"/>
          <w:szCs w:val="28"/>
        </w:rPr>
        <w:t>организаций</w:t>
      </w:r>
      <w:r w:rsidR="003B410C" w:rsidRPr="00813637">
        <w:rPr>
          <w:sz w:val="28"/>
          <w:szCs w:val="28"/>
        </w:rPr>
        <w:t xml:space="preserve"> городского округа Тольятти</w:t>
      </w:r>
      <w:r w:rsidR="003B410C">
        <w:rPr>
          <w:sz w:val="28"/>
          <w:szCs w:val="28"/>
        </w:rPr>
        <w:t>, обучающимся по</w:t>
      </w:r>
      <w:r w:rsidR="003B410C" w:rsidRPr="003E09BA">
        <w:rPr>
          <w:sz w:val="28"/>
          <w:szCs w:val="28"/>
        </w:rPr>
        <w:t xml:space="preserve"> очной форме обучения</w:t>
      </w:r>
      <w:r w:rsidR="003B410C" w:rsidRPr="00813637">
        <w:rPr>
          <w:sz w:val="28"/>
          <w:szCs w:val="28"/>
        </w:rPr>
        <w:t xml:space="preserve"> по </w:t>
      </w:r>
      <w:r w:rsidR="003B410C">
        <w:rPr>
          <w:sz w:val="28"/>
          <w:szCs w:val="28"/>
        </w:rPr>
        <w:t>педагогическим направлениям подготовки в</w:t>
      </w:r>
      <w:r w:rsidR="00E211D9">
        <w:rPr>
          <w:sz w:val="28"/>
          <w:szCs w:val="28"/>
        </w:rPr>
        <w:t xml:space="preserve"> </w:t>
      </w:r>
      <w:r w:rsidR="003B410C" w:rsidRPr="004141D4">
        <w:rPr>
          <w:sz w:val="28"/>
          <w:szCs w:val="28"/>
        </w:rPr>
        <w:t>образовательных организациях высшего образования</w:t>
      </w:r>
      <w:r w:rsidR="003B410C">
        <w:rPr>
          <w:sz w:val="28"/>
          <w:szCs w:val="28"/>
        </w:rPr>
        <w:t xml:space="preserve">, расположенных на территории </w:t>
      </w:r>
      <w:r w:rsidR="003B410C" w:rsidRPr="00813637">
        <w:rPr>
          <w:sz w:val="28"/>
          <w:szCs w:val="28"/>
        </w:rPr>
        <w:t xml:space="preserve"> Самарской области</w:t>
      </w:r>
      <w:r w:rsidR="008722E0">
        <w:rPr>
          <w:sz w:val="28"/>
          <w:szCs w:val="28"/>
        </w:rPr>
        <w:t>,</w:t>
      </w:r>
      <w:r w:rsidR="003B410C" w:rsidRPr="00813637">
        <w:rPr>
          <w:sz w:val="28"/>
          <w:szCs w:val="28"/>
        </w:rPr>
        <w:t xml:space="preserve"> </w:t>
      </w:r>
      <w:r w:rsidR="003B410C">
        <w:rPr>
          <w:sz w:val="28"/>
          <w:szCs w:val="28"/>
        </w:rPr>
        <w:t xml:space="preserve">и  </w:t>
      </w:r>
      <w:r w:rsidR="003B410C" w:rsidRPr="00595CE6">
        <w:rPr>
          <w:sz w:val="28"/>
          <w:szCs w:val="28"/>
        </w:rPr>
        <w:t>обучающи</w:t>
      </w:r>
      <w:r w:rsidR="003B410C">
        <w:rPr>
          <w:sz w:val="28"/>
          <w:szCs w:val="28"/>
        </w:rPr>
        <w:t>м</w:t>
      </w:r>
      <w:r w:rsidR="003B410C" w:rsidRPr="00595CE6">
        <w:rPr>
          <w:sz w:val="28"/>
          <w:szCs w:val="28"/>
        </w:rPr>
        <w:t>ся по очной форме обучения по</w:t>
      </w:r>
      <w:r w:rsidR="003B410C">
        <w:rPr>
          <w:sz w:val="28"/>
          <w:szCs w:val="28"/>
        </w:rPr>
        <w:t xml:space="preserve"> педагогическим  </w:t>
      </w:r>
      <w:r w:rsidR="003B410C" w:rsidRPr="00595CE6">
        <w:rPr>
          <w:sz w:val="28"/>
          <w:szCs w:val="28"/>
        </w:rPr>
        <w:t>направлениям подготовки в образовательных организациях</w:t>
      </w:r>
      <w:r w:rsidR="00E211D9">
        <w:rPr>
          <w:sz w:val="28"/>
          <w:szCs w:val="28"/>
        </w:rPr>
        <w:t xml:space="preserve"> </w:t>
      </w:r>
      <w:r w:rsidR="003B410C" w:rsidRPr="00595CE6">
        <w:rPr>
          <w:sz w:val="28"/>
          <w:szCs w:val="28"/>
        </w:rPr>
        <w:t>высшего образования</w:t>
      </w:r>
      <w:proofErr w:type="gramEnd"/>
      <w:r w:rsidR="003B410C">
        <w:rPr>
          <w:sz w:val="28"/>
          <w:szCs w:val="28"/>
        </w:rPr>
        <w:t>, расположенных на территории</w:t>
      </w:r>
      <w:r w:rsidR="003B410C" w:rsidRPr="00595CE6">
        <w:rPr>
          <w:sz w:val="28"/>
          <w:szCs w:val="28"/>
        </w:rPr>
        <w:t xml:space="preserve"> Самарской области</w:t>
      </w:r>
      <w:r w:rsidR="008722E0">
        <w:rPr>
          <w:sz w:val="28"/>
          <w:szCs w:val="28"/>
        </w:rPr>
        <w:t>,</w:t>
      </w:r>
      <w:r w:rsidR="003B410C">
        <w:rPr>
          <w:sz w:val="28"/>
          <w:szCs w:val="28"/>
        </w:rPr>
        <w:t xml:space="preserve"> и</w:t>
      </w:r>
      <w:r w:rsidR="003B410C" w:rsidRPr="00595CE6">
        <w:rPr>
          <w:sz w:val="28"/>
          <w:szCs w:val="28"/>
        </w:rPr>
        <w:t xml:space="preserve"> заключивши</w:t>
      </w:r>
      <w:r w:rsidR="003B410C">
        <w:rPr>
          <w:sz w:val="28"/>
          <w:szCs w:val="28"/>
        </w:rPr>
        <w:t>м</w:t>
      </w:r>
      <w:r w:rsidR="003B410C" w:rsidRPr="00595CE6">
        <w:rPr>
          <w:sz w:val="28"/>
          <w:szCs w:val="28"/>
        </w:rPr>
        <w:t xml:space="preserve"> договор о целевом </w:t>
      </w:r>
      <w:proofErr w:type="gramStart"/>
      <w:r w:rsidR="003B410C" w:rsidRPr="00595CE6">
        <w:rPr>
          <w:sz w:val="28"/>
          <w:szCs w:val="28"/>
        </w:rPr>
        <w:t xml:space="preserve">обучении </w:t>
      </w:r>
      <w:r w:rsidR="003B410C" w:rsidRPr="004141D4">
        <w:rPr>
          <w:sz w:val="28"/>
          <w:szCs w:val="28"/>
        </w:rPr>
        <w:t>по</w:t>
      </w:r>
      <w:proofErr w:type="gramEnd"/>
      <w:r w:rsidR="003B410C" w:rsidRPr="004141D4">
        <w:rPr>
          <w:sz w:val="28"/>
          <w:szCs w:val="28"/>
        </w:rPr>
        <w:t xml:space="preserve"> образовательным программам высшего образования</w:t>
      </w:r>
      <w:r w:rsidR="008722E0">
        <w:rPr>
          <w:sz w:val="28"/>
          <w:szCs w:val="28"/>
        </w:rPr>
        <w:t xml:space="preserve"> </w:t>
      </w:r>
      <w:r w:rsidR="003B410C" w:rsidRPr="004141D4">
        <w:rPr>
          <w:sz w:val="28"/>
          <w:szCs w:val="28"/>
        </w:rPr>
        <w:t>с муниципальной образовательной организацией,</w:t>
      </w:r>
      <w:r w:rsidR="003B410C" w:rsidRPr="00595CE6">
        <w:rPr>
          <w:sz w:val="28"/>
          <w:szCs w:val="28"/>
        </w:rPr>
        <w:t xml:space="preserve"> расположенн</w:t>
      </w:r>
      <w:r w:rsidR="003B410C">
        <w:rPr>
          <w:sz w:val="28"/>
          <w:szCs w:val="28"/>
        </w:rPr>
        <w:t>ой</w:t>
      </w:r>
      <w:r w:rsidR="003B410C" w:rsidRPr="00595CE6">
        <w:rPr>
          <w:sz w:val="28"/>
          <w:szCs w:val="28"/>
        </w:rPr>
        <w:t xml:space="preserve"> на территории городского округа Тольятти</w:t>
      </w:r>
      <w:r w:rsidR="003B410C" w:rsidRPr="00C93A96">
        <w:rPr>
          <w:sz w:val="28"/>
          <w:szCs w:val="28"/>
        </w:rPr>
        <w:t>»</w:t>
      </w:r>
      <w:r w:rsidR="00E211D9">
        <w:rPr>
          <w:sz w:val="28"/>
          <w:szCs w:val="28"/>
        </w:rPr>
        <w:t xml:space="preserve"> </w:t>
      </w:r>
      <w:r w:rsidR="00785F77" w:rsidRPr="00785F77">
        <w:rPr>
          <w:sz w:val="28"/>
          <w:szCs w:val="28"/>
        </w:rPr>
        <w:t xml:space="preserve">в соответствии с настоящим </w:t>
      </w:r>
      <w:r w:rsidR="007567D7">
        <w:rPr>
          <w:sz w:val="28"/>
          <w:szCs w:val="28"/>
        </w:rPr>
        <w:t>п</w:t>
      </w:r>
      <w:r w:rsidR="00785F77" w:rsidRPr="00785F77">
        <w:rPr>
          <w:sz w:val="28"/>
          <w:szCs w:val="28"/>
        </w:rPr>
        <w:t>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667ED7" w:rsidRDefault="0019036C" w:rsidP="0085175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85F77" w:rsidRPr="00785F77">
        <w:rPr>
          <w:sz w:val="28"/>
          <w:szCs w:val="28"/>
        </w:rPr>
        <w:t xml:space="preserve">. </w:t>
      </w:r>
      <w:r w:rsidR="007C670E" w:rsidRPr="00785F77">
        <w:rPr>
          <w:sz w:val="28"/>
          <w:szCs w:val="28"/>
        </w:rPr>
        <w:t xml:space="preserve">Настоящее </w:t>
      </w:r>
      <w:r w:rsidR="007567D7">
        <w:rPr>
          <w:sz w:val="28"/>
          <w:szCs w:val="28"/>
        </w:rPr>
        <w:t>п</w:t>
      </w:r>
      <w:r w:rsidR="007C670E" w:rsidRPr="00785F77">
        <w:rPr>
          <w:sz w:val="28"/>
          <w:szCs w:val="28"/>
        </w:rPr>
        <w:t>остановление вступает в силу после дня его официального опубликования</w:t>
      </w:r>
      <w:r w:rsidR="00667ED7">
        <w:rPr>
          <w:sz w:val="28"/>
          <w:szCs w:val="28"/>
        </w:rPr>
        <w:t>.</w:t>
      </w:r>
      <w:r w:rsidR="001A44CE" w:rsidRPr="00785F77">
        <w:rPr>
          <w:sz w:val="28"/>
          <w:szCs w:val="28"/>
        </w:rPr>
        <w:t xml:space="preserve"> </w:t>
      </w:r>
    </w:p>
    <w:p w:rsidR="007C670E" w:rsidRPr="00785F77" w:rsidRDefault="0019036C" w:rsidP="0085175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670E" w:rsidRPr="00785F77">
        <w:rPr>
          <w:sz w:val="28"/>
          <w:szCs w:val="28"/>
        </w:rPr>
        <w:t xml:space="preserve">. </w:t>
      </w:r>
      <w:proofErr w:type="gramStart"/>
      <w:r w:rsidR="007C670E" w:rsidRPr="00785F77">
        <w:rPr>
          <w:sz w:val="28"/>
          <w:szCs w:val="28"/>
        </w:rPr>
        <w:t>Контроль за</w:t>
      </w:r>
      <w:proofErr w:type="gramEnd"/>
      <w:r w:rsidR="007C670E" w:rsidRPr="00785F77">
        <w:rPr>
          <w:sz w:val="28"/>
          <w:szCs w:val="28"/>
        </w:rPr>
        <w:t xml:space="preserve"> исполнением настоящего </w:t>
      </w:r>
      <w:r w:rsidR="007567D7">
        <w:rPr>
          <w:sz w:val="28"/>
          <w:szCs w:val="28"/>
        </w:rPr>
        <w:t>п</w:t>
      </w:r>
      <w:r w:rsidR="007C670E" w:rsidRPr="00785F77">
        <w:rPr>
          <w:sz w:val="28"/>
          <w:szCs w:val="28"/>
        </w:rPr>
        <w:t xml:space="preserve">остановления возложить на заместителя главы городского округа </w:t>
      </w:r>
      <w:r w:rsidR="0085175D">
        <w:rPr>
          <w:sz w:val="28"/>
          <w:szCs w:val="28"/>
        </w:rPr>
        <w:t xml:space="preserve"> по социальным вопросам</w:t>
      </w:r>
      <w:r w:rsidR="00667ED7">
        <w:rPr>
          <w:sz w:val="28"/>
          <w:szCs w:val="28"/>
        </w:rPr>
        <w:t>.</w:t>
      </w:r>
      <w:r w:rsidR="0085175D">
        <w:rPr>
          <w:sz w:val="28"/>
          <w:szCs w:val="28"/>
        </w:rPr>
        <w:t xml:space="preserve">                     </w:t>
      </w:r>
    </w:p>
    <w:p w:rsidR="007C670E" w:rsidRPr="00785F77" w:rsidRDefault="007C670E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70E" w:rsidRPr="00785F77" w:rsidRDefault="007C670E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30A" w:rsidRPr="00785F77" w:rsidRDefault="007F430A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30A" w:rsidRDefault="007F430A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F77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</w:t>
      </w:r>
      <w:r w:rsidR="00F4688D">
        <w:rPr>
          <w:rFonts w:ascii="Times New Roman" w:hAnsi="Times New Roman" w:cs="Times New Roman"/>
          <w:sz w:val="28"/>
          <w:szCs w:val="28"/>
        </w:rPr>
        <w:t xml:space="preserve">     </w:t>
      </w:r>
      <w:r w:rsidRPr="00785F77">
        <w:rPr>
          <w:rFonts w:ascii="Times New Roman" w:hAnsi="Times New Roman" w:cs="Times New Roman"/>
          <w:sz w:val="28"/>
          <w:szCs w:val="28"/>
        </w:rPr>
        <w:t xml:space="preserve">        </w:t>
      </w:r>
      <w:r w:rsidR="00E211D9">
        <w:rPr>
          <w:rFonts w:ascii="Times New Roman" w:hAnsi="Times New Roman" w:cs="Times New Roman"/>
          <w:sz w:val="28"/>
          <w:szCs w:val="28"/>
        </w:rPr>
        <w:t xml:space="preserve">    </w:t>
      </w:r>
      <w:r w:rsidRPr="00785F77">
        <w:rPr>
          <w:rFonts w:ascii="Times New Roman" w:hAnsi="Times New Roman" w:cs="Times New Roman"/>
          <w:sz w:val="28"/>
          <w:szCs w:val="28"/>
        </w:rPr>
        <w:t xml:space="preserve">  </w:t>
      </w:r>
      <w:r w:rsidR="00667ED7">
        <w:rPr>
          <w:rFonts w:ascii="Times New Roman" w:hAnsi="Times New Roman" w:cs="Times New Roman"/>
          <w:sz w:val="28"/>
          <w:szCs w:val="28"/>
        </w:rPr>
        <w:t>И.Г.Сухих</w:t>
      </w:r>
    </w:p>
    <w:p w:rsidR="00667ED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D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D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D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D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D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D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D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D7" w:rsidRPr="00785F77" w:rsidRDefault="00667ED7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70E" w:rsidRPr="00785F77" w:rsidRDefault="007C670E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70E" w:rsidRPr="00785F77" w:rsidRDefault="007C670E" w:rsidP="00785F7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10C" w:rsidRDefault="003B410C" w:rsidP="001449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410C" w:rsidRDefault="003B410C" w:rsidP="001449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175D" w:rsidRDefault="0085175D" w:rsidP="001449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175D" w:rsidRDefault="0085175D" w:rsidP="001449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175D" w:rsidRDefault="0085175D" w:rsidP="001449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175D" w:rsidRDefault="0085175D" w:rsidP="001449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670E" w:rsidRPr="00227762" w:rsidRDefault="007C670E" w:rsidP="001449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Утвержден</w:t>
      </w:r>
    </w:p>
    <w:p w:rsidR="007C670E" w:rsidRPr="00227762" w:rsidRDefault="00172130" w:rsidP="00144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п</w:t>
      </w:r>
      <w:r w:rsidR="007C670E" w:rsidRPr="00227762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7C670E" w:rsidRPr="00227762" w:rsidRDefault="007C670E" w:rsidP="00144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7C670E" w:rsidRPr="00227762" w:rsidRDefault="007C670E" w:rsidP="00144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от </w:t>
      </w:r>
      <w:r w:rsidR="00172130" w:rsidRPr="00227762">
        <w:rPr>
          <w:rFonts w:ascii="Times New Roman" w:hAnsi="Times New Roman" w:cs="Times New Roman"/>
          <w:sz w:val="28"/>
          <w:szCs w:val="28"/>
        </w:rPr>
        <w:t>___________ №______________</w:t>
      </w:r>
    </w:p>
    <w:p w:rsidR="007C670E" w:rsidRPr="00227762" w:rsidRDefault="007C670E" w:rsidP="001449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70E" w:rsidRPr="00227762" w:rsidRDefault="007C670E" w:rsidP="00144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22776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72130" w:rsidRPr="00227762" w:rsidRDefault="007C670E" w:rsidP="00144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7C670E" w:rsidRDefault="003B410C" w:rsidP="003B41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333B">
        <w:rPr>
          <w:rFonts w:ascii="Times New Roman" w:hAnsi="Times New Roman" w:cs="Times New Roman"/>
          <w:b/>
          <w:sz w:val="28"/>
          <w:szCs w:val="28"/>
        </w:rPr>
        <w:t>«</w:t>
      </w:r>
      <w:r w:rsidRPr="003E333B">
        <w:rPr>
          <w:rFonts w:ascii="Times New Roman" w:hAnsi="Times New Roman" w:cs="Times New Roman"/>
          <w:sz w:val="28"/>
          <w:szCs w:val="28"/>
        </w:rPr>
        <w:t>Предоставление денежных выплат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Pr="00813637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13637">
        <w:rPr>
          <w:rFonts w:ascii="Times New Roman" w:hAnsi="Times New Roman" w:cs="Times New Roman"/>
          <w:sz w:val="28"/>
          <w:szCs w:val="28"/>
        </w:rPr>
        <w:t xml:space="preserve"> педагогических классов муниципальных общеобразовательных </w:t>
      </w:r>
      <w:r w:rsidRPr="004141D4">
        <w:rPr>
          <w:rFonts w:ascii="Times New Roman" w:hAnsi="Times New Roman" w:cs="Times New Roman"/>
          <w:sz w:val="28"/>
          <w:szCs w:val="28"/>
        </w:rPr>
        <w:t>организаций</w:t>
      </w:r>
      <w:r w:rsidRPr="00813637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, обучающимся по</w:t>
      </w:r>
      <w:r w:rsidRPr="003E09BA">
        <w:rPr>
          <w:rFonts w:ascii="Times New Roman" w:hAnsi="Times New Roman" w:cs="Times New Roman"/>
          <w:sz w:val="28"/>
          <w:szCs w:val="28"/>
        </w:rPr>
        <w:t xml:space="preserve"> очной форме обучения</w:t>
      </w:r>
      <w:r w:rsidRPr="0081363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педагогическим направлениям подготовки в</w:t>
      </w:r>
      <w:r w:rsidR="00FE35D9">
        <w:rPr>
          <w:rFonts w:ascii="Times New Roman" w:hAnsi="Times New Roman" w:cs="Times New Roman"/>
          <w:sz w:val="28"/>
          <w:szCs w:val="28"/>
        </w:rPr>
        <w:t xml:space="preserve"> </w:t>
      </w:r>
      <w:r w:rsidRPr="004141D4">
        <w:rPr>
          <w:rFonts w:ascii="Times New Roman" w:hAnsi="Times New Roman" w:cs="Times New Roman"/>
          <w:sz w:val="28"/>
          <w:szCs w:val="28"/>
        </w:rPr>
        <w:t>образовательных организациях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Pr="0081363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722E0">
        <w:rPr>
          <w:rFonts w:ascii="Times New Roman" w:hAnsi="Times New Roman" w:cs="Times New Roman"/>
          <w:sz w:val="28"/>
          <w:szCs w:val="28"/>
        </w:rPr>
        <w:t>,</w:t>
      </w:r>
      <w:r w:rsidRPr="00813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Pr="00595CE6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5CE6">
        <w:rPr>
          <w:rFonts w:ascii="Times New Roman" w:hAnsi="Times New Roman" w:cs="Times New Roman"/>
          <w:sz w:val="28"/>
          <w:szCs w:val="28"/>
        </w:rPr>
        <w:t>ся по очной форме обучения по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 </w:t>
      </w:r>
      <w:r w:rsidRPr="00595CE6">
        <w:rPr>
          <w:rFonts w:ascii="Times New Roman" w:hAnsi="Times New Roman" w:cs="Times New Roman"/>
          <w:sz w:val="28"/>
          <w:szCs w:val="28"/>
        </w:rPr>
        <w:t>направлениям подготовки в образовательных организациях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Pr="00595CE6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595CE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722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95CE6">
        <w:rPr>
          <w:rFonts w:ascii="Times New Roman" w:hAnsi="Times New Roman" w:cs="Times New Roman"/>
          <w:sz w:val="28"/>
          <w:szCs w:val="28"/>
        </w:rPr>
        <w:t xml:space="preserve"> заключивши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5CE6">
        <w:rPr>
          <w:rFonts w:ascii="Times New Roman" w:hAnsi="Times New Roman" w:cs="Times New Roman"/>
          <w:sz w:val="28"/>
          <w:szCs w:val="28"/>
        </w:rPr>
        <w:t xml:space="preserve"> договор о целевом обучении </w:t>
      </w:r>
      <w:r w:rsidRPr="004141D4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proofErr w:type="gramEnd"/>
      <w:r w:rsidRPr="004141D4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E211D9">
        <w:rPr>
          <w:rFonts w:ascii="Times New Roman" w:hAnsi="Times New Roman" w:cs="Times New Roman"/>
          <w:sz w:val="28"/>
          <w:szCs w:val="28"/>
        </w:rPr>
        <w:t xml:space="preserve"> </w:t>
      </w:r>
      <w:r w:rsidRPr="004141D4">
        <w:rPr>
          <w:rFonts w:ascii="Times New Roman" w:hAnsi="Times New Roman" w:cs="Times New Roman"/>
          <w:sz w:val="28"/>
          <w:szCs w:val="28"/>
        </w:rPr>
        <w:t>с муниципальной образовательной организацией,</w:t>
      </w:r>
      <w:r w:rsidRPr="00595CE6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95CE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Тольятти</w:t>
      </w:r>
      <w:r w:rsidRPr="00C93A96">
        <w:rPr>
          <w:rFonts w:ascii="Times New Roman" w:hAnsi="Times New Roman" w:cs="Times New Roman"/>
          <w:sz w:val="28"/>
          <w:szCs w:val="28"/>
        </w:rPr>
        <w:t>»</w:t>
      </w:r>
    </w:p>
    <w:p w:rsidR="003B410C" w:rsidRPr="00227762" w:rsidRDefault="003B410C" w:rsidP="001449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70E" w:rsidRPr="00227762" w:rsidRDefault="007C670E" w:rsidP="001449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C670E" w:rsidRPr="00227762" w:rsidRDefault="007C670E" w:rsidP="001449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2171" w:rsidRPr="006A2171" w:rsidRDefault="007C670E" w:rsidP="006A2171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C40AB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85175D">
        <w:rPr>
          <w:rFonts w:ascii="Times New Roman" w:hAnsi="Times New Roman"/>
          <w:sz w:val="28"/>
          <w:szCs w:val="28"/>
        </w:rPr>
        <w:t>А</w:t>
      </w:r>
      <w:r w:rsidRPr="009C40AB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</w:t>
      </w:r>
      <w:r w:rsidR="00E211D9">
        <w:rPr>
          <w:rFonts w:ascii="Times New Roman" w:hAnsi="Times New Roman"/>
          <w:sz w:val="28"/>
          <w:szCs w:val="28"/>
        </w:rPr>
        <w:t xml:space="preserve"> </w:t>
      </w:r>
      <w:r w:rsidR="0007117F" w:rsidRPr="003E333B">
        <w:rPr>
          <w:rFonts w:ascii="Times New Roman" w:hAnsi="Times New Roman"/>
          <w:b/>
          <w:sz w:val="28"/>
          <w:szCs w:val="28"/>
        </w:rPr>
        <w:t>«</w:t>
      </w:r>
      <w:r w:rsidR="0007117F" w:rsidRPr="003E333B">
        <w:rPr>
          <w:rFonts w:ascii="Times New Roman" w:hAnsi="Times New Roman"/>
          <w:sz w:val="28"/>
          <w:szCs w:val="28"/>
        </w:rPr>
        <w:t>Предоставление денежных выплат</w:t>
      </w:r>
      <w:r w:rsidR="00E211D9">
        <w:rPr>
          <w:rFonts w:ascii="Times New Roman" w:hAnsi="Times New Roman"/>
          <w:sz w:val="28"/>
          <w:szCs w:val="28"/>
        </w:rPr>
        <w:t xml:space="preserve"> </w:t>
      </w:r>
      <w:r w:rsidR="0007117F" w:rsidRPr="00813637">
        <w:rPr>
          <w:rFonts w:ascii="Times New Roman" w:hAnsi="Times New Roman"/>
          <w:sz w:val="28"/>
          <w:szCs w:val="28"/>
        </w:rPr>
        <w:t>выпускник</w:t>
      </w:r>
      <w:r w:rsidR="0007117F">
        <w:rPr>
          <w:rFonts w:ascii="Times New Roman" w:hAnsi="Times New Roman"/>
          <w:sz w:val="28"/>
          <w:szCs w:val="28"/>
        </w:rPr>
        <w:t>ам</w:t>
      </w:r>
      <w:r w:rsidR="0007117F" w:rsidRPr="00813637">
        <w:rPr>
          <w:rFonts w:ascii="Times New Roman" w:hAnsi="Times New Roman"/>
          <w:sz w:val="28"/>
          <w:szCs w:val="28"/>
        </w:rPr>
        <w:t xml:space="preserve"> педагогических классов муниципальных общеобразовательных </w:t>
      </w:r>
      <w:r w:rsidR="0007117F" w:rsidRPr="004141D4">
        <w:rPr>
          <w:rFonts w:ascii="Times New Roman" w:hAnsi="Times New Roman"/>
          <w:sz w:val="28"/>
          <w:szCs w:val="28"/>
        </w:rPr>
        <w:t>организаций</w:t>
      </w:r>
      <w:r w:rsidR="0007117F" w:rsidRPr="00813637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07117F">
        <w:rPr>
          <w:rFonts w:ascii="Times New Roman" w:hAnsi="Times New Roman"/>
          <w:sz w:val="28"/>
          <w:szCs w:val="28"/>
        </w:rPr>
        <w:t>, обучающимся по</w:t>
      </w:r>
      <w:r w:rsidR="0007117F" w:rsidRPr="003E09BA">
        <w:rPr>
          <w:rFonts w:ascii="Times New Roman" w:hAnsi="Times New Roman"/>
          <w:sz w:val="28"/>
          <w:szCs w:val="28"/>
        </w:rPr>
        <w:t xml:space="preserve"> очной форме обучения</w:t>
      </w:r>
      <w:r w:rsidR="0007117F" w:rsidRPr="00813637">
        <w:rPr>
          <w:rFonts w:ascii="Times New Roman" w:hAnsi="Times New Roman"/>
          <w:sz w:val="28"/>
          <w:szCs w:val="28"/>
        </w:rPr>
        <w:t xml:space="preserve"> по </w:t>
      </w:r>
      <w:r w:rsidR="0007117F">
        <w:rPr>
          <w:rFonts w:ascii="Times New Roman" w:hAnsi="Times New Roman"/>
          <w:sz w:val="28"/>
          <w:szCs w:val="28"/>
        </w:rPr>
        <w:t>педагогическим направлениям подготовки в</w:t>
      </w:r>
      <w:r w:rsidR="00E211D9">
        <w:rPr>
          <w:rFonts w:ascii="Times New Roman" w:hAnsi="Times New Roman"/>
          <w:sz w:val="28"/>
          <w:szCs w:val="28"/>
        </w:rPr>
        <w:t xml:space="preserve"> </w:t>
      </w:r>
      <w:r w:rsidR="0007117F" w:rsidRPr="004141D4">
        <w:rPr>
          <w:rFonts w:ascii="Times New Roman" w:hAnsi="Times New Roman"/>
          <w:sz w:val="28"/>
          <w:szCs w:val="28"/>
        </w:rPr>
        <w:t>образовательных организациях высшего образования</w:t>
      </w:r>
      <w:r w:rsidR="0007117F">
        <w:rPr>
          <w:rFonts w:ascii="Times New Roman" w:hAnsi="Times New Roman"/>
          <w:sz w:val="28"/>
          <w:szCs w:val="28"/>
        </w:rPr>
        <w:t xml:space="preserve">, расположенных на территории </w:t>
      </w:r>
      <w:r w:rsidR="0007117F" w:rsidRPr="00813637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8722E0">
        <w:rPr>
          <w:rFonts w:ascii="Times New Roman" w:hAnsi="Times New Roman"/>
          <w:sz w:val="28"/>
          <w:szCs w:val="28"/>
        </w:rPr>
        <w:t>,</w:t>
      </w:r>
      <w:r w:rsidR="0007117F" w:rsidRPr="00813637">
        <w:rPr>
          <w:rFonts w:ascii="Times New Roman" w:hAnsi="Times New Roman"/>
          <w:sz w:val="28"/>
          <w:szCs w:val="28"/>
        </w:rPr>
        <w:t xml:space="preserve"> </w:t>
      </w:r>
      <w:r w:rsidR="0007117F">
        <w:rPr>
          <w:rFonts w:ascii="Times New Roman" w:hAnsi="Times New Roman"/>
          <w:sz w:val="28"/>
          <w:szCs w:val="28"/>
        </w:rPr>
        <w:t xml:space="preserve">и  </w:t>
      </w:r>
      <w:r w:rsidR="0007117F" w:rsidRPr="00595CE6">
        <w:rPr>
          <w:rFonts w:ascii="Times New Roman" w:hAnsi="Times New Roman"/>
          <w:sz w:val="28"/>
          <w:szCs w:val="28"/>
        </w:rPr>
        <w:t>обучающи</w:t>
      </w:r>
      <w:r w:rsidR="0007117F">
        <w:rPr>
          <w:rFonts w:ascii="Times New Roman" w:hAnsi="Times New Roman"/>
          <w:sz w:val="28"/>
          <w:szCs w:val="28"/>
        </w:rPr>
        <w:t>м</w:t>
      </w:r>
      <w:r w:rsidR="0007117F" w:rsidRPr="00595CE6">
        <w:rPr>
          <w:rFonts w:ascii="Times New Roman" w:hAnsi="Times New Roman"/>
          <w:sz w:val="28"/>
          <w:szCs w:val="28"/>
        </w:rPr>
        <w:t>ся по очной форме обучения по</w:t>
      </w:r>
      <w:r w:rsidR="0007117F">
        <w:rPr>
          <w:rFonts w:ascii="Times New Roman" w:hAnsi="Times New Roman"/>
          <w:sz w:val="28"/>
          <w:szCs w:val="28"/>
        </w:rPr>
        <w:t xml:space="preserve"> педагогическим  </w:t>
      </w:r>
      <w:r w:rsidR="0007117F" w:rsidRPr="00595CE6">
        <w:rPr>
          <w:rFonts w:ascii="Times New Roman" w:hAnsi="Times New Roman"/>
          <w:sz w:val="28"/>
          <w:szCs w:val="28"/>
        </w:rPr>
        <w:t>направлениям подготовки в образовательных организациях</w:t>
      </w:r>
      <w:r w:rsidR="00E211D9">
        <w:rPr>
          <w:rFonts w:ascii="Times New Roman" w:hAnsi="Times New Roman"/>
          <w:sz w:val="28"/>
          <w:szCs w:val="28"/>
        </w:rPr>
        <w:t xml:space="preserve"> </w:t>
      </w:r>
      <w:r w:rsidR="0007117F" w:rsidRPr="00595CE6">
        <w:rPr>
          <w:rFonts w:ascii="Times New Roman" w:hAnsi="Times New Roman"/>
          <w:sz w:val="28"/>
          <w:szCs w:val="28"/>
        </w:rPr>
        <w:t>высшего образования</w:t>
      </w:r>
      <w:r w:rsidR="0007117F">
        <w:rPr>
          <w:rFonts w:ascii="Times New Roman" w:hAnsi="Times New Roman"/>
          <w:sz w:val="28"/>
          <w:szCs w:val="28"/>
        </w:rPr>
        <w:t>, расположенных на территории</w:t>
      </w:r>
      <w:r w:rsidR="0007117F" w:rsidRPr="00595CE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8722E0">
        <w:rPr>
          <w:rFonts w:ascii="Times New Roman" w:hAnsi="Times New Roman"/>
          <w:sz w:val="28"/>
          <w:szCs w:val="28"/>
        </w:rPr>
        <w:t>,</w:t>
      </w:r>
      <w:r w:rsidR="0007117F">
        <w:rPr>
          <w:rFonts w:ascii="Times New Roman" w:hAnsi="Times New Roman"/>
          <w:sz w:val="28"/>
          <w:szCs w:val="28"/>
        </w:rPr>
        <w:t xml:space="preserve"> и</w:t>
      </w:r>
      <w:r w:rsidR="0007117F" w:rsidRPr="00595CE6">
        <w:rPr>
          <w:rFonts w:ascii="Times New Roman" w:hAnsi="Times New Roman"/>
          <w:sz w:val="28"/>
          <w:szCs w:val="28"/>
        </w:rPr>
        <w:t xml:space="preserve"> заключивши</w:t>
      </w:r>
      <w:r w:rsidR="0007117F">
        <w:rPr>
          <w:rFonts w:ascii="Times New Roman" w:hAnsi="Times New Roman"/>
          <w:sz w:val="28"/>
          <w:szCs w:val="28"/>
        </w:rPr>
        <w:t>м</w:t>
      </w:r>
      <w:r w:rsidR="0007117F" w:rsidRPr="00595CE6">
        <w:rPr>
          <w:rFonts w:ascii="Times New Roman" w:hAnsi="Times New Roman"/>
          <w:sz w:val="28"/>
          <w:szCs w:val="28"/>
        </w:rPr>
        <w:t xml:space="preserve"> договор о</w:t>
      </w:r>
      <w:proofErr w:type="gramEnd"/>
      <w:r w:rsidR="0007117F" w:rsidRPr="00595C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117F" w:rsidRPr="00595CE6">
        <w:rPr>
          <w:rFonts w:ascii="Times New Roman" w:hAnsi="Times New Roman"/>
          <w:sz w:val="28"/>
          <w:szCs w:val="28"/>
        </w:rPr>
        <w:t xml:space="preserve">целевом обучении </w:t>
      </w:r>
      <w:r w:rsidR="0007117F" w:rsidRPr="004141D4">
        <w:rPr>
          <w:rFonts w:ascii="Times New Roman" w:hAnsi="Times New Roman"/>
          <w:sz w:val="28"/>
          <w:szCs w:val="28"/>
        </w:rPr>
        <w:t>по образовательным программам высшего образования</w:t>
      </w:r>
      <w:r w:rsidR="0009196A">
        <w:rPr>
          <w:rFonts w:ascii="Times New Roman" w:hAnsi="Times New Roman"/>
          <w:sz w:val="28"/>
          <w:szCs w:val="28"/>
        </w:rPr>
        <w:t xml:space="preserve"> </w:t>
      </w:r>
      <w:r w:rsidR="0007117F" w:rsidRPr="004141D4">
        <w:rPr>
          <w:rFonts w:ascii="Times New Roman" w:hAnsi="Times New Roman"/>
          <w:sz w:val="28"/>
          <w:szCs w:val="28"/>
        </w:rPr>
        <w:t>с муниципальной образовательной организацией,</w:t>
      </w:r>
      <w:r w:rsidR="0007117F" w:rsidRPr="00595CE6">
        <w:rPr>
          <w:rFonts w:ascii="Times New Roman" w:hAnsi="Times New Roman"/>
          <w:sz w:val="28"/>
          <w:szCs w:val="28"/>
        </w:rPr>
        <w:t xml:space="preserve"> расположенн</w:t>
      </w:r>
      <w:r w:rsidR="0007117F">
        <w:rPr>
          <w:rFonts w:ascii="Times New Roman" w:hAnsi="Times New Roman"/>
          <w:sz w:val="28"/>
          <w:szCs w:val="28"/>
        </w:rPr>
        <w:t>ой</w:t>
      </w:r>
      <w:r w:rsidR="0007117F" w:rsidRPr="00595CE6">
        <w:rPr>
          <w:rFonts w:ascii="Times New Roman" w:hAnsi="Times New Roman"/>
          <w:sz w:val="28"/>
          <w:szCs w:val="28"/>
        </w:rPr>
        <w:t xml:space="preserve"> на территории городского округа Тольятти</w:t>
      </w:r>
      <w:r w:rsidR="0007117F" w:rsidRPr="00C93A96">
        <w:rPr>
          <w:rFonts w:ascii="Times New Roman" w:hAnsi="Times New Roman"/>
          <w:sz w:val="28"/>
          <w:szCs w:val="28"/>
        </w:rPr>
        <w:t>»</w:t>
      </w:r>
      <w:r w:rsidR="00E211D9">
        <w:rPr>
          <w:rFonts w:ascii="Times New Roman" w:hAnsi="Times New Roman"/>
          <w:sz w:val="28"/>
          <w:szCs w:val="28"/>
        </w:rPr>
        <w:t xml:space="preserve"> </w:t>
      </w:r>
      <w:r w:rsidRPr="00227762">
        <w:rPr>
          <w:rFonts w:ascii="Times New Roman" w:hAnsi="Times New Roman"/>
          <w:sz w:val="28"/>
          <w:szCs w:val="28"/>
        </w:rPr>
        <w:t>(далее - Регламент),</w:t>
      </w:r>
      <w:r w:rsidR="006A2171">
        <w:rPr>
          <w:rFonts w:ascii="Times New Roman" w:hAnsi="Times New Roman"/>
          <w:sz w:val="28"/>
          <w:szCs w:val="28"/>
        </w:rPr>
        <w:t xml:space="preserve"> </w:t>
      </w:r>
      <w:r w:rsidR="006A2171" w:rsidRPr="006A2171">
        <w:rPr>
          <w:rFonts w:ascii="Times New Roman" w:hAnsi="Times New Roman"/>
          <w:bCs/>
          <w:sz w:val="28"/>
          <w:szCs w:val="28"/>
        </w:rPr>
        <w:t>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услуги.</w:t>
      </w:r>
      <w:proofErr w:type="gramEnd"/>
    </w:p>
    <w:p w:rsidR="009E4561" w:rsidRPr="009E4561" w:rsidRDefault="006A2171" w:rsidP="009E456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9E4561">
        <w:rPr>
          <w:bCs w:val="0"/>
          <w:sz w:val="28"/>
          <w:szCs w:val="28"/>
        </w:rPr>
        <w:t xml:space="preserve">1.2. </w:t>
      </w:r>
      <w:r w:rsidRPr="009E4561">
        <w:rPr>
          <w:sz w:val="28"/>
          <w:szCs w:val="28"/>
        </w:rPr>
        <w:t>Сведения о категории заявителей</w:t>
      </w:r>
      <w:r w:rsidRPr="009E4561">
        <w:rPr>
          <w:color w:val="7030A0"/>
          <w:sz w:val="28"/>
          <w:szCs w:val="28"/>
        </w:rPr>
        <w:t xml:space="preserve"> </w:t>
      </w:r>
      <w:r w:rsidRPr="009E4561">
        <w:rPr>
          <w:sz w:val="28"/>
          <w:szCs w:val="28"/>
        </w:rPr>
        <w:t xml:space="preserve">муниципальной услуги. </w:t>
      </w:r>
    </w:p>
    <w:p w:rsidR="009E4561" w:rsidRPr="00227762" w:rsidRDefault="006A2171" w:rsidP="009E456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9E4561">
        <w:rPr>
          <w:sz w:val="28"/>
          <w:szCs w:val="28"/>
        </w:rPr>
        <w:t>1.2.1. Заявител</w:t>
      </w:r>
      <w:r w:rsidR="009E4561" w:rsidRPr="009E4561">
        <w:rPr>
          <w:sz w:val="28"/>
          <w:szCs w:val="28"/>
        </w:rPr>
        <w:t>ем</w:t>
      </w:r>
      <w:r w:rsidRPr="009E4561">
        <w:rPr>
          <w:sz w:val="28"/>
          <w:szCs w:val="28"/>
        </w:rPr>
        <w:t xml:space="preserve"> муниципальной услуги</w:t>
      </w:r>
      <w:r w:rsidR="009E4561">
        <w:t xml:space="preserve"> </w:t>
      </w:r>
      <w:r w:rsidR="009E4561" w:rsidRPr="00227762">
        <w:rPr>
          <w:sz w:val="28"/>
          <w:szCs w:val="28"/>
        </w:rPr>
        <w:t>(получателем муниципальной услуги)</w:t>
      </w:r>
      <w:r w:rsidR="009E4561">
        <w:rPr>
          <w:sz w:val="28"/>
          <w:szCs w:val="28"/>
        </w:rPr>
        <w:t xml:space="preserve"> </w:t>
      </w:r>
      <w:r w:rsidR="009E4561" w:rsidRPr="00227762">
        <w:rPr>
          <w:sz w:val="28"/>
          <w:szCs w:val="28"/>
        </w:rPr>
        <w:t xml:space="preserve">(далее - </w:t>
      </w:r>
      <w:r w:rsidR="009E4561" w:rsidRPr="0007117F">
        <w:rPr>
          <w:sz w:val="28"/>
          <w:szCs w:val="28"/>
        </w:rPr>
        <w:t>заявитель</w:t>
      </w:r>
      <w:r w:rsidR="009E4561" w:rsidRPr="00227762">
        <w:rPr>
          <w:sz w:val="28"/>
          <w:szCs w:val="28"/>
        </w:rPr>
        <w:t>)</w:t>
      </w:r>
      <w:r w:rsidR="009E4561">
        <w:rPr>
          <w:sz w:val="28"/>
          <w:szCs w:val="28"/>
        </w:rPr>
        <w:t xml:space="preserve"> является</w:t>
      </w:r>
      <w:r w:rsidR="009E4561" w:rsidRPr="00227762">
        <w:rPr>
          <w:sz w:val="28"/>
          <w:szCs w:val="28"/>
        </w:rPr>
        <w:t xml:space="preserve"> граждан</w:t>
      </w:r>
      <w:r w:rsidR="009E4561">
        <w:rPr>
          <w:sz w:val="28"/>
          <w:szCs w:val="28"/>
        </w:rPr>
        <w:t>ин</w:t>
      </w:r>
      <w:r w:rsidR="009E4561" w:rsidRPr="00227762">
        <w:rPr>
          <w:sz w:val="28"/>
          <w:szCs w:val="28"/>
        </w:rPr>
        <w:t xml:space="preserve"> Российской Федерации</w:t>
      </w:r>
      <w:r w:rsidR="00A25735">
        <w:rPr>
          <w:sz w:val="28"/>
          <w:szCs w:val="28"/>
        </w:rPr>
        <w:t>,</w:t>
      </w:r>
      <w:r w:rsidR="009E4561" w:rsidRPr="00227762">
        <w:rPr>
          <w:sz w:val="28"/>
          <w:szCs w:val="28"/>
        </w:rPr>
        <w:t xml:space="preserve">  зарегистрированны</w:t>
      </w:r>
      <w:r w:rsidR="009E4561">
        <w:rPr>
          <w:sz w:val="28"/>
          <w:szCs w:val="28"/>
        </w:rPr>
        <w:t>й</w:t>
      </w:r>
      <w:r w:rsidR="009E4561" w:rsidRPr="00227762">
        <w:rPr>
          <w:sz w:val="28"/>
          <w:szCs w:val="28"/>
        </w:rPr>
        <w:t xml:space="preserve"> по месту жительства (месту пребывания) на территории Российской Федерации, одновременно отвечающи</w:t>
      </w:r>
      <w:r w:rsidR="0009196A">
        <w:rPr>
          <w:sz w:val="28"/>
          <w:szCs w:val="28"/>
        </w:rPr>
        <w:t>й</w:t>
      </w:r>
      <w:r w:rsidR="009E4561" w:rsidRPr="00227762">
        <w:rPr>
          <w:sz w:val="28"/>
          <w:szCs w:val="28"/>
        </w:rPr>
        <w:t xml:space="preserve"> следующим условиям:</w:t>
      </w:r>
    </w:p>
    <w:p w:rsidR="009E4561" w:rsidRDefault="009E4561" w:rsidP="009E45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762">
        <w:rPr>
          <w:rFonts w:ascii="Times New Roman" w:hAnsi="Times New Roman" w:cs="Times New Roman"/>
          <w:sz w:val="28"/>
          <w:szCs w:val="28"/>
        </w:rPr>
        <w:t xml:space="preserve">- данный гражданин является </w:t>
      </w:r>
      <w:r w:rsidRPr="00613F29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13F29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71BEF">
        <w:rPr>
          <w:rFonts w:ascii="Times New Roman" w:hAnsi="Times New Roman" w:cs="Times New Roman"/>
          <w:sz w:val="28"/>
          <w:szCs w:val="28"/>
        </w:rPr>
        <w:t>(психолого-педагогическ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1BEF">
        <w:rPr>
          <w:rFonts w:ascii="Times New Roman" w:hAnsi="Times New Roman" w:cs="Times New Roman"/>
          <w:sz w:val="28"/>
          <w:szCs w:val="28"/>
        </w:rPr>
        <w:t>)</w:t>
      </w:r>
      <w:r w:rsidRPr="00613F29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13F2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13F2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13F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3F29">
        <w:rPr>
          <w:rFonts w:ascii="Times New Roman" w:hAnsi="Times New Roman" w:cs="Times New Roman"/>
          <w:sz w:val="28"/>
          <w:szCs w:val="28"/>
        </w:rPr>
        <w:t xml:space="preserve"> </w:t>
      </w:r>
      <w:r w:rsidRPr="00613F29">
        <w:rPr>
          <w:rFonts w:ascii="Times New Roman" w:hAnsi="Times New Roman" w:cs="Times New Roman"/>
          <w:sz w:val="28"/>
          <w:szCs w:val="28"/>
        </w:rPr>
        <w:lastRenderedPageBreak/>
        <w:t>городского округа Тольятти, обуча</w:t>
      </w:r>
      <w:r>
        <w:rPr>
          <w:rFonts w:ascii="Times New Roman" w:hAnsi="Times New Roman" w:cs="Times New Roman"/>
          <w:sz w:val="28"/>
          <w:szCs w:val="28"/>
        </w:rPr>
        <w:t>ющимся</w:t>
      </w:r>
      <w:r w:rsidRPr="00613F29">
        <w:rPr>
          <w:rFonts w:ascii="Times New Roman" w:hAnsi="Times New Roman" w:cs="Times New Roman"/>
          <w:sz w:val="28"/>
          <w:szCs w:val="28"/>
        </w:rPr>
        <w:t xml:space="preserve"> по очной форме обучения </w:t>
      </w:r>
      <w:r w:rsidRPr="00C236BA">
        <w:rPr>
          <w:rFonts w:ascii="Times New Roman" w:hAnsi="Times New Roman" w:cs="Times New Roman"/>
          <w:sz w:val="28"/>
          <w:szCs w:val="28"/>
        </w:rPr>
        <w:t>по направлениям подготовки высшего образования  (</w:t>
      </w:r>
      <w:proofErr w:type="spellStart"/>
      <w:r w:rsidRPr="00C236B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236BA">
        <w:rPr>
          <w:rFonts w:ascii="Times New Roman" w:hAnsi="Times New Roman" w:cs="Times New Roman"/>
          <w:sz w:val="28"/>
          <w:szCs w:val="28"/>
        </w:rPr>
        <w:t xml:space="preserve">)  укрупненных групп направлений подготовки «Образование и педагогические науки», «Гуманитарные науки», «Математические и естественные науки», «Компьютерные и информационные науки», «Физика и астрономия», «Химия», «Наука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36BA">
        <w:rPr>
          <w:rFonts w:ascii="Times New Roman" w:hAnsi="Times New Roman" w:cs="Times New Roman"/>
          <w:sz w:val="28"/>
          <w:szCs w:val="28"/>
        </w:rPr>
        <w:t xml:space="preserve"> земле», «Биологические науки» в образовательных организациях высшего</w:t>
      </w:r>
      <w:r w:rsidRPr="00613F29">
        <w:rPr>
          <w:rFonts w:ascii="Times New Roman" w:hAnsi="Times New Roman" w:cs="Times New Roman"/>
          <w:sz w:val="28"/>
          <w:szCs w:val="28"/>
        </w:rPr>
        <w:t xml:space="preserve"> образования, расположенных на территории Самарской</w:t>
      </w:r>
      <w:proofErr w:type="gramEnd"/>
      <w:r w:rsidRPr="00613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3F29">
        <w:rPr>
          <w:rFonts w:ascii="Times New Roman" w:hAnsi="Times New Roman" w:cs="Times New Roman"/>
          <w:sz w:val="28"/>
          <w:szCs w:val="28"/>
        </w:rPr>
        <w:t>области</w:t>
      </w:r>
      <w:r w:rsidRPr="00364A4E">
        <w:rPr>
          <w:rFonts w:ascii="Times New Roman" w:hAnsi="Times New Roman" w:cs="Times New Roman"/>
          <w:sz w:val="28"/>
          <w:szCs w:val="28"/>
        </w:rPr>
        <w:t xml:space="preserve">, </w:t>
      </w:r>
      <w:r w:rsidRPr="00971BEF">
        <w:rPr>
          <w:rFonts w:ascii="Times New Roman" w:hAnsi="Times New Roman" w:cs="Times New Roman"/>
          <w:sz w:val="28"/>
          <w:szCs w:val="28"/>
        </w:rPr>
        <w:t>поступивши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71BEF">
        <w:rPr>
          <w:rFonts w:ascii="Times New Roman" w:hAnsi="Times New Roman" w:cs="Times New Roman"/>
          <w:sz w:val="28"/>
          <w:szCs w:val="28"/>
        </w:rPr>
        <w:t xml:space="preserve"> в указанные образовательные организации высшего образования, </w:t>
      </w:r>
      <w:r w:rsidRPr="003D25DA">
        <w:rPr>
          <w:rFonts w:ascii="Times New Roman" w:hAnsi="Times New Roman" w:cs="Times New Roman"/>
          <w:sz w:val="28"/>
          <w:szCs w:val="28"/>
        </w:rPr>
        <w:t>в год окончания муниципальной общеобразовательной организации 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принимающий на себя обязательство о трудоустройстве </w:t>
      </w:r>
      <w:r w:rsidRPr="003D25DA">
        <w:rPr>
          <w:rFonts w:ascii="Times New Roman" w:hAnsi="Times New Roman" w:cs="Times New Roman"/>
          <w:sz w:val="28"/>
          <w:szCs w:val="28"/>
        </w:rPr>
        <w:t>в муниципальную образовательную организацию на территории городского округа Тольятти (далее – муниципальное образовательное учреждение)</w:t>
      </w:r>
      <w:r>
        <w:rPr>
          <w:rFonts w:ascii="Times New Roman" w:hAnsi="Times New Roman" w:cs="Times New Roman"/>
          <w:sz w:val="28"/>
          <w:szCs w:val="28"/>
        </w:rPr>
        <w:t xml:space="preserve"> после завершения обучения в образовательной организации высшего образования, расположенной на территории Самарской области;</w:t>
      </w:r>
      <w:proofErr w:type="gramEnd"/>
    </w:p>
    <w:p w:rsidR="009E4561" w:rsidRDefault="009E4561" w:rsidP="009E45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- данный </w:t>
      </w:r>
      <w:proofErr w:type="gramStart"/>
      <w:r w:rsidRPr="00227762">
        <w:rPr>
          <w:rFonts w:ascii="Times New Roman" w:hAnsi="Times New Roman" w:cs="Times New Roman"/>
          <w:sz w:val="28"/>
          <w:szCs w:val="28"/>
        </w:rPr>
        <w:t>гражданин</w:t>
      </w:r>
      <w:proofErr w:type="gramEnd"/>
      <w:r w:rsidRPr="00227762">
        <w:rPr>
          <w:rFonts w:ascii="Times New Roman" w:hAnsi="Times New Roman" w:cs="Times New Roman"/>
          <w:sz w:val="28"/>
          <w:szCs w:val="28"/>
        </w:rPr>
        <w:t xml:space="preserve"> обуча</w:t>
      </w:r>
      <w:r>
        <w:rPr>
          <w:rFonts w:ascii="Times New Roman" w:hAnsi="Times New Roman" w:cs="Times New Roman"/>
          <w:sz w:val="28"/>
          <w:szCs w:val="28"/>
        </w:rPr>
        <w:t>ющийся</w:t>
      </w:r>
      <w:r w:rsidRPr="00227762">
        <w:rPr>
          <w:rFonts w:ascii="Times New Roman" w:hAnsi="Times New Roman" w:cs="Times New Roman"/>
          <w:sz w:val="28"/>
          <w:szCs w:val="28"/>
        </w:rPr>
        <w:t xml:space="preserve">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762">
        <w:rPr>
          <w:rFonts w:ascii="Times New Roman" w:hAnsi="Times New Roman" w:cs="Times New Roman"/>
          <w:sz w:val="28"/>
          <w:szCs w:val="28"/>
        </w:rPr>
        <w:t xml:space="preserve">по </w:t>
      </w:r>
      <w:r w:rsidRPr="00C236BA">
        <w:rPr>
          <w:rFonts w:ascii="Times New Roman" w:hAnsi="Times New Roman" w:cs="Times New Roman"/>
          <w:sz w:val="28"/>
          <w:szCs w:val="28"/>
        </w:rPr>
        <w:t xml:space="preserve"> направлениям подготовки высшего образования  (</w:t>
      </w:r>
      <w:proofErr w:type="spellStart"/>
      <w:r w:rsidRPr="00C236B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236BA">
        <w:rPr>
          <w:rFonts w:ascii="Times New Roman" w:hAnsi="Times New Roman" w:cs="Times New Roman"/>
          <w:sz w:val="28"/>
          <w:szCs w:val="28"/>
        </w:rPr>
        <w:t xml:space="preserve">)  укрупненных групп направлений подготовки «Образование и педагогические науки», «Гуманитарные науки», «Математические и естественные науки», «Компьютерные и информационные науки», «Физика и астрономия», «Химия», «Наука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36BA">
        <w:rPr>
          <w:rFonts w:ascii="Times New Roman" w:hAnsi="Times New Roman" w:cs="Times New Roman"/>
          <w:sz w:val="28"/>
          <w:szCs w:val="28"/>
        </w:rPr>
        <w:t xml:space="preserve"> земле», «Биологические науки»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F29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Pr="00C236BA">
        <w:rPr>
          <w:rFonts w:ascii="Times New Roman" w:hAnsi="Times New Roman" w:cs="Times New Roman"/>
          <w:sz w:val="28"/>
          <w:szCs w:val="28"/>
        </w:rPr>
        <w:t>организациях высшего</w:t>
      </w:r>
      <w:r w:rsidRPr="00613F29">
        <w:rPr>
          <w:rFonts w:ascii="Times New Roman" w:hAnsi="Times New Roman" w:cs="Times New Roman"/>
          <w:sz w:val="28"/>
          <w:szCs w:val="28"/>
        </w:rPr>
        <w:t xml:space="preserve"> образования, расположенных на территории Самарской области, заключивши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13F29">
        <w:rPr>
          <w:rFonts w:ascii="Times New Roman" w:hAnsi="Times New Roman" w:cs="Times New Roman"/>
          <w:sz w:val="28"/>
          <w:szCs w:val="28"/>
        </w:rPr>
        <w:t xml:space="preserve"> договор о целевом обучении </w:t>
      </w:r>
      <w:r w:rsidRPr="00613F29">
        <w:rPr>
          <w:rFonts w:ascii="Times New Roman" w:hAnsi="Times New Roman" w:cs="Times New Roman"/>
          <w:bCs/>
          <w:sz w:val="28"/>
          <w:szCs w:val="28"/>
        </w:rPr>
        <w:t xml:space="preserve">по образовательным программам </w:t>
      </w:r>
      <w:r w:rsidRPr="00C236BA">
        <w:rPr>
          <w:rFonts w:ascii="Times New Roman" w:hAnsi="Times New Roman" w:cs="Times New Roman"/>
          <w:bCs/>
          <w:sz w:val="28"/>
          <w:szCs w:val="28"/>
        </w:rPr>
        <w:t>высшего</w:t>
      </w:r>
      <w:r w:rsidRPr="00613F29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613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3F2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образовательным учреждением, </w:t>
      </w:r>
      <w:r w:rsidRPr="003D25D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210A1B">
        <w:rPr>
          <w:rFonts w:ascii="Times New Roman" w:hAnsi="Times New Roman" w:cs="Times New Roman"/>
          <w:sz w:val="28"/>
          <w:szCs w:val="28"/>
        </w:rPr>
        <w:t>27</w:t>
      </w:r>
      <w:r w:rsidRPr="003D25DA">
        <w:rPr>
          <w:rFonts w:ascii="Times New Roman" w:hAnsi="Times New Roman" w:cs="Times New Roman"/>
          <w:sz w:val="28"/>
          <w:szCs w:val="28"/>
        </w:rPr>
        <w:t>.</w:t>
      </w:r>
      <w:r w:rsidR="00210A1B">
        <w:rPr>
          <w:rFonts w:ascii="Times New Roman" w:hAnsi="Times New Roman" w:cs="Times New Roman"/>
          <w:sz w:val="28"/>
          <w:szCs w:val="28"/>
        </w:rPr>
        <w:t>04</w:t>
      </w:r>
      <w:r w:rsidRPr="003D25DA">
        <w:rPr>
          <w:rFonts w:ascii="Times New Roman" w:hAnsi="Times New Roman" w:cs="Times New Roman"/>
          <w:sz w:val="28"/>
          <w:szCs w:val="28"/>
        </w:rPr>
        <w:t>.202</w:t>
      </w:r>
      <w:r w:rsidR="00210A1B">
        <w:rPr>
          <w:rFonts w:ascii="Times New Roman" w:hAnsi="Times New Roman" w:cs="Times New Roman"/>
          <w:sz w:val="28"/>
          <w:szCs w:val="28"/>
        </w:rPr>
        <w:t>4</w:t>
      </w:r>
      <w:r w:rsidRPr="003D25DA">
        <w:rPr>
          <w:rFonts w:ascii="Times New Roman" w:hAnsi="Times New Roman" w:cs="Times New Roman"/>
          <w:sz w:val="28"/>
          <w:szCs w:val="28"/>
        </w:rPr>
        <w:t xml:space="preserve"> № </w:t>
      </w:r>
      <w:r w:rsidR="00210A1B">
        <w:rPr>
          <w:rFonts w:ascii="Times New Roman" w:hAnsi="Times New Roman" w:cs="Times New Roman"/>
          <w:sz w:val="28"/>
          <w:szCs w:val="28"/>
        </w:rPr>
        <w:t>555</w:t>
      </w:r>
      <w:r w:rsidRPr="003D25DA">
        <w:rPr>
          <w:rFonts w:ascii="Times New Roman" w:hAnsi="Times New Roman" w:cs="Times New Roman"/>
          <w:sz w:val="28"/>
          <w:szCs w:val="28"/>
        </w:rPr>
        <w:t xml:space="preserve"> «О целевом обучении по образовательным программам среднего профессионального и высшего образования» (далее – договор о целевом обучении),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принимающий на себя обязательство по осуществлению трудовой деятельности в муниципальном образовательном учреждении </w:t>
      </w:r>
      <w:r w:rsidR="00AC054B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4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 (трех) лет после трудоустройства в муниципальное образовательное учреждение.</w:t>
      </w:r>
      <w:proofErr w:type="gramEnd"/>
    </w:p>
    <w:p w:rsidR="00E32FBC" w:rsidRDefault="00E32FBC" w:rsidP="00E32F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С заявлением о предоставлении муниципальной услуги может обратиться заявитель лично либо его уполномоченный представитель. Полномочия представителя должны подтверждаться доверенностью, удостоверенной нотариально в соответствии с требованиями действующего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0">
        <w:rPr>
          <w:rFonts w:ascii="Times New Roman" w:hAnsi="Times New Roman" w:cs="Times New Roman"/>
          <w:sz w:val="28"/>
          <w:szCs w:val="28"/>
        </w:rPr>
        <w:t>(далее – доверенное лицо).</w:t>
      </w:r>
    </w:p>
    <w:p w:rsidR="00E32FBC" w:rsidRDefault="00E32FBC" w:rsidP="00E3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 услуги по экстерриториальному принципу являются физические лица, указанные в подпункте  1.2.1 пункта 1.2 Регламента, зарегистрированные в Единой системе идентификации и аутентификации (далее – ЕСИА) для работы на Едином </w:t>
      </w:r>
      <w:r w:rsidR="006B2D6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ортале государственных и муниципальных услуг (функций)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63518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63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863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63518">
        <w:rPr>
          <w:rFonts w:ascii="Times New Roman" w:hAnsi="Times New Roman" w:cs="Times New Roman"/>
          <w:sz w:val="28"/>
          <w:szCs w:val="28"/>
        </w:rPr>
        <w:t xml:space="preserve">) </w:t>
      </w:r>
      <w:r w:rsidR="00DF2619">
        <w:rPr>
          <w:rFonts w:ascii="Times New Roman" w:hAnsi="Times New Roman" w:cs="Times New Roman"/>
          <w:sz w:val="28"/>
          <w:szCs w:val="28"/>
        </w:rPr>
        <w:t>(далее – ЕПГУ</w:t>
      </w:r>
      <w:r w:rsidR="00E958AD">
        <w:rPr>
          <w:rFonts w:ascii="Times New Roman" w:hAnsi="Times New Roman" w:cs="Times New Roman"/>
          <w:sz w:val="28"/>
          <w:szCs w:val="28"/>
        </w:rPr>
        <w:t>)</w:t>
      </w:r>
      <w:r w:rsidR="00DF2619">
        <w:rPr>
          <w:rFonts w:ascii="Times New Roman" w:hAnsi="Times New Roman" w:cs="Times New Roman"/>
          <w:sz w:val="28"/>
          <w:szCs w:val="28"/>
        </w:rPr>
        <w:t xml:space="preserve"> </w:t>
      </w:r>
      <w:r w:rsidR="006B2D6C">
        <w:rPr>
          <w:rFonts w:ascii="Times New Roman" w:hAnsi="Times New Roman" w:cs="Times New Roman"/>
          <w:sz w:val="28"/>
          <w:szCs w:val="28"/>
        </w:rPr>
        <w:t>и (или) Региональном портале государственных</w:t>
      </w:r>
      <w:r w:rsidR="001C73FC">
        <w:rPr>
          <w:rFonts w:ascii="Times New Roman" w:hAnsi="Times New Roman" w:cs="Times New Roman"/>
          <w:sz w:val="28"/>
          <w:szCs w:val="28"/>
        </w:rPr>
        <w:t xml:space="preserve"> и </w:t>
      </w:r>
      <w:r w:rsidR="001C73FC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="006B2D6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72AB7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6B2D6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F2619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121492" w:rsidRPr="00A97844">
          <w:rPr>
            <w:rStyle w:val="a5"/>
            <w:rFonts w:ascii="Times New Roman" w:hAnsi="Times New Roman"/>
            <w:sz w:val="28"/>
            <w:szCs w:val="28"/>
          </w:rPr>
          <w:t>https://gosuslugi.samregion.ru</w:t>
        </w:r>
      </w:hyperlink>
      <w:r w:rsidR="00DF2619" w:rsidRPr="00DF2619">
        <w:rPr>
          <w:rFonts w:ascii="Times New Roman" w:hAnsi="Times New Roman" w:cs="Times New Roman"/>
          <w:sz w:val="28"/>
          <w:szCs w:val="28"/>
        </w:rPr>
        <w:t>)</w:t>
      </w:r>
      <w:r w:rsidR="00121492">
        <w:rPr>
          <w:rFonts w:ascii="Times New Roman" w:hAnsi="Times New Roman" w:cs="Times New Roman"/>
          <w:sz w:val="28"/>
          <w:szCs w:val="28"/>
        </w:rPr>
        <w:t xml:space="preserve"> </w:t>
      </w:r>
      <w:r w:rsidR="00DF2619" w:rsidRPr="00DF2619">
        <w:rPr>
          <w:rFonts w:ascii="Times New Roman" w:hAnsi="Times New Roman" w:cs="Times New Roman"/>
          <w:sz w:val="28"/>
          <w:szCs w:val="28"/>
        </w:rPr>
        <w:t>(далее –</w:t>
      </w:r>
      <w:r w:rsidR="00E958AD">
        <w:rPr>
          <w:rFonts w:ascii="Times New Roman" w:hAnsi="Times New Roman" w:cs="Times New Roman"/>
          <w:sz w:val="28"/>
          <w:szCs w:val="28"/>
        </w:rPr>
        <w:t xml:space="preserve"> </w:t>
      </w:r>
      <w:r w:rsidR="00DF2619" w:rsidRPr="00DF2619">
        <w:rPr>
          <w:rFonts w:ascii="Times New Roman" w:hAnsi="Times New Roman" w:cs="Times New Roman"/>
          <w:sz w:val="28"/>
          <w:szCs w:val="28"/>
        </w:rPr>
        <w:t>РПГУ)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регистрации в ЕСИА размещены на ЕПГУ.</w:t>
      </w:r>
    </w:p>
    <w:p w:rsidR="000538A9" w:rsidRDefault="000538A9" w:rsidP="00053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53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 порядка информирования о правилах предоставления муниципальной услуги.</w:t>
      </w:r>
    </w:p>
    <w:p w:rsidR="00472AB7" w:rsidRDefault="000538A9" w:rsidP="00472AB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472AB7">
        <w:rPr>
          <w:sz w:val="28"/>
          <w:szCs w:val="28"/>
        </w:rPr>
        <w:t xml:space="preserve">1.3.1. </w:t>
      </w:r>
      <w:proofErr w:type="gramStart"/>
      <w:r w:rsidRPr="00472AB7">
        <w:rPr>
          <w:sz w:val="28"/>
          <w:szCs w:val="28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 департамент образования администрации городского округа Тольятти (далее – Департамент),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</w:t>
      </w:r>
      <w:proofErr w:type="gramEnd"/>
      <w:r w:rsidRPr="00472AB7">
        <w:rPr>
          <w:sz w:val="28"/>
          <w:szCs w:val="28"/>
        </w:rPr>
        <w:t xml:space="preserve"> в помещениях Департамента, МАУ «МФЦ»,  на информационных стендах в местах предоставления</w:t>
      </w:r>
      <w:r w:rsidR="00472AB7" w:rsidRPr="00472AB7">
        <w:rPr>
          <w:sz w:val="28"/>
          <w:szCs w:val="28"/>
        </w:rPr>
        <w:t xml:space="preserve"> муниципальной услуги, в информационно-телекоммуникационной сети </w:t>
      </w:r>
      <w:r w:rsidR="00472AB7">
        <w:rPr>
          <w:sz w:val="28"/>
          <w:szCs w:val="28"/>
        </w:rPr>
        <w:t>«</w:t>
      </w:r>
      <w:r w:rsidR="00472AB7" w:rsidRPr="00472AB7">
        <w:rPr>
          <w:sz w:val="28"/>
          <w:szCs w:val="28"/>
        </w:rPr>
        <w:t>Интернет</w:t>
      </w:r>
      <w:r w:rsidR="00472AB7">
        <w:rPr>
          <w:sz w:val="28"/>
          <w:szCs w:val="28"/>
        </w:rPr>
        <w:t>»</w:t>
      </w:r>
      <w:r w:rsidR="00472AB7" w:rsidRPr="00472AB7">
        <w:rPr>
          <w:sz w:val="28"/>
          <w:szCs w:val="28"/>
        </w:rPr>
        <w:t xml:space="preserve"> на официальном сайте администрации</w:t>
      </w:r>
      <w:r w:rsidR="001C73FC">
        <w:rPr>
          <w:sz w:val="28"/>
          <w:szCs w:val="28"/>
        </w:rPr>
        <w:t xml:space="preserve"> городского округа Тольятти</w:t>
      </w:r>
      <w:r w:rsidR="00472AB7" w:rsidRPr="00472AB7">
        <w:rPr>
          <w:sz w:val="28"/>
          <w:szCs w:val="28"/>
        </w:rPr>
        <w:t xml:space="preserve">, на портале Самарской области «Мои документы», а также на </w:t>
      </w:r>
      <w:r w:rsidR="00472AB7">
        <w:rPr>
          <w:sz w:val="28"/>
          <w:szCs w:val="28"/>
        </w:rPr>
        <w:t xml:space="preserve">ЕПГУ </w:t>
      </w:r>
      <w:r w:rsidR="00472AB7" w:rsidRPr="00863518">
        <w:rPr>
          <w:sz w:val="28"/>
          <w:szCs w:val="28"/>
        </w:rPr>
        <w:t xml:space="preserve"> </w:t>
      </w:r>
      <w:r w:rsidR="00472AB7">
        <w:rPr>
          <w:sz w:val="28"/>
          <w:szCs w:val="28"/>
        </w:rPr>
        <w:t>и (или) РПГУ</w:t>
      </w:r>
      <w:r w:rsidR="00DF2619">
        <w:rPr>
          <w:sz w:val="28"/>
          <w:szCs w:val="28"/>
        </w:rPr>
        <w:t>.</w:t>
      </w:r>
      <w:r w:rsidR="00472AB7" w:rsidRPr="006B2D6C">
        <w:rPr>
          <w:sz w:val="28"/>
          <w:szCs w:val="28"/>
        </w:rPr>
        <w:t xml:space="preserve"> </w:t>
      </w:r>
      <w:r w:rsidR="00472AB7">
        <w:rPr>
          <w:sz w:val="28"/>
          <w:szCs w:val="28"/>
        </w:rPr>
        <w:t xml:space="preserve"> </w:t>
      </w:r>
    </w:p>
    <w:p w:rsidR="00472AB7" w:rsidRDefault="00472AB7" w:rsidP="00472AB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Информирование осуществляют специалисты Департамента, сотрудники МАУ «МФЦ», ответственные за информирование.</w:t>
      </w:r>
    </w:p>
    <w:p w:rsidR="00472AB7" w:rsidRDefault="00472AB7" w:rsidP="00472AB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>1.3.3. При информировании заявителю должны быть предоставлены полные, точные и понятные ответы на следующие вопросы:</w:t>
      </w:r>
    </w:p>
    <w:p w:rsidR="00B437FE" w:rsidRPr="00362D94" w:rsidRDefault="00B437FE" w:rsidP="00472AB7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39DF">
        <w:rPr>
          <w:sz w:val="28"/>
        </w:rPr>
        <w:t>о способе подачи заявления на предоставление услуги;</w:t>
      </w:r>
    </w:p>
    <w:p w:rsidR="00472AB7" w:rsidRPr="00362D94" w:rsidRDefault="00472AB7" w:rsidP="00472AB7">
      <w:pPr>
        <w:spacing w:after="0" w:line="240" w:lineRule="auto"/>
        <w:ind w:firstLine="709"/>
        <w:jc w:val="both"/>
        <w:rPr>
          <w:sz w:val="28"/>
          <w:szCs w:val="28"/>
        </w:rPr>
      </w:pPr>
      <w:r w:rsidRPr="00362D94">
        <w:rPr>
          <w:sz w:val="28"/>
          <w:szCs w:val="28"/>
        </w:rPr>
        <w:t>- о сроках предоставления муниципальной услуги;</w:t>
      </w:r>
    </w:p>
    <w:p w:rsidR="00472AB7" w:rsidRPr="00362D94" w:rsidRDefault="00472AB7" w:rsidP="00472AB7">
      <w:pPr>
        <w:spacing w:after="0" w:line="240" w:lineRule="auto"/>
        <w:ind w:firstLine="709"/>
        <w:jc w:val="both"/>
        <w:rPr>
          <w:sz w:val="28"/>
          <w:szCs w:val="28"/>
        </w:rPr>
      </w:pPr>
      <w:r w:rsidRPr="00362D94">
        <w:rPr>
          <w:sz w:val="28"/>
          <w:szCs w:val="28"/>
        </w:rPr>
        <w:t>- о перечне документов, необходимых для предоставления муниципальной  услуги;</w:t>
      </w:r>
    </w:p>
    <w:p w:rsidR="00472AB7" w:rsidRPr="00362D94" w:rsidRDefault="00472AB7" w:rsidP="00472AB7">
      <w:pPr>
        <w:spacing w:after="0" w:line="240" w:lineRule="auto"/>
        <w:ind w:firstLine="709"/>
        <w:jc w:val="both"/>
        <w:rPr>
          <w:sz w:val="28"/>
          <w:szCs w:val="28"/>
        </w:rPr>
      </w:pPr>
      <w:r w:rsidRPr="00362D94">
        <w:rPr>
          <w:sz w:val="28"/>
          <w:szCs w:val="28"/>
        </w:rPr>
        <w:t>- о ходе предоставления муниципальной услуги на момент обращения;</w:t>
      </w:r>
    </w:p>
    <w:p w:rsidR="00472AB7" w:rsidRPr="00362D94" w:rsidRDefault="00472AB7" w:rsidP="00472AB7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362D94">
        <w:rPr>
          <w:sz w:val="28"/>
          <w:szCs w:val="28"/>
        </w:rPr>
        <w:t xml:space="preserve">- о </w:t>
      </w:r>
      <w:r w:rsidR="004563FF" w:rsidRPr="00362D94">
        <w:rPr>
          <w:sz w:val="28"/>
          <w:szCs w:val="28"/>
        </w:rPr>
        <w:t>результате предоставления муниципальной услуги.</w:t>
      </w:r>
    </w:p>
    <w:p w:rsidR="000538A9" w:rsidRPr="009A6A0D" w:rsidRDefault="004563FF" w:rsidP="00053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="000538A9" w:rsidRPr="009A6A0D">
        <w:rPr>
          <w:rFonts w:ascii="Times New Roman" w:hAnsi="Times New Roman" w:cs="Times New Roman"/>
          <w:sz w:val="28"/>
          <w:szCs w:val="28"/>
        </w:rPr>
        <w:t>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муниципальной услуги не должно превышать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 минут. Предварительная запись на консультацию не требуется.</w:t>
      </w:r>
    </w:p>
    <w:p w:rsidR="000538A9" w:rsidRPr="009A6A0D" w:rsidRDefault="004563FF" w:rsidP="00053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Департамента, 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сотрудники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38A9" w:rsidRPr="009A6A0D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, ответственные за информирование, не могут ответить на поставленный вопрос самостоятельно, или подготовка ответа требует продолжительного времени, заявителю может быть предложено направить письменное </w:t>
      </w:r>
      <w:proofErr w:type="gramStart"/>
      <w:r w:rsidR="000538A9" w:rsidRPr="009A6A0D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 w:rsidR="000538A9" w:rsidRPr="009A6A0D">
        <w:rPr>
          <w:rFonts w:ascii="Times New Roman" w:hAnsi="Times New Roman" w:cs="Times New Roman"/>
          <w:sz w:val="28"/>
          <w:szCs w:val="28"/>
        </w:rPr>
        <w:t xml:space="preserve"> либо назначено другое время для получения информации по вопросам порядка предоставления муниципальной услуги.</w:t>
      </w:r>
    </w:p>
    <w:p w:rsidR="00CE1BAF" w:rsidRDefault="004563FF" w:rsidP="00053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AAE">
        <w:rPr>
          <w:rFonts w:ascii="Times New Roman" w:hAnsi="Times New Roman" w:cs="Times New Roman"/>
          <w:sz w:val="28"/>
          <w:szCs w:val="28"/>
        </w:rPr>
        <w:t>1.3</w:t>
      </w:r>
      <w:r w:rsidR="000538A9" w:rsidRPr="00BB1AAE">
        <w:rPr>
          <w:rFonts w:ascii="Times New Roman" w:hAnsi="Times New Roman" w:cs="Times New Roman"/>
          <w:sz w:val="28"/>
          <w:szCs w:val="28"/>
        </w:rPr>
        <w:t>.6. Устное консультирование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 осуществляется по</w:t>
      </w:r>
      <w:r w:rsidR="00CE1BAF">
        <w:rPr>
          <w:rFonts w:ascii="Times New Roman" w:hAnsi="Times New Roman" w:cs="Times New Roman"/>
          <w:sz w:val="28"/>
          <w:szCs w:val="28"/>
        </w:rPr>
        <w:t xml:space="preserve"> следующим номерам:</w:t>
      </w:r>
    </w:p>
    <w:p w:rsidR="00CE1BAF" w:rsidRDefault="00CE1BAF" w:rsidP="00053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Департамента по телефону 8(8482) 54 44 </w:t>
      </w:r>
      <w:proofErr w:type="spellStart"/>
      <w:r w:rsidR="005F045B">
        <w:rPr>
          <w:rFonts w:ascii="Times New Roman" w:hAnsi="Times New Roman" w:cs="Times New Roman"/>
          <w:sz w:val="28"/>
          <w:szCs w:val="28"/>
        </w:rPr>
        <w:t>4</w:t>
      </w:r>
      <w:r w:rsidR="00EE5B3D">
        <w:rPr>
          <w:rFonts w:ascii="Times New Roman" w:hAnsi="Times New Roman" w:cs="Times New Roman"/>
          <w:sz w:val="28"/>
          <w:szCs w:val="28"/>
        </w:rPr>
        <w:t>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F045B">
        <w:rPr>
          <w:rFonts w:ascii="Times New Roman" w:hAnsi="Times New Roman" w:cs="Times New Roman"/>
          <w:sz w:val="28"/>
          <w:szCs w:val="28"/>
        </w:rPr>
        <w:t>3895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работы Департамента, указанным в </w:t>
      </w:r>
      <w:r w:rsidRPr="00384CBC">
        <w:rPr>
          <w:rFonts w:ascii="Times New Roman" w:hAnsi="Times New Roman" w:cs="Times New Roman"/>
          <w:sz w:val="28"/>
          <w:szCs w:val="28"/>
        </w:rPr>
        <w:t>п. 2.</w:t>
      </w:r>
      <w:r w:rsidR="00384CBC" w:rsidRPr="00384CBC">
        <w:rPr>
          <w:rFonts w:ascii="Times New Roman" w:hAnsi="Times New Roman" w:cs="Times New Roman"/>
          <w:sz w:val="28"/>
          <w:szCs w:val="28"/>
        </w:rPr>
        <w:t>2</w:t>
      </w:r>
      <w:r w:rsidRPr="00384CBC">
        <w:rPr>
          <w:rFonts w:ascii="Times New Roman" w:hAnsi="Times New Roman" w:cs="Times New Roman"/>
          <w:sz w:val="28"/>
          <w:szCs w:val="28"/>
        </w:rPr>
        <w:t>.</w:t>
      </w:r>
      <w:r w:rsidR="00384CBC" w:rsidRPr="00384C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5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егламента;</w:t>
      </w:r>
    </w:p>
    <w:p w:rsidR="00CE1BAF" w:rsidRDefault="00CE1BAF" w:rsidP="00053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 МАУ "МФЦ"</w:t>
      </w:r>
      <w:r>
        <w:rPr>
          <w:rFonts w:ascii="Times New Roman" w:hAnsi="Times New Roman" w:cs="Times New Roman"/>
          <w:sz w:val="28"/>
          <w:szCs w:val="28"/>
        </w:rPr>
        <w:t xml:space="preserve"> по телефону контактного центра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 8 (8482) 51-21-21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38A9" w:rsidRPr="009A6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8A9" w:rsidRPr="00647C6B" w:rsidRDefault="00CE1BAF" w:rsidP="00053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</w:t>
      </w:r>
      <w:r w:rsidR="000538A9" w:rsidRPr="00647C6B">
        <w:rPr>
          <w:rFonts w:ascii="Times New Roman" w:hAnsi="Times New Roman" w:cs="Times New Roman"/>
          <w:sz w:val="28"/>
          <w:szCs w:val="28"/>
        </w:rPr>
        <w:t xml:space="preserve">. Консультирование по телефону осуществляется в пределах </w:t>
      </w:r>
      <w:r w:rsidR="00BB1A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38A9" w:rsidRPr="00647C6B">
        <w:rPr>
          <w:rFonts w:ascii="Times New Roman" w:hAnsi="Times New Roman" w:cs="Times New Roman"/>
          <w:sz w:val="28"/>
          <w:szCs w:val="28"/>
        </w:rPr>
        <w:t xml:space="preserve">5 минут. </w:t>
      </w:r>
      <w:proofErr w:type="gramStart"/>
      <w:r w:rsidR="000538A9" w:rsidRPr="00647C6B">
        <w:rPr>
          <w:rFonts w:ascii="Times New Roman" w:hAnsi="Times New Roman" w:cs="Times New Roman"/>
          <w:sz w:val="28"/>
          <w:szCs w:val="28"/>
        </w:rPr>
        <w:t>При консультировании специалист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Департамента, сотрудник МАУ «МФЦ»</w:t>
      </w:r>
      <w:r w:rsidR="000538A9" w:rsidRPr="00647C6B">
        <w:rPr>
          <w:rFonts w:ascii="Times New Roman" w:hAnsi="Times New Roman" w:cs="Times New Roman"/>
          <w:sz w:val="28"/>
          <w:szCs w:val="28"/>
        </w:rPr>
        <w:t xml:space="preserve">, </w:t>
      </w:r>
      <w:r w:rsidR="00AD7DCE">
        <w:rPr>
          <w:rFonts w:ascii="Times New Roman" w:hAnsi="Times New Roman" w:cs="Times New Roman"/>
          <w:sz w:val="28"/>
          <w:szCs w:val="28"/>
        </w:rPr>
        <w:t>ответственные за информирование</w:t>
      </w:r>
      <w:r w:rsidR="000538A9" w:rsidRPr="00647C6B">
        <w:rPr>
          <w:rFonts w:ascii="Times New Roman" w:hAnsi="Times New Roman" w:cs="Times New Roman"/>
          <w:sz w:val="28"/>
          <w:szCs w:val="28"/>
        </w:rPr>
        <w:t>, должн</w:t>
      </w:r>
      <w:r w:rsidR="00AD7DCE">
        <w:rPr>
          <w:rFonts w:ascii="Times New Roman" w:hAnsi="Times New Roman" w:cs="Times New Roman"/>
          <w:sz w:val="28"/>
          <w:szCs w:val="28"/>
        </w:rPr>
        <w:t>ы</w:t>
      </w:r>
      <w:r w:rsidR="000538A9" w:rsidRPr="00647C6B">
        <w:rPr>
          <w:rFonts w:ascii="Times New Roman" w:hAnsi="Times New Roman" w:cs="Times New Roman"/>
          <w:sz w:val="28"/>
          <w:szCs w:val="28"/>
        </w:rPr>
        <w:t xml:space="preserve"> назвать свои фамилию, имя, отчество, должность, а также наименование структурного подразделения, в которое обратился заявитель, а затем в вежливой форме дать точный и понятный ответ на поставленный вопрос, касающийся предоставления муниципальной услуги.</w:t>
      </w:r>
      <w:proofErr w:type="gramEnd"/>
    </w:p>
    <w:p w:rsidR="00BB1AAE" w:rsidRPr="00BB1AAE" w:rsidRDefault="00AD7DCE" w:rsidP="00BB1AAE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BB1AAE">
        <w:rPr>
          <w:sz w:val="28"/>
          <w:szCs w:val="28"/>
        </w:rPr>
        <w:t>1.3</w:t>
      </w:r>
      <w:r w:rsidR="000538A9" w:rsidRPr="00BB1AAE">
        <w:rPr>
          <w:sz w:val="28"/>
          <w:szCs w:val="28"/>
        </w:rPr>
        <w:t>.8. При</w:t>
      </w:r>
      <w:r w:rsidR="000538A9" w:rsidRPr="00647C6B">
        <w:rPr>
          <w:sz w:val="28"/>
          <w:szCs w:val="28"/>
        </w:rPr>
        <w:t xml:space="preserve"> невозможности самостоятельно ответить на поставленные вопросы специалист</w:t>
      </w:r>
      <w:r w:rsidR="00BB1AAE">
        <w:rPr>
          <w:sz w:val="28"/>
          <w:szCs w:val="28"/>
        </w:rPr>
        <w:t xml:space="preserve"> Департамента, сотрудник МАУ «МФЦ»</w:t>
      </w:r>
      <w:r w:rsidR="000538A9" w:rsidRPr="00647C6B">
        <w:rPr>
          <w:sz w:val="28"/>
          <w:szCs w:val="28"/>
        </w:rPr>
        <w:t>,</w:t>
      </w:r>
      <w:r w:rsidR="00BB1AAE">
        <w:rPr>
          <w:sz w:val="28"/>
          <w:szCs w:val="28"/>
        </w:rPr>
        <w:t xml:space="preserve"> </w:t>
      </w:r>
      <w:r w:rsidR="00BB1AAE" w:rsidRPr="00BB1AAE">
        <w:rPr>
          <w:sz w:val="28"/>
          <w:szCs w:val="28"/>
        </w:rPr>
        <w:t>принявшие звонок, должны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BB1AAE" w:rsidRPr="00BB1AAE" w:rsidRDefault="00BB1AAE" w:rsidP="00BB1AAE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BB1AAE">
        <w:rPr>
          <w:sz w:val="28"/>
          <w:szCs w:val="28"/>
        </w:rPr>
        <w:t>1.3.9. При ответах на телефонные звонки и устные обращения  специалисты Департамента, МАУ «МФЦ»,  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BB1AAE" w:rsidRPr="00BB1AAE" w:rsidRDefault="00BB1AAE" w:rsidP="00BB1AAE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BB1AAE">
        <w:rPr>
          <w:sz w:val="28"/>
          <w:szCs w:val="28"/>
        </w:rPr>
        <w:t xml:space="preserve">1.3.10. Рассмотрение письменных обращений физических лиц по вопросам информирования осуществляется в соответствии с Федеральным законом от 02.05.2006 г. № 59-ФЗ «О порядке рассмотрения обращений граждан Российской Федерации». </w:t>
      </w:r>
    </w:p>
    <w:p w:rsidR="00BB1AAE" w:rsidRPr="00FB666C" w:rsidRDefault="00BB1AAE" w:rsidP="00BB1AAE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FB666C">
        <w:rPr>
          <w:sz w:val="28"/>
          <w:szCs w:val="28"/>
        </w:rPr>
        <w:t xml:space="preserve">1.3.11.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BB1AAE" w:rsidRPr="00FB666C" w:rsidRDefault="00BB1AAE" w:rsidP="00BB1AAE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FB666C">
        <w:rPr>
          <w:sz w:val="28"/>
          <w:szCs w:val="28"/>
        </w:rPr>
        <w:t>1.3.12. В помещениях Департамента,  МАУ «МФЦ», на информационных стендах в местах предоставления муниципальной услуги, в информационно-телекоммуникационной сети «Интернет», на портале Самарской области «Мои документы»</w:t>
      </w:r>
      <w:r w:rsidRPr="00FB666C">
        <w:rPr>
          <w:color w:val="548DD4"/>
          <w:sz w:val="28"/>
          <w:szCs w:val="28"/>
        </w:rPr>
        <w:t xml:space="preserve"> </w:t>
      </w:r>
      <w:r w:rsidRPr="00FB666C">
        <w:rPr>
          <w:sz w:val="28"/>
          <w:szCs w:val="28"/>
        </w:rPr>
        <w:t>размещается следующая информация:</w:t>
      </w:r>
      <w:r w:rsidRPr="00FB666C">
        <w:rPr>
          <w:color w:val="FF0000"/>
          <w:sz w:val="28"/>
          <w:szCs w:val="28"/>
        </w:rPr>
        <w:t xml:space="preserve"> </w:t>
      </w:r>
    </w:p>
    <w:p w:rsidR="00121492" w:rsidRDefault="00121492" w:rsidP="00BB1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AAE" w:rsidRPr="00FB666C" w:rsidRDefault="00BB1AAE" w:rsidP="00BB1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6C">
        <w:rPr>
          <w:rFonts w:ascii="Times New Roman" w:hAnsi="Times New Roman" w:cs="Times New Roman"/>
          <w:sz w:val="28"/>
          <w:szCs w:val="28"/>
        </w:rPr>
        <w:t>- бланки заявлений и образцы их заполнения;</w:t>
      </w:r>
    </w:p>
    <w:p w:rsidR="00BB1AAE" w:rsidRDefault="00BB1AAE" w:rsidP="00BB1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6C">
        <w:rPr>
          <w:rFonts w:ascii="Times New Roman" w:hAnsi="Times New Roman" w:cs="Times New Roman"/>
          <w:sz w:val="28"/>
          <w:szCs w:val="28"/>
        </w:rPr>
        <w:t>-перечень документов, необходимых для предоставления муниципальной услуги.</w:t>
      </w:r>
    </w:p>
    <w:p w:rsidR="00121492" w:rsidRPr="00FB666C" w:rsidRDefault="00121492" w:rsidP="00BB1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AAE" w:rsidRDefault="00BB1AAE" w:rsidP="00BB1AAE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FB666C">
        <w:rPr>
          <w:sz w:val="28"/>
          <w:szCs w:val="28"/>
        </w:rPr>
        <w:t>1.3.13. Подготовку информации о порядке предоставления муниципальной услуги, подлежащую размещению в помещениях</w:t>
      </w:r>
      <w:r w:rsidR="00FB666C" w:rsidRPr="00FB666C">
        <w:rPr>
          <w:sz w:val="28"/>
          <w:szCs w:val="28"/>
        </w:rPr>
        <w:t xml:space="preserve"> Департамента</w:t>
      </w:r>
      <w:r w:rsidRPr="00FB666C">
        <w:rPr>
          <w:i/>
          <w:sz w:val="28"/>
          <w:szCs w:val="28"/>
        </w:rPr>
        <w:t>,</w:t>
      </w:r>
      <w:r w:rsidRPr="00FB666C">
        <w:rPr>
          <w:sz w:val="28"/>
          <w:szCs w:val="28"/>
        </w:rPr>
        <w:t xml:space="preserve"> МАУ «МФЦ», на информационных стендах в местах предоставления муниципальной услуги, в информационно-телекоммуникационной сети </w:t>
      </w:r>
      <w:r w:rsidR="00930652">
        <w:rPr>
          <w:sz w:val="28"/>
          <w:szCs w:val="28"/>
        </w:rPr>
        <w:t>«</w:t>
      </w:r>
      <w:r w:rsidRPr="00FB666C">
        <w:rPr>
          <w:sz w:val="28"/>
          <w:szCs w:val="28"/>
        </w:rPr>
        <w:t>Интернет</w:t>
      </w:r>
      <w:r w:rsidR="00930652">
        <w:rPr>
          <w:sz w:val="28"/>
          <w:szCs w:val="28"/>
        </w:rPr>
        <w:t>»</w:t>
      </w:r>
      <w:r w:rsidRPr="00FB666C">
        <w:rPr>
          <w:sz w:val="28"/>
          <w:szCs w:val="28"/>
        </w:rPr>
        <w:t xml:space="preserve"> на официальном сайте администрации городского округа Тольятти, на портале Самарской области </w:t>
      </w:r>
      <w:r w:rsidRPr="00FB666C">
        <w:rPr>
          <w:sz w:val="28"/>
          <w:szCs w:val="28"/>
        </w:rPr>
        <w:lastRenderedPageBreak/>
        <w:t xml:space="preserve">«Мои документы», </w:t>
      </w:r>
      <w:r w:rsidR="00FB666C" w:rsidRPr="00FB666C">
        <w:rPr>
          <w:sz w:val="28"/>
          <w:szCs w:val="28"/>
        </w:rPr>
        <w:t>осуществляется специалистами Департамента.</w:t>
      </w:r>
    </w:p>
    <w:p w:rsidR="00FB666C" w:rsidRPr="00930652" w:rsidRDefault="00FB666C" w:rsidP="00FB666C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930652">
        <w:rPr>
          <w:sz w:val="28"/>
          <w:szCs w:val="28"/>
        </w:rPr>
        <w:t>1.3.14. Обновление информации производится при необходимости в течение 3 (трех) рабочих дней после</w:t>
      </w:r>
      <w:r w:rsidR="00930652" w:rsidRPr="00930652">
        <w:rPr>
          <w:sz w:val="28"/>
          <w:szCs w:val="28"/>
        </w:rPr>
        <w:t xml:space="preserve"> дня вступления в законную силу муниципального правового акта, предусматривающего изменение порядка предоставления муниципальной услуги.</w:t>
      </w:r>
    </w:p>
    <w:p w:rsidR="00FB666C" w:rsidRPr="00930652" w:rsidRDefault="00FB666C" w:rsidP="00FB666C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930652">
        <w:rPr>
          <w:sz w:val="28"/>
          <w:szCs w:val="28"/>
        </w:rPr>
        <w:t>1.3.15. Ответственность за обновление и актуализацию информации о предоставлении муниципальной услуги несет</w:t>
      </w:r>
      <w:r w:rsidR="00930652" w:rsidRPr="00930652">
        <w:rPr>
          <w:sz w:val="28"/>
          <w:szCs w:val="28"/>
        </w:rPr>
        <w:t xml:space="preserve"> Департамент</w:t>
      </w:r>
      <w:r w:rsidRPr="00930652">
        <w:rPr>
          <w:sz w:val="28"/>
          <w:szCs w:val="28"/>
        </w:rPr>
        <w:t xml:space="preserve">; ответственность за своевременное размещение актуальной информации </w:t>
      </w:r>
      <w:r w:rsidR="00930652" w:rsidRPr="00930652">
        <w:rPr>
          <w:sz w:val="28"/>
          <w:szCs w:val="28"/>
        </w:rPr>
        <w:t xml:space="preserve"> в помещении Департамента </w:t>
      </w:r>
      <w:r w:rsidRPr="00930652">
        <w:rPr>
          <w:sz w:val="28"/>
          <w:szCs w:val="28"/>
        </w:rPr>
        <w:t xml:space="preserve">несет </w:t>
      </w:r>
      <w:r w:rsidR="00930652" w:rsidRPr="00930652">
        <w:rPr>
          <w:sz w:val="28"/>
          <w:szCs w:val="28"/>
        </w:rPr>
        <w:t xml:space="preserve">Департамент; </w:t>
      </w:r>
      <w:r w:rsidRPr="00930652">
        <w:rPr>
          <w:sz w:val="28"/>
          <w:szCs w:val="28"/>
        </w:rPr>
        <w:t>ответственность за размещение актуальной информации в помещениях МАУ «МФЦ»</w:t>
      </w:r>
      <w:r w:rsidR="00930652" w:rsidRPr="00930652">
        <w:rPr>
          <w:sz w:val="28"/>
          <w:szCs w:val="28"/>
        </w:rPr>
        <w:t>,</w:t>
      </w:r>
      <w:r w:rsidRPr="00930652">
        <w:rPr>
          <w:sz w:val="28"/>
          <w:szCs w:val="28"/>
        </w:rPr>
        <w:t xml:space="preserve"> на </w:t>
      </w:r>
      <w:r w:rsidRPr="00930652">
        <w:rPr>
          <w:bCs w:val="0"/>
          <w:sz w:val="28"/>
          <w:szCs w:val="28"/>
        </w:rPr>
        <w:t>портале Самарской области</w:t>
      </w:r>
      <w:r w:rsidRPr="00930652">
        <w:rPr>
          <w:sz w:val="28"/>
          <w:szCs w:val="28"/>
        </w:rPr>
        <w:t xml:space="preserve"> </w:t>
      </w:r>
      <w:r w:rsidRPr="00930652">
        <w:rPr>
          <w:bCs w:val="0"/>
          <w:sz w:val="28"/>
          <w:szCs w:val="28"/>
        </w:rPr>
        <w:t xml:space="preserve">«Мои документы» </w:t>
      </w:r>
      <w:r w:rsidRPr="00930652">
        <w:rPr>
          <w:sz w:val="28"/>
          <w:szCs w:val="28"/>
        </w:rPr>
        <w:t xml:space="preserve">несут </w:t>
      </w:r>
      <w:r w:rsidR="00930652" w:rsidRPr="00930652">
        <w:rPr>
          <w:sz w:val="28"/>
          <w:szCs w:val="28"/>
        </w:rPr>
        <w:t>специалисты</w:t>
      </w:r>
      <w:r w:rsidRPr="00930652">
        <w:rPr>
          <w:sz w:val="28"/>
          <w:szCs w:val="28"/>
        </w:rPr>
        <w:t xml:space="preserve"> МАУ «МФЦ».</w:t>
      </w:r>
    </w:p>
    <w:p w:rsidR="00930652" w:rsidRDefault="00FB666C" w:rsidP="00FB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FF0000"/>
          <w:sz w:val="28"/>
          <w:szCs w:val="28"/>
        </w:rPr>
      </w:pPr>
      <w:r w:rsidRPr="00930652">
        <w:rPr>
          <w:sz w:val="28"/>
          <w:szCs w:val="28"/>
        </w:rPr>
        <w:t xml:space="preserve">1.3.16. </w:t>
      </w:r>
      <w:r w:rsidR="00930652" w:rsidRPr="00930652">
        <w:rPr>
          <w:sz w:val="28"/>
          <w:szCs w:val="28"/>
        </w:rPr>
        <w:t xml:space="preserve">Департамент </w:t>
      </w:r>
      <w:r w:rsidRPr="00930652">
        <w:rPr>
          <w:sz w:val="28"/>
          <w:szCs w:val="28"/>
        </w:rPr>
        <w:t>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  <w:r w:rsidRPr="00930652">
        <w:rPr>
          <w:bCs/>
          <w:color w:val="FF0000"/>
          <w:sz w:val="28"/>
          <w:szCs w:val="28"/>
        </w:rPr>
        <w:t xml:space="preserve"> </w:t>
      </w:r>
    </w:p>
    <w:p w:rsidR="00930652" w:rsidRPr="00576A4F" w:rsidRDefault="00930652" w:rsidP="00FB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FF0000"/>
          <w:sz w:val="28"/>
          <w:szCs w:val="28"/>
        </w:rPr>
      </w:pPr>
    </w:p>
    <w:p w:rsidR="00930652" w:rsidRDefault="00930652" w:rsidP="00FB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960941">
        <w:rPr>
          <w:sz w:val="28"/>
          <w:szCs w:val="28"/>
        </w:rPr>
        <w:t xml:space="preserve">. </w:t>
      </w:r>
      <w:r>
        <w:rPr>
          <w:sz w:val="28"/>
          <w:szCs w:val="28"/>
        </w:rPr>
        <w:t>СТАНДАРТ ПРЕДОСТАВЛЕНИЯ МУНИЦИПАЛЬНОЙ УСЛУГИ</w:t>
      </w:r>
      <w:r w:rsidRPr="00960941">
        <w:rPr>
          <w:sz w:val="28"/>
          <w:szCs w:val="28"/>
        </w:rPr>
        <w:t xml:space="preserve"> </w:t>
      </w:r>
    </w:p>
    <w:p w:rsidR="00531F4D" w:rsidRPr="00960941" w:rsidRDefault="00531F4D" w:rsidP="00FB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60941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</w:rPr>
      </w:pPr>
      <w:r>
        <w:rPr>
          <w:sz w:val="28"/>
          <w:szCs w:val="28"/>
        </w:rPr>
        <w:t xml:space="preserve">2.1. </w:t>
      </w:r>
      <w:proofErr w:type="gramStart"/>
      <w:r w:rsidRPr="00362D94">
        <w:rPr>
          <w:sz w:val="28"/>
          <w:szCs w:val="28"/>
        </w:rPr>
        <w:t>Наименование муниципальной услуги</w:t>
      </w:r>
      <w:r w:rsidRPr="00FE585E">
        <w:t xml:space="preserve"> – </w:t>
      </w:r>
      <w:r w:rsidR="00576A4F" w:rsidRPr="003E333B">
        <w:rPr>
          <w:b/>
          <w:sz w:val="28"/>
          <w:szCs w:val="28"/>
        </w:rPr>
        <w:t>«</w:t>
      </w:r>
      <w:r w:rsidR="00576A4F" w:rsidRPr="003E333B">
        <w:rPr>
          <w:sz w:val="28"/>
          <w:szCs w:val="28"/>
        </w:rPr>
        <w:t>Предоставление денежных выплат</w:t>
      </w:r>
      <w:r w:rsidR="00576A4F">
        <w:rPr>
          <w:sz w:val="28"/>
          <w:szCs w:val="28"/>
        </w:rPr>
        <w:t xml:space="preserve"> </w:t>
      </w:r>
      <w:r w:rsidR="00576A4F" w:rsidRPr="00813637">
        <w:rPr>
          <w:sz w:val="28"/>
          <w:szCs w:val="28"/>
        </w:rPr>
        <w:t>выпускник</w:t>
      </w:r>
      <w:r w:rsidR="00576A4F">
        <w:rPr>
          <w:sz w:val="28"/>
          <w:szCs w:val="28"/>
        </w:rPr>
        <w:t>ам</w:t>
      </w:r>
      <w:r w:rsidR="00576A4F" w:rsidRPr="00813637">
        <w:rPr>
          <w:sz w:val="28"/>
          <w:szCs w:val="28"/>
        </w:rPr>
        <w:t xml:space="preserve"> педагогических классов муниципальных общеобразовательных </w:t>
      </w:r>
      <w:r w:rsidR="00576A4F" w:rsidRPr="004141D4">
        <w:rPr>
          <w:sz w:val="28"/>
          <w:szCs w:val="28"/>
        </w:rPr>
        <w:t>организаций</w:t>
      </w:r>
      <w:r w:rsidR="00576A4F" w:rsidRPr="00813637">
        <w:rPr>
          <w:sz w:val="28"/>
          <w:szCs w:val="28"/>
        </w:rPr>
        <w:t xml:space="preserve"> городского округа Тольятти</w:t>
      </w:r>
      <w:r w:rsidR="00576A4F">
        <w:rPr>
          <w:sz w:val="28"/>
          <w:szCs w:val="28"/>
        </w:rPr>
        <w:t>, обучающимся по</w:t>
      </w:r>
      <w:r w:rsidR="00576A4F" w:rsidRPr="003E09BA">
        <w:rPr>
          <w:sz w:val="28"/>
          <w:szCs w:val="28"/>
        </w:rPr>
        <w:t xml:space="preserve"> очной форме обучения</w:t>
      </w:r>
      <w:r w:rsidR="00576A4F" w:rsidRPr="00813637">
        <w:rPr>
          <w:sz w:val="28"/>
          <w:szCs w:val="28"/>
        </w:rPr>
        <w:t xml:space="preserve"> по </w:t>
      </w:r>
      <w:r w:rsidR="00576A4F">
        <w:rPr>
          <w:sz w:val="28"/>
          <w:szCs w:val="28"/>
        </w:rPr>
        <w:t xml:space="preserve">педагогическим направлениям подготовки в </w:t>
      </w:r>
      <w:r w:rsidR="00576A4F" w:rsidRPr="004141D4">
        <w:rPr>
          <w:sz w:val="28"/>
          <w:szCs w:val="28"/>
        </w:rPr>
        <w:t>образовательных организациях высшего образования</w:t>
      </w:r>
      <w:r w:rsidR="00576A4F">
        <w:rPr>
          <w:sz w:val="28"/>
          <w:szCs w:val="28"/>
        </w:rPr>
        <w:t xml:space="preserve">, расположенных на территории </w:t>
      </w:r>
      <w:r w:rsidR="00576A4F" w:rsidRPr="00813637">
        <w:rPr>
          <w:sz w:val="28"/>
          <w:szCs w:val="28"/>
        </w:rPr>
        <w:t xml:space="preserve"> Самарской области</w:t>
      </w:r>
      <w:r w:rsidR="00F4682A">
        <w:rPr>
          <w:sz w:val="28"/>
          <w:szCs w:val="28"/>
        </w:rPr>
        <w:t>,</w:t>
      </w:r>
      <w:r w:rsidR="00576A4F" w:rsidRPr="00813637">
        <w:rPr>
          <w:sz w:val="28"/>
          <w:szCs w:val="28"/>
        </w:rPr>
        <w:t xml:space="preserve"> </w:t>
      </w:r>
      <w:r w:rsidR="00576A4F">
        <w:rPr>
          <w:sz w:val="28"/>
          <w:szCs w:val="28"/>
        </w:rPr>
        <w:t xml:space="preserve">и  </w:t>
      </w:r>
      <w:r w:rsidR="00576A4F" w:rsidRPr="00595CE6">
        <w:rPr>
          <w:sz w:val="28"/>
          <w:szCs w:val="28"/>
        </w:rPr>
        <w:t>обучающи</w:t>
      </w:r>
      <w:r w:rsidR="00576A4F">
        <w:rPr>
          <w:sz w:val="28"/>
          <w:szCs w:val="28"/>
        </w:rPr>
        <w:t>м</w:t>
      </w:r>
      <w:r w:rsidR="00576A4F" w:rsidRPr="00595CE6">
        <w:rPr>
          <w:sz w:val="28"/>
          <w:szCs w:val="28"/>
        </w:rPr>
        <w:t>ся по очной форме обучения по</w:t>
      </w:r>
      <w:r w:rsidR="00576A4F">
        <w:rPr>
          <w:sz w:val="28"/>
          <w:szCs w:val="28"/>
        </w:rPr>
        <w:t xml:space="preserve"> педагогическим  </w:t>
      </w:r>
      <w:r w:rsidR="00576A4F" w:rsidRPr="00595CE6">
        <w:rPr>
          <w:sz w:val="28"/>
          <w:szCs w:val="28"/>
        </w:rPr>
        <w:t>направлениям подготовки в образовательных организациях</w:t>
      </w:r>
      <w:r w:rsidR="00576A4F">
        <w:rPr>
          <w:sz w:val="28"/>
          <w:szCs w:val="28"/>
        </w:rPr>
        <w:t xml:space="preserve"> </w:t>
      </w:r>
      <w:r w:rsidR="00576A4F" w:rsidRPr="00595CE6">
        <w:rPr>
          <w:sz w:val="28"/>
          <w:szCs w:val="28"/>
        </w:rPr>
        <w:t>высшего образования</w:t>
      </w:r>
      <w:r w:rsidR="00576A4F">
        <w:rPr>
          <w:sz w:val="28"/>
          <w:szCs w:val="28"/>
        </w:rPr>
        <w:t>, расположенных на территории</w:t>
      </w:r>
      <w:r w:rsidR="00576A4F" w:rsidRPr="00595CE6">
        <w:rPr>
          <w:sz w:val="28"/>
          <w:szCs w:val="28"/>
        </w:rPr>
        <w:t xml:space="preserve"> Самарской области</w:t>
      </w:r>
      <w:r w:rsidR="00F4682A">
        <w:rPr>
          <w:sz w:val="28"/>
          <w:szCs w:val="28"/>
        </w:rPr>
        <w:t>,</w:t>
      </w:r>
      <w:r w:rsidR="00576A4F">
        <w:rPr>
          <w:sz w:val="28"/>
          <w:szCs w:val="28"/>
        </w:rPr>
        <w:t xml:space="preserve"> и</w:t>
      </w:r>
      <w:r w:rsidR="00576A4F" w:rsidRPr="00595CE6">
        <w:rPr>
          <w:sz w:val="28"/>
          <w:szCs w:val="28"/>
        </w:rPr>
        <w:t xml:space="preserve"> заключивши</w:t>
      </w:r>
      <w:r w:rsidR="00576A4F">
        <w:rPr>
          <w:sz w:val="28"/>
          <w:szCs w:val="28"/>
        </w:rPr>
        <w:t>м</w:t>
      </w:r>
      <w:r w:rsidR="00576A4F" w:rsidRPr="00595CE6">
        <w:rPr>
          <w:sz w:val="28"/>
          <w:szCs w:val="28"/>
        </w:rPr>
        <w:t xml:space="preserve"> договор о целевом обучении</w:t>
      </w:r>
      <w:proofErr w:type="gramEnd"/>
      <w:r w:rsidR="00576A4F" w:rsidRPr="00595CE6">
        <w:rPr>
          <w:sz w:val="28"/>
          <w:szCs w:val="28"/>
        </w:rPr>
        <w:t xml:space="preserve"> </w:t>
      </w:r>
      <w:r w:rsidR="00576A4F" w:rsidRPr="004141D4">
        <w:rPr>
          <w:sz w:val="28"/>
          <w:szCs w:val="28"/>
        </w:rPr>
        <w:t>по образовательным программам высшего образования</w:t>
      </w:r>
      <w:r w:rsidR="00576A4F">
        <w:rPr>
          <w:sz w:val="28"/>
          <w:szCs w:val="28"/>
        </w:rPr>
        <w:t xml:space="preserve"> </w:t>
      </w:r>
      <w:r w:rsidR="00576A4F" w:rsidRPr="004141D4">
        <w:rPr>
          <w:sz w:val="28"/>
          <w:szCs w:val="28"/>
        </w:rPr>
        <w:t>с муниципальной образовательной организацией,</w:t>
      </w:r>
      <w:r w:rsidR="00576A4F" w:rsidRPr="00595CE6">
        <w:rPr>
          <w:sz w:val="28"/>
          <w:szCs w:val="28"/>
        </w:rPr>
        <w:t xml:space="preserve"> расположенн</w:t>
      </w:r>
      <w:r w:rsidR="00576A4F">
        <w:rPr>
          <w:sz w:val="28"/>
          <w:szCs w:val="28"/>
        </w:rPr>
        <w:t>ой</w:t>
      </w:r>
      <w:r w:rsidR="00576A4F" w:rsidRPr="00595CE6">
        <w:rPr>
          <w:sz w:val="28"/>
          <w:szCs w:val="28"/>
        </w:rPr>
        <w:t xml:space="preserve"> на территории городского округа Тольятти</w:t>
      </w:r>
      <w:r w:rsidR="00576A4F" w:rsidRPr="00C93A96">
        <w:rPr>
          <w:sz w:val="28"/>
          <w:szCs w:val="28"/>
        </w:rPr>
        <w:t>»</w:t>
      </w:r>
      <w:r w:rsidR="00576A4F">
        <w:rPr>
          <w:sz w:val="28"/>
          <w:szCs w:val="28"/>
        </w:rPr>
        <w:t xml:space="preserve"> </w:t>
      </w:r>
      <w:r w:rsidRPr="00362D94">
        <w:rPr>
          <w:sz w:val="28"/>
          <w:szCs w:val="28"/>
        </w:rPr>
        <w:t xml:space="preserve">(далее – </w:t>
      </w:r>
      <w:r w:rsidR="00971A64" w:rsidRPr="00362D94">
        <w:rPr>
          <w:sz w:val="28"/>
          <w:szCs w:val="28"/>
        </w:rPr>
        <w:t>денежная выплата</w:t>
      </w:r>
      <w:r w:rsidRPr="00362D94">
        <w:rPr>
          <w:sz w:val="28"/>
          <w:szCs w:val="28"/>
        </w:rPr>
        <w:t>)</w:t>
      </w:r>
      <w:r w:rsidR="00576A4F" w:rsidRPr="00362D94">
        <w:rPr>
          <w:sz w:val="28"/>
          <w:szCs w:val="28"/>
        </w:rPr>
        <w:t>.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>2.2. Наименование органа, предоставляющего муниципальную услугу.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 xml:space="preserve">2.2.1. Орган, предоставляющий муниципальную услугу - администрация городского округа Тольятти (далее - администрация). 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 xml:space="preserve">Администрация расположена по адресу: 445011, город Тольятти, площадь Свободы, дом 4. 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 xml:space="preserve">Адрес официального сайта администрации в информационно-телекоммуникационной сети «Интернет»: </w:t>
      </w:r>
      <w:proofErr w:type="spellStart"/>
      <w:r w:rsidRPr="00362D94">
        <w:rPr>
          <w:sz w:val="28"/>
          <w:szCs w:val="28"/>
        </w:rPr>
        <w:t>portal.tgl.ru</w:t>
      </w:r>
      <w:proofErr w:type="spellEnd"/>
      <w:r w:rsidR="005763C3">
        <w:rPr>
          <w:sz w:val="28"/>
          <w:szCs w:val="28"/>
        </w:rPr>
        <w:t xml:space="preserve">, </w:t>
      </w:r>
      <w:proofErr w:type="spellStart"/>
      <w:r w:rsidR="005763C3">
        <w:rPr>
          <w:sz w:val="28"/>
          <w:szCs w:val="28"/>
        </w:rPr>
        <w:t>тольятти</w:t>
      </w:r>
      <w:proofErr w:type="gramStart"/>
      <w:r w:rsidR="005763C3">
        <w:rPr>
          <w:sz w:val="28"/>
          <w:szCs w:val="28"/>
        </w:rPr>
        <w:t>.р</w:t>
      </w:r>
      <w:proofErr w:type="gramEnd"/>
      <w:r w:rsidR="005763C3">
        <w:rPr>
          <w:sz w:val="28"/>
          <w:szCs w:val="28"/>
        </w:rPr>
        <w:t>ф</w:t>
      </w:r>
      <w:proofErr w:type="spellEnd"/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362D94">
        <w:rPr>
          <w:sz w:val="28"/>
          <w:szCs w:val="28"/>
        </w:rPr>
        <w:t xml:space="preserve">2.2.2. Орган администрации, обеспечивающий предоставление муниципальной услуги – </w:t>
      </w:r>
      <w:r w:rsidR="00576A4F" w:rsidRPr="00362D94">
        <w:rPr>
          <w:sz w:val="28"/>
          <w:szCs w:val="28"/>
        </w:rPr>
        <w:t>Департамент.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  <w:sz w:val="28"/>
          <w:szCs w:val="28"/>
        </w:rPr>
      </w:pPr>
      <w:r w:rsidRPr="00362D94">
        <w:rPr>
          <w:sz w:val="28"/>
          <w:szCs w:val="28"/>
        </w:rPr>
        <w:t xml:space="preserve">Адрес: </w:t>
      </w:r>
      <w:r w:rsidR="00576A4F" w:rsidRPr="00362D94">
        <w:rPr>
          <w:sz w:val="28"/>
          <w:szCs w:val="28"/>
        </w:rPr>
        <w:t xml:space="preserve">445054, Российская Федерация, Самарская область, город Тольятти, ул. </w:t>
      </w:r>
      <w:proofErr w:type="spellStart"/>
      <w:r w:rsidR="00576A4F" w:rsidRPr="00362D94">
        <w:rPr>
          <w:sz w:val="28"/>
          <w:szCs w:val="28"/>
        </w:rPr>
        <w:t>Голосова</w:t>
      </w:r>
      <w:proofErr w:type="spellEnd"/>
      <w:r w:rsidR="00576A4F" w:rsidRPr="00362D94">
        <w:rPr>
          <w:sz w:val="28"/>
          <w:szCs w:val="28"/>
        </w:rPr>
        <w:t>, д. 34.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 xml:space="preserve">График работы: </w:t>
      </w:r>
      <w:r w:rsidR="00576A4F" w:rsidRPr="00362D94">
        <w:rPr>
          <w:sz w:val="28"/>
          <w:szCs w:val="28"/>
        </w:rPr>
        <w:t xml:space="preserve">понедельник – четверг с 8:00 до 17:00, пятница с 8:00 до 16:00, перерыв – с 12:00 </w:t>
      </w:r>
      <w:proofErr w:type="gramStart"/>
      <w:r w:rsidR="00576A4F" w:rsidRPr="00362D94">
        <w:rPr>
          <w:sz w:val="28"/>
          <w:szCs w:val="28"/>
        </w:rPr>
        <w:t>до</w:t>
      </w:r>
      <w:proofErr w:type="gramEnd"/>
      <w:r w:rsidR="00576A4F" w:rsidRPr="00362D94">
        <w:rPr>
          <w:sz w:val="28"/>
          <w:szCs w:val="28"/>
        </w:rPr>
        <w:t xml:space="preserve"> 12:48, суббота и воскресенье – нерабочие </w:t>
      </w:r>
      <w:r w:rsidR="00576A4F" w:rsidRPr="00362D94">
        <w:rPr>
          <w:sz w:val="28"/>
          <w:szCs w:val="28"/>
        </w:rPr>
        <w:lastRenderedPageBreak/>
        <w:t>выходные дни. Продолжительность рабочего дня, непосредственно предшествующему нерабочему праздничному дню, уменьшается на один час.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 xml:space="preserve">Телефон: </w:t>
      </w:r>
      <w:r w:rsidR="00576A4F" w:rsidRPr="00362D94">
        <w:rPr>
          <w:sz w:val="28"/>
          <w:szCs w:val="28"/>
        </w:rPr>
        <w:t xml:space="preserve">8(8482) 54 44 </w:t>
      </w:r>
      <w:proofErr w:type="spellStart"/>
      <w:r w:rsidR="00647DC5">
        <w:rPr>
          <w:sz w:val="28"/>
          <w:szCs w:val="28"/>
        </w:rPr>
        <w:t>4</w:t>
      </w:r>
      <w:r w:rsidR="00EE5B3D">
        <w:rPr>
          <w:sz w:val="28"/>
          <w:szCs w:val="28"/>
        </w:rPr>
        <w:t>4</w:t>
      </w:r>
      <w:proofErr w:type="spellEnd"/>
      <w:r w:rsidR="00576A4F" w:rsidRPr="00362D94">
        <w:rPr>
          <w:sz w:val="28"/>
          <w:szCs w:val="28"/>
        </w:rPr>
        <w:t xml:space="preserve"> (</w:t>
      </w:r>
      <w:r w:rsidR="00647DC5">
        <w:rPr>
          <w:sz w:val="28"/>
          <w:szCs w:val="28"/>
        </w:rPr>
        <w:t>3895</w:t>
      </w:r>
      <w:r w:rsidR="00576A4F" w:rsidRPr="00362D94">
        <w:rPr>
          <w:sz w:val="28"/>
          <w:szCs w:val="28"/>
        </w:rPr>
        <w:t>).</w:t>
      </w:r>
      <w:r w:rsidRPr="00362D94">
        <w:rPr>
          <w:sz w:val="28"/>
          <w:szCs w:val="28"/>
        </w:rPr>
        <w:t xml:space="preserve"> 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 xml:space="preserve">Адрес электронной почты: </w:t>
      </w:r>
      <w:r w:rsidR="00576A4F" w:rsidRPr="00362D94">
        <w:rPr>
          <w:sz w:val="28"/>
          <w:szCs w:val="28"/>
          <w:lang w:val="en-US"/>
        </w:rPr>
        <w:t>office</w:t>
      </w:r>
      <w:r w:rsidR="00576A4F" w:rsidRPr="00362D94">
        <w:rPr>
          <w:sz w:val="28"/>
          <w:szCs w:val="28"/>
        </w:rPr>
        <w:t>_</w:t>
      </w:r>
      <w:r w:rsidR="00576A4F" w:rsidRPr="00362D94">
        <w:rPr>
          <w:sz w:val="28"/>
          <w:szCs w:val="28"/>
          <w:lang w:val="en-US"/>
        </w:rPr>
        <w:t>do</w:t>
      </w:r>
      <w:r w:rsidR="00576A4F" w:rsidRPr="00362D94">
        <w:rPr>
          <w:sz w:val="28"/>
          <w:szCs w:val="28"/>
        </w:rPr>
        <w:t>@</w:t>
      </w:r>
      <w:proofErr w:type="spellStart"/>
      <w:r w:rsidR="00576A4F" w:rsidRPr="00362D94">
        <w:rPr>
          <w:sz w:val="28"/>
          <w:szCs w:val="28"/>
          <w:lang w:val="en-US"/>
        </w:rPr>
        <w:t>tgl</w:t>
      </w:r>
      <w:proofErr w:type="spellEnd"/>
      <w:r w:rsidR="00576A4F" w:rsidRPr="00362D94">
        <w:rPr>
          <w:sz w:val="28"/>
          <w:szCs w:val="28"/>
        </w:rPr>
        <w:t>.</w:t>
      </w:r>
      <w:proofErr w:type="spellStart"/>
      <w:r w:rsidR="00576A4F" w:rsidRPr="00362D94">
        <w:rPr>
          <w:sz w:val="28"/>
          <w:szCs w:val="28"/>
          <w:lang w:val="en-US"/>
        </w:rPr>
        <w:t>ru</w:t>
      </w:r>
      <w:proofErr w:type="spellEnd"/>
    </w:p>
    <w:p w:rsidR="00576A4F" w:rsidRDefault="00960941" w:rsidP="00576A4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 xml:space="preserve">Адрес раздела на официальном сайте администрации: </w:t>
      </w:r>
      <w:hyperlink r:id="rId11" w:history="1">
        <w:r w:rsidR="00576A4F" w:rsidRPr="00362D94">
          <w:rPr>
            <w:rStyle w:val="a5"/>
            <w:color w:val="auto"/>
            <w:sz w:val="28"/>
            <w:szCs w:val="28"/>
          </w:rPr>
          <w:t>http://tgl.ru/structure/department/about-departament-obrazovaniya/</w:t>
        </w:r>
      </w:hyperlink>
      <w:r w:rsidR="00576A4F" w:rsidRPr="00362D94">
        <w:rPr>
          <w:sz w:val="28"/>
          <w:szCs w:val="28"/>
        </w:rPr>
        <w:t>.</w:t>
      </w:r>
    </w:p>
    <w:p w:rsidR="00F4688D" w:rsidRPr="00227762" w:rsidRDefault="00F4688D" w:rsidP="00F468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227762">
        <w:rPr>
          <w:rFonts w:ascii="Times New Roman" w:hAnsi="Times New Roman" w:cs="Times New Roman"/>
          <w:sz w:val="28"/>
          <w:szCs w:val="28"/>
        </w:rPr>
        <w:t xml:space="preserve">Органы администрации, участвующие в обеспечении предоставления муниципальной услуги: департамент информационных технологий и связи администрации (далее - </w:t>
      </w:r>
      <w:proofErr w:type="spellStart"/>
      <w:r w:rsidRPr="00227762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Pr="00227762">
        <w:rPr>
          <w:rFonts w:ascii="Times New Roman" w:hAnsi="Times New Roman" w:cs="Times New Roman"/>
          <w:sz w:val="28"/>
          <w:szCs w:val="28"/>
        </w:rPr>
        <w:t>).</w:t>
      </w:r>
    </w:p>
    <w:p w:rsidR="00F4688D" w:rsidRPr="00227762" w:rsidRDefault="00F4688D" w:rsidP="00F468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62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Pr="00227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7762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22776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F4688D" w:rsidRPr="00227762" w:rsidRDefault="00F4688D" w:rsidP="00F468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445011, город Тольятти, площадь Свободы, дом 4.</w:t>
      </w:r>
    </w:p>
    <w:p w:rsidR="00F4688D" w:rsidRPr="00227762" w:rsidRDefault="00F4688D" w:rsidP="00F468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227762">
        <w:rPr>
          <w:rFonts w:ascii="Times New Roman" w:hAnsi="Times New Roman" w:cs="Times New Roman"/>
          <w:sz w:val="28"/>
          <w:szCs w:val="28"/>
        </w:rPr>
        <w:t>asu@tgl.ru</w:t>
      </w:r>
      <w:proofErr w:type="spellEnd"/>
      <w:r w:rsidRPr="00227762">
        <w:rPr>
          <w:rFonts w:ascii="Times New Roman" w:hAnsi="Times New Roman" w:cs="Times New Roman"/>
          <w:sz w:val="28"/>
          <w:szCs w:val="28"/>
        </w:rPr>
        <w:t>.</w:t>
      </w:r>
    </w:p>
    <w:p w:rsidR="00F4688D" w:rsidRDefault="00F4688D" w:rsidP="00576A4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</w:p>
    <w:p w:rsidR="00BF5476" w:rsidRDefault="00BF5476" w:rsidP="00576A4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2.2.</w:t>
      </w:r>
      <w:r w:rsidR="00F4688D">
        <w:rPr>
          <w:sz w:val="28"/>
          <w:szCs w:val="28"/>
        </w:rPr>
        <w:t>4</w:t>
      </w:r>
      <w:r>
        <w:rPr>
          <w:sz w:val="28"/>
          <w:szCs w:val="28"/>
        </w:rPr>
        <w:t>. Организация, уполномоченная на организацию предоставления муниципальной услуги по принципу «одного окна».</w:t>
      </w:r>
    </w:p>
    <w:p w:rsidR="00960941" w:rsidRPr="00362D94" w:rsidRDefault="00960941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362D94">
        <w:rPr>
          <w:sz w:val="28"/>
          <w:szCs w:val="28"/>
        </w:rPr>
        <w:t>2.2.</w:t>
      </w:r>
      <w:r w:rsidR="00F4688D">
        <w:rPr>
          <w:sz w:val="28"/>
          <w:szCs w:val="28"/>
        </w:rPr>
        <w:t>4</w:t>
      </w:r>
      <w:r w:rsidRPr="00362D94">
        <w:rPr>
          <w:sz w:val="28"/>
          <w:szCs w:val="28"/>
        </w:rPr>
        <w:t>.</w:t>
      </w:r>
      <w:r w:rsidR="00BF5476">
        <w:rPr>
          <w:sz w:val="28"/>
          <w:szCs w:val="28"/>
        </w:rPr>
        <w:t>1.</w:t>
      </w:r>
      <w:r w:rsidRPr="00362D94">
        <w:rPr>
          <w:sz w:val="28"/>
          <w:szCs w:val="28"/>
        </w:rPr>
        <w:t xml:space="preserve"> </w:t>
      </w:r>
      <w:r w:rsidR="00576A4F" w:rsidRPr="00362D94">
        <w:rPr>
          <w:sz w:val="28"/>
          <w:szCs w:val="28"/>
        </w:rPr>
        <w:t>Организация, уполномоченная на организацию предоставления муницип</w:t>
      </w:r>
      <w:r w:rsidR="005A2F24" w:rsidRPr="00362D94">
        <w:rPr>
          <w:sz w:val="28"/>
          <w:szCs w:val="28"/>
        </w:rPr>
        <w:t>а</w:t>
      </w:r>
      <w:r w:rsidR="00576A4F" w:rsidRPr="00362D94">
        <w:rPr>
          <w:sz w:val="28"/>
          <w:szCs w:val="28"/>
        </w:rPr>
        <w:t>льной услуги по принципу «одного окна» - МАУ «МФЦ».</w:t>
      </w:r>
    </w:p>
    <w:p w:rsidR="005A2F24" w:rsidRPr="00362D94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D94">
        <w:rPr>
          <w:rFonts w:ascii="Times New Roman" w:hAnsi="Times New Roman" w:cs="Times New Roman"/>
          <w:sz w:val="28"/>
          <w:szCs w:val="28"/>
        </w:rPr>
        <w:t>Информация о МАУ «МФЦ»: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Место нахождения администрации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>: 445010, Самарская обл., г. Тольятти, ул. Советская, д. 51А.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МФЦ по Автозаводскому району: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27762">
        <w:rPr>
          <w:rFonts w:ascii="Times New Roman" w:hAnsi="Times New Roman" w:cs="Times New Roman"/>
          <w:sz w:val="28"/>
          <w:szCs w:val="28"/>
        </w:rPr>
        <w:t xml:space="preserve">г. Тольятти, ул. </w:t>
      </w:r>
      <w:proofErr w:type="gramStart"/>
      <w:r w:rsidRPr="00227762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227762">
        <w:rPr>
          <w:rFonts w:ascii="Times New Roman" w:hAnsi="Times New Roman" w:cs="Times New Roman"/>
          <w:sz w:val="28"/>
          <w:szCs w:val="28"/>
        </w:rPr>
        <w:t>, д. 4.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МФЦ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762">
        <w:rPr>
          <w:rFonts w:ascii="Times New Roman" w:hAnsi="Times New Roman" w:cs="Times New Roman"/>
          <w:sz w:val="28"/>
          <w:szCs w:val="28"/>
        </w:rPr>
        <w:t xml:space="preserve"> 2 по Автозаводскому району: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22776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27762">
        <w:rPr>
          <w:rFonts w:ascii="Times New Roman" w:hAnsi="Times New Roman" w:cs="Times New Roman"/>
          <w:sz w:val="28"/>
          <w:szCs w:val="28"/>
        </w:rPr>
        <w:t>. Тольятти, ул. Автостроителей, д. 5.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МФЦ по Центральному району: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2776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27762">
        <w:rPr>
          <w:rFonts w:ascii="Times New Roman" w:hAnsi="Times New Roman" w:cs="Times New Roman"/>
          <w:sz w:val="28"/>
          <w:szCs w:val="28"/>
        </w:rPr>
        <w:t>. Тольятти, ул. Мира, д. 84.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МФЦ по Комсомольскому району: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27762">
        <w:rPr>
          <w:rFonts w:ascii="Times New Roman" w:hAnsi="Times New Roman" w:cs="Times New Roman"/>
          <w:sz w:val="28"/>
          <w:szCs w:val="28"/>
        </w:rPr>
        <w:t xml:space="preserve">г. Тольятти, ул. </w:t>
      </w:r>
      <w:proofErr w:type="gramStart"/>
      <w:r w:rsidRPr="00227762">
        <w:rPr>
          <w:rFonts w:ascii="Times New Roman" w:hAnsi="Times New Roman" w:cs="Times New Roman"/>
          <w:sz w:val="28"/>
          <w:szCs w:val="28"/>
        </w:rPr>
        <w:t>Ярославская</w:t>
      </w:r>
      <w:proofErr w:type="gramEnd"/>
      <w:r w:rsidRPr="00227762">
        <w:rPr>
          <w:rFonts w:ascii="Times New Roman" w:hAnsi="Times New Roman" w:cs="Times New Roman"/>
          <w:sz w:val="28"/>
          <w:szCs w:val="28"/>
        </w:rPr>
        <w:t>, д. 35.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Телефон приемной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>: 8(8482) 52-50-50.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Телефон контактного центра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>: 8(8482) 51-21-21.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Адрес портала 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«</w:t>
      </w:r>
      <w:r w:rsidRPr="00227762">
        <w:rPr>
          <w:rFonts w:ascii="Times New Roman" w:hAnsi="Times New Roman" w:cs="Times New Roman"/>
          <w:sz w:val="28"/>
          <w:szCs w:val="28"/>
        </w:rPr>
        <w:t>Мои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>: http://mfc63.samregion.ru.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Адрес электронной почты (</w:t>
      </w:r>
      <w:proofErr w:type="spellStart"/>
      <w:r w:rsidRPr="0022776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27762">
        <w:rPr>
          <w:rFonts w:ascii="Times New Roman" w:hAnsi="Times New Roman" w:cs="Times New Roman"/>
          <w:sz w:val="28"/>
          <w:szCs w:val="28"/>
        </w:rPr>
        <w:t>): info@mfc63.ru.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Информацию об адресах пунктов приема документов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 xml:space="preserve"> и о графике работы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lastRenderedPageBreak/>
        <w:t xml:space="preserve">- по телефону контактного центра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>: 8 (8482) 51-21-21;</w:t>
      </w:r>
    </w:p>
    <w:p w:rsidR="005A2F24" w:rsidRPr="00227762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- в отделениях </w:t>
      </w:r>
      <w:r>
        <w:rPr>
          <w:rFonts w:ascii="Times New Roman" w:hAnsi="Times New Roman" w:cs="Times New Roman"/>
          <w:sz w:val="28"/>
          <w:szCs w:val="28"/>
        </w:rPr>
        <w:t>МАУ «</w:t>
      </w:r>
      <w:r w:rsidRPr="0022776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>;</w:t>
      </w:r>
    </w:p>
    <w:p w:rsidR="005A2F24" w:rsidRDefault="005A2F24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- на портале Самарской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Мои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 xml:space="preserve">  в информационно-</w:t>
      </w:r>
      <w:r w:rsidRPr="00A714BF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</w:t>
      </w:r>
      <w:hyperlink r:id="rId12" w:history="1">
        <w:r w:rsidRPr="00A714BF">
          <w:rPr>
            <w:rStyle w:val="a5"/>
            <w:rFonts w:ascii="Times New Roman" w:hAnsi="Times New Roman"/>
            <w:sz w:val="28"/>
            <w:szCs w:val="28"/>
          </w:rPr>
          <w:t>http://mfc63.samregion.ru</w:t>
        </w:r>
      </w:hyperlink>
      <w:r w:rsidRPr="00A714BF">
        <w:rPr>
          <w:rFonts w:ascii="Times New Roman" w:hAnsi="Times New Roman" w:cs="Times New Roman"/>
          <w:sz w:val="28"/>
          <w:szCs w:val="28"/>
        </w:rPr>
        <w:t>.</w:t>
      </w:r>
    </w:p>
    <w:p w:rsidR="00BF5476" w:rsidRDefault="00BF5476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468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Организации, участвующие в организации предоставления муниципальной услуги по экстерриториальному принципу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ногофункциональные центры предоставления государственных и муниципальных услуг на территории Самарской области (далее – МФЦ на территории Самарской области).</w:t>
      </w:r>
    </w:p>
    <w:p w:rsidR="00A714BF" w:rsidRDefault="00A714BF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468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2661BE" w:rsidRPr="00227762" w:rsidRDefault="002661BE" w:rsidP="00266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- Министерство науки и высшего образования Российской Федерации (далее - </w:t>
      </w:r>
      <w:proofErr w:type="spellStart"/>
      <w:r w:rsidRPr="0022776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27762">
        <w:rPr>
          <w:rFonts w:ascii="Times New Roman" w:hAnsi="Times New Roman" w:cs="Times New Roman"/>
          <w:sz w:val="28"/>
          <w:szCs w:val="28"/>
        </w:rPr>
        <w:t xml:space="preserve">), адрес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>: https://minobrnauki.gov.ru;</w:t>
      </w:r>
    </w:p>
    <w:p w:rsidR="002661BE" w:rsidRPr="00227762" w:rsidRDefault="002661BE" w:rsidP="00266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- Фонд пенсионного и социального страхования Российской Федерации (далее - СФР), адрес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>: https://sfr.gov.ru/;</w:t>
      </w:r>
    </w:p>
    <w:p w:rsidR="002661BE" w:rsidRDefault="002661BE" w:rsidP="00266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 xml:space="preserve">- Министерство внутренних дел Российской Федерации (далее - МВД России), адрес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76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62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106DAF">
          <w:rPr>
            <w:rStyle w:val="a5"/>
            <w:rFonts w:ascii="Times New Roman" w:hAnsi="Times New Roman"/>
            <w:sz w:val="28"/>
            <w:szCs w:val="28"/>
          </w:rPr>
          <w:t>https://мвд.рф/</w:t>
        </w:r>
      </w:hyperlink>
      <w:r w:rsidR="00B22605">
        <w:t>.</w:t>
      </w:r>
    </w:p>
    <w:p w:rsidR="002661BE" w:rsidRDefault="002661BE" w:rsidP="00266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661BE" w:rsidRDefault="002661BE" w:rsidP="00266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2661BE" w:rsidRPr="00227762" w:rsidRDefault="002661BE" w:rsidP="00266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7762">
        <w:rPr>
          <w:rFonts w:ascii="Times New Roman" w:hAnsi="Times New Roman" w:cs="Times New Roman"/>
          <w:sz w:val="28"/>
          <w:szCs w:val="28"/>
        </w:rPr>
        <w:t>предоставление денежной выплаты;</w:t>
      </w:r>
    </w:p>
    <w:p w:rsidR="002661BE" w:rsidRDefault="002661BE" w:rsidP="002661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762">
        <w:rPr>
          <w:rFonts w:ascii="Times New Roman" w:hAnsi="Times New Roman" w:cs="Times New Roman"/>
          <w:sz w:val="28"/>
          <w:szCs w:val="28"/>
        </w:rPr>
        <w:t>- мотивированный отказ в предоставлении денежной выплаты.</w:t>
      </w:r>
    </w:p>
    <w:p w:rsidR="00481EB6" w:rsidRDefault="00481EB6" w:rsidP="002661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61BE" w:rsidRDefault="002661BE" w:rsidP="002661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Должностным лицом, уполномоченным принимать решение о предоставлении муниципальной услуги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 главы по </w:t>
      </w:r>
      <w:r w:rsidRPr="000D18EE">
        <w:rPr>
          <w:rFonts w:ascii="Times New Roman" w:hAnsi="Times New Roman" w:cs="Times New Roman"/>
          <w:sz w:val="28"/>
          <w:szCs w:val="28"/>
        </w:rPr>
        <w:t>социальным вопросам.</w:t>
      </w:r>
    </w:p>
    <w:p w:rsidR="00BF56D1" w:rsidRDefault="00BF56D1" w:rsidP="002661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распоряжением заместителя главы городского округа Тольятти по социальным вопросам о</w:t>
      </w:r>
      <w:r w:rsidR="00971A64">
        <w:rPr>
          <w:rFonts w:ascii="Times New Roman" w:hAnsi="Times New Roman" w:cs="Times New Roman"/>
          <w:sz w:val="28"/>
          <w:szCs w:val="28"/>
        </w:rPr>
        <w:t xml:space="preserve"> предоставлении денежной выплаты </w:t>
      </w:r>
      <w:r>
        <w:rPr>
          <w:rFonts w:ascii="Times New Roman" w:hAnsi="Times New Roman" w:cs="Times New Roman"/>
          <w:sz w:val="28"/>
          <w:szCs w:val="28"/>
        </w:rPr>
        <w:t>(об отказе в предоставлении</w:t>
      </w:r>
      <w:r w:rsidR="00971A64">
        <w:rPr>
          <w:rFonts w:ascii="Times New Roman" w:hAnsi="Times New Roman" w:cs="Times New Roman"/>
          <w:sz w:val="28"/>
          <w:szCs w:val="28"/>
        </w:rPr>
        <w:t xml:space="preserve"> денежной выплаты).</w:t>
      </w:r>
    </w:p>
    <w:p w:rsidR="00971A64" w:rsidRDefault="00971A64" w:rsidP="002661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муниципальной услуги заявителю предоставляется выписка из распоряжения заместителя главы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 Тольятти по социальным вопросам об отказе  в предоставлении денежной выплаты.</w:t>
      </w:r>
    </w:p>
    <w:p w:rsidR="0074066C" w:rsidRDefault="0074066C" w:rsidP="002661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Распоряжение заместителя главы городского округа Тольятти по социальным вопросам о предоставлении денежной выплаты (об отказе в предоставлении денежной выплаты) подлежит регистрации в системе электронного документооборота в соответствии с Регламентом делопроизводства и документооборота администрации.</w:t>
      </w:r>
    </w:p>
    <w:p w:rsidR="0074066C" w:rsidRDefault="0074066C" w:rsidP="007406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Срок предоставления муниципальной услуги. </w:t>
      </w:r>
    </w:p>
    <w:p w:rsidR="00752AB0" w:rsidRDefault="0074066C" w:rsidP="00752A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752AB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120 </w:t>
      </w:r>
      <w:r w:rsidR="00752AB0" w:rsidRPr="00582FF8">
        <w:rPr>
          <w:rFonts w:ascii="Times New Roman" w:hAnsi="Times New Roman" w:cs="Times New Roman"/>
          <w:sz w:val="28"/>
          <w:szCs w:val="28"/>
        </w:rPr>
        <w:t xml:space="preserve"> </w:t>
      </w:r>
      <w:r w:rsidR="00752AB0" w:rsidRPr="00AB7DAD">
        <w:rPr>
          <w:rFonts w:ascii="Times New Roman" w:hAnsi="Times New Roman" w:cs="Times New Roman"/>
          <w:sz w:val="28"/>
          <w:szCs w:val="28"/>
        </w:rPr>
        <w:t>рабочих дней со дня, следующего за днем поступления заявления и документов в Департамент.</w:t>
      </w:r>
    </w:p>
    <w:p w:rsidR="00752AB0" w:rsidRDefault="00752AB0" w:rsidP="00752A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EA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</w:t>
      </w:r>
      <w:r w:rsidRPr="0022703C">
        <w:rPr>
          <w:rFonts w:ascii="Times New Roman" w:hAnsi="Times New Roman" w:cs="Times New Roman"/>
          <w:sz w:val="28"/>
          <w:szCs w:val="28"/>
        </w:rPr>
        <w:t xml:space="preserve"> в МАУ «МФЦ», срок предоставления муниципальной услуги, указанный в абзаце первом настоящего пункта, исчисляется со дня, следующего за днем поступления заявления на предоставление муниципальной услуги из МАУ «МФЦ»</w:t>
      </w:r>
      <w:r w:rsidR="00DF2619">
        <w:rPr>
          <w:rFonts w:ascii="Times New Roman" w:hAnsi="Times New Roman" w:cs="Times New Roman"/>
          <w:sz w:val="28"/>
          <w:szCs w:val="28"/>
        </w:rPr>
        <w:t xml:space="preserve"> (МФЦ на территории Самарской области)</w:t>
      </w:r>
      <w:r w:rsidRPr="0022703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22703C">
        <w:rPr>
          <w:rFonts w:ascii="Times New Roman" w:hAnsi="Times New Roman" w:cs="Times New Roman"/>
          <w:sz w:val="28"/>
          <w:szCs w:val="28"/>
        </w:rPr>
        <w:t>.</w:t>
      </w:r>
    </w:p>
    <w:p w:rsidR="0074066C" w:rsidRPr="00604806" w:rsidRDefault="00752AB0" w:rsidP="00740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3572">
        <w:rPr>
          <w:rFonts w:ascii="Times New Roman" w:hAnsi="Times New Roman" w:cs="Times New Roman"/>
          <w:sz w:val="28"/>
          <w:szCs w:val="28"/>
        </w:rPr>
        <w:t xml:space="preserve">.4.2. </w:t>
      </w:r>
      <w:r w:rsidR="0074066C" w:rsidRPr="00604806">
        <w:rPr>
          <w:rFonts w:ascii="Times New Roman" w:hAnsi="Times New Roman" w:cs="Times New Roman"/>
          <w:sz w:val="28"/>
          <w:szCs w:val="28"/>
        </w:rPr>
        <w:t xml:space="preserve">Срок исправления опечаток и ошибок в выданных в результате предоставления муниципальной услуги документах составляет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4066C" w:rsidRPr="003D25DA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регистрации заявления, поступившего в администрацию.</w:t>
      </w:r>
    </w:p>
    <w:p w:rsidR="0074066C" w:rsidRDefault="00713572" w:rsidP="00740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="0074066C" w:rsidRPr="004F34F8">
        <w:rPr>
          <w:rFonts w:ascii="Times New Roman" w:hAnsi="Times New Roman" w:cs="Times New Roman"/>
          <w:sz w:val="28"/>
          <w:szCs w:val="28"/>
        </w:rPr>
        <w:t>Исчисление сроков, определенных Регламентом, производится в соответствии с правилами главы 11 Гражданского кодекса Российской Федерации.</w:t>
      </w:r>
    </w:p>
    <w:p w:rsidR="00DF2619" w:rsidRPr="00DF2619" w:rsidRDefault="00713572" w:rsidP="00DF26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DF2619" w:rsidRPr="00DF261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взаимодействия:</w:t>
      </w:r>
    </w:p>
    <w:p w:rsidR="002661BE" w:rsidRDefault="00713572" w:rsidP="00135C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B58">
        <w:rPr>
          <w:rFonts w:ascii="Times New Roman" w:hAnsi="Times New Roman" w:cs="Times New Roman"/>
          <w:sz w:val="28"/>
          <w:szCs w:val="28"/>
        </w:rPr>
        <w:t>2.5.1. Перечень документов:</w:t>
      </w:r>
    </w:p>
    <w:p w:rsidR="00A714BF" w:rsidRDefault="00A714BF" w:rsidP="005A2F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2F24" w:rsidRDefault="005A2F24" w:rsidP="00960941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</w:rPr>
      </w:pPr>
    </w:p>
    <w:p w:rsidR="00FB666C" w:rsidRPr="00FB666C" w:rsidRDefault="00FB666C" w:rsidP="00BB1AAE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</w:p>
    <w:p w:rsidR="00E32FBC" w:rsidRDefault="00E32FBC" w:rsidP="00E32F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70E" w:rsidRPr="00227762" w:rsidRDefault="007C670E" w:rsidP="0014497A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C670E" w:rsidRPr="00227762" w:rsidSect="00044E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593"/>
        <w:gridCol w:w="2193"/>
        <w:gridCol w:w="1701"/>
        <w:gridCol w:w="1493"/>
        <w:gridCol w:w="1984"/>
        <w:gridCol w:w="2410"/>
        <w:gridCol w:w="1420"/>
      </w:tblGrid>
      <w:tr w:rsidR="007C670E" w:rsidRPr="00227762" w:rsidTr="00682642">
        <w:tc>
          <w:tcPr>
            <w:tcW w:w="737" w:type="dxa"/>
          </w:tcPr>
          <w:p w:rsidR="007C670E" w:rsidRPr="00227762" w:rsidRDefault="005304C3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214">
              <w:r w:rsidRPr="00227762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1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701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представления документа (сведений) </w:t>
            </w:r>
            <w:hyperlink w:anchor="P215">
              <w:r w:rsidRPr="00227762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984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Основания представления документа (сведения) (номер статьи,</w:t>
            </w:r>
            <w:r w:rsidR="00362D94">
              <w:rPr>
                <w:rFonts w:ascii="Times New Roman" w:hAnsi="Times New Roman" w:cs="Times New Roman"/>
                <w:sz w:val="28"/>
                <w:szCs w:val="28"/>
              </w:rPr>
              <w:t xml:space="preserve"> пункта,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нормативного правового акта)</w:t>
            </w:r>
          </w:p>
        </w:tc>
        <w:tc>
          <w:tcPr>
            <w:tcW w:w="2410" w:type="dxa"/>
          </w:tcPr>
          <w:p w:rsidR="007C670E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Орган, уполномоченный выдавать документ</w:t>
            </w:r>
          </w:p>
          <w:p w:rsidR="00E34962" w:rsidRPr="00227762" w:rsidRDefault="00E34962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представления документа (сведений) (заявитель/орган, организация, участвующие в межведомственном (внутриведомственном) взаимодействии </w:t>
            </w:r>
            <w:hyperlink w:anchor="P220">
              <w:r w:rsidRPr="00227762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C670E" w:rsidRPr="00227762" w:rsidTr="00682642">
        <w:tc>
          <w:tcPr>
            <w:tcW w:w="737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услуги</w:t>
            </w:r>
          </w:p>
        </w:tc>
        <w:tc>
          <w:tcPr>
            <w:tcW w:w="2193" w:type="dxa"/>
          </w:tcPr>
          <w:p w:rsidR="007C670E" w:rsidRPr="00227762" w:rsidRDefault="001D40C9" w:rsidP="00530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83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на предоставление муниципальной услуги (Приложение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1 к настоящему Регламенту)</w:t>
            </w:r>
          </w:p>
        </w:tc>
        <w:tc>
          <w:tcPr>
            <w:tcW w:w="1701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Оригинал в 1 экз.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без возврата</w:t>
            </w:r>
          </w:p>
        </w:tc>
        <w:tc>
          <w:tcPr>
            <w:tcW w:w="1984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Настоящий Регламент</w:t>
            </w:r>
          </w:p>
        </w:tc>
        <w:tc>
          <w:tcPr>
            <w:tcW w:w="241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 w:rsidR="007C670E" w:rsidRPr="00227762" w:rsidTr="00682642">
        <w:tc>
          <w:tcPr>
            <w:tcW w:w="737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на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обработку персональных данных</w:t>
            </w:r>
          </w:p>
        </w:tc>
        <w:tc>
          <w:tcPr>
            <w:tcW w:w="2193" w:type="dxa"/>
          </w:tcPr>
          <w:p w:rsidR="007C670E" w:rsidRPr="00227762" w:rsidRDefault="001D40C9" w:rsidP="00530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28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Согласие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обработку персональных данных в соответствии с Федеральным </w:t>
            </w:r>
            <w:hyperlink r:id="rId14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152-ФЗ "О персональных данных" (Приложение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2 к настоящему Регламенту)</w:t>
            </w:r>
          </w:p>
        </w:tc>
        <w:tc>
          <w:tcPr>
            <w:tcW w:w="1701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Оригинал в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экз.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возврата</w:t>
            </w:r>
          </w:p>
        </w:tc>
        <w:tc>
          <w:tcPr>
            <w:tcW w:w="1984" w:type="dxa"/>
          </w:tcPr>
          <w:p w:rsidR="007C670E" w:rsidRPr="00227762" w:rsidRDefault="001D40C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Статья 9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Федерального закона от 27.07.2006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152-ФЗ "О персональных данных";</w:t>
            </w:r>
          </w:p>
          <w:p w:rsidR="007C670E" w:rsidRPr="00227762" w:rsidRDefault="001D40C9" w:rsidP="00530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Статья 7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210-ФЗ "Об организации предоставления государственных и муниципальных услуг"</w:t>
            </w:r>
          </w:p>
        </w:tc>
        <w:tc>
          <w:tcPr>
            <w:tcW w:w="241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</w:t>
            </w:r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 w:rsidR="007C670E" w:rsidRPr="00227762" w:rsidTr="00682642">
        <w:tc>
          <w:tcPr>
            <w:tcW w:w="737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1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Основной документ, удостоверяющий личность заявителя (паспорт гражданина Российской Федерации)</w:t>
            </w:r>
          </w:p>
        </w:tc>
        <w:tc>
          <w:tcPr>
            <w:tcW w:w="1701" w:type="dxa"/>
          </w:tcPr>
          <w:p w:rsidR="00F60CE6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Оригинал/</w:t>
            </w:r>
          </w:p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копия/в 1 экз.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только для просмотра (снятия копии) в начале оказания услуги</w:t>
            </w:r>
          </w:p>
        </w:tc>
        <w:tc>
          <w:tcPr>
            <w:tcW w:w="1984" w:type="dxa"/>
          </w:tcPr>
          <w:p w:rsidR="007C670E" w:rsidRPr="00227762" w:rsidRDefault="001D40C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Указ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РФ от 13.03.1997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232 "Об основном документе, удостоверяющем личность гражданина 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на территории Российской Федерации";</w:t>
            </w:r>
          </w:p>
          <w:p w:rsidR="007C670E" w:rsidRPr="00227762" w:rsidRDefault="001D40C9" w:rsidP="002B1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 xml:space="preserve">2023    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>2267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"Об утверждении Положения о паспорте гражданина Российской Федерации, образца бланка и описания паспорта гражданина Российской Федерации"</w:t>
            </w:r>
          </w:p>
        </w:tc>
        <w:tc>
          <w:tcPr>
            <w:tcW w:w="2410" w:type="dxa"/>
          </w:tcPr>
          <w:p w:rsidR="00D4708A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МВД России</w:t>
            </w:r>
            <w:r w:rsidR="00D470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C670E" w:rsidRDefault="00D4708A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ФМС России</w:t>
            </w:r>
          </w:p>
          <w:p w:rsidR="00682642" w:rsidRPr="00227762" w:rsidRDefault="001D40C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20">
              <w:r w:rsidR="00682642" w:rsidRPr="00227762">
                <w:rPr>
                  <w:rFonts w:ascii="Times New Roman" w:hAnsi="Times New Roman" w:cs="Times New Roman"/>
                  <w:sz w:val="28"/>
                  <w:szCs w:val="28"/>
                </w:rPr>
                <w:t>&lt;***</w:t>
              </w:r>
              <w:r w:rsidR="00682642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  <w:r w:rsidR="00682642" w:rsidRPr="00227762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 w:rsidR="007C670E" w:rsidRPr="00227762" w:rsidTr="00682642">
        <w:tc>
          <w:tcPr>
            <w:tcW w:w="737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Сведения о СНИЛС</w:t>
            </w:r>
          </w:p>
        </w:tc>
        <w:tc>
          <w:tcPr>
            <w:tcW w:w="21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регистрацию в системе индивидуальног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(персонифицированного) учета</w:t>
            </w:r>
            <w:r w:rsidR="00682642">
              <w:rPr>
                <w:rFonts w:ascii="Times New Roman" w:hAnsi="Times New Roman" w:cs="Times New Roman"/>
                <w:sz w:val="28"/>
                <w:szCs w:val="28"/>
              </w:rPr>
              <w:t xml:space="preserve"> / страховое свидетельство обязательного пенсионного страхования  </w:t>
            </w:r>
          </w:p>
        </w:tc>
        <w:tc>
          <w:tcPr>
            <w:tcW w:w="1701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Оригинал/копия/в 1 экз.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только для просмотра (снятия копии) в начале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услуги</w:t>
            </w:r>
          </w:p>
        </w:tc>
        <w:tc>
          <w:tcPr>
            <w:tcW w:w="1984" w:type="dxa"/>
          </w:tcPr>
          <w:p w:rsidR="007C670E" w:rsidRPr="00227762" w:rsidRDefault="001D40C9" w:rsidP="002B1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 xml:space="preserve">29.12.2023    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 xml:space="preserve">2386               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"О 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>государственной информационной системе «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E5">
              <w:rPr>
                <w:rFonts w:ascii="Times New Roman" w:hAnsi="Times New Roman" w:cs="Times New Roman"/>
                <w:sz w:val="28"/>
                <w:szCs w:val="28"/>
              </w:rPr>
              <w:t>централизованная цифровая платформа в социальной сфере»</w:t>
            </w:r>
          </w:p>
        </w:tc>
        <w:tc>
          <w:tcPr>
            <w:tcW w:w="2410" w:type="dxa"/>
          </w:tcPr>
          <w:p w:rsidR="007C670E" w:rsidRPr="00227762" w:rsidRDefault="00DD050A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 межведомственного взаимодействия или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 по собственной инициативе</w:t>
            </w:r>
          </w:p>
        </w:tc>
      </w:tr>
      <w:tr w:rsidR="00207B1F" w:rsidRPr="00227762" w:rsidTr="00682642">
        <w:tc>
          <w:tcPr>
            <w:tcW w:w="737" w:type="dxa"/>
          </w:tcPr>
          <w:p w:rsidR="00207B1F" w:rsidRPr="00227762" w:rsidRDefault="00207B1F" w:rsidP="006826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82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207B1F" w:rsidRPr="00227762" w:rsidRDefault="00A67CC9" w:rsidP="00F81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="00F81560" w:rsidRPr="00461858">
              <w:rPr>
                <w:rFonts w:ascii="Times New Roman" w:hAnsi="Times New Roman" w:cs="Times New Roman"/>
                <w:sz w:val="28"/>
                <w:szCs w:val="28"/>
              </w:rPr>
              <w:t>о прохождении обучения в образовательном учреждении</w:t>
            </w:r>
          </w:p>
        </w:tc>
        <w:tc>
          <w:tcPr>
            <w:tcW w:w="2193" w:type="dxa"/>
          </w:tcPr>
          <w:p w:rsidR="00207B1F" w:rsidRPr="00227762" w:rsidRDefault="00B52316" w:rsidP="005954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Сведения о прохождении обучения в педагогическом</w:t>
            </w:r>
            <w:r w:rsidR="005954EB">
              <w:rPr>
                <w:rFonts w:ascii="Times New Roman" w:hAnsi="Times New Roman" w:cs="Times New Roman"/>
                <w:sz w:val="28"/>
                <w:szCs w:val="28"/>
              </w:rPr>
              <w:t xml:space="preserve"> (психолого-педагогическом)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1701" w:type="dxa"/>
          </w:tcPr>
          <w:p w:rsidR="00207B1F" w:rsidRPr="00227762" w:rsidRDefault="00F301AB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Оригинал/копия/в 1 экз.</w:t>
            </w:r>
          </w:p>
        </w:tc>
        <w:tc>
          <w:tcPr>
            <w:tcW w:w="1493" w:type="dxa"/>
          </w:tcPr>
          <w:p w:rsidR="00207B1F" w:rsidRPr="00227762" w:rsidRDefault="00F301AB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без возврата</w:t>
            </w:r>
          </w:p>
        </w:tc>
        <w:tc>
          <w:tcPr>
            <w:tcW w:w="1984" w:type="dxa"/>
          </w:tcPr>
          <w:p w:rsidR="00207B1F" w:rsidRPr="00227762" w:rsidRDefault="00F301AB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Настоящий Регламент</w:t>
            </w:r>
          </w:p>
        </w:tc>
        <w:tc>
          <w:tcPr>
            <w:tcW w:w="2410" w:type="dxa"/>
          </w:tcPr>
          <w:p w:rsidR="00207B1F" w:rsidRPr="00227762" w:rsidRDefault="00F81560" w:rsidP="00D470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Тольятти (Департамент образования)</w:t>
            </w:r>
          </w:p>
        </w:tc>
        <w:tc>
          <w:tcPr>
            <w:tcW w:w="1420" w:type="dxa"/>
          </w:tcPr>
          <w:p w:rsidR="00207B1F" w:rsidRPr="00227762" w:rsidRDefault="00F301AB" w:rsidP="00F81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 </w:t>
            </w:r>
            <w:r w:rsidR="00F81560" w:rsidRPr="00461858">
              <w:rPr>
                <w:rFonts w:ascii="Times New Roman" w:hAnsi="Times New Roman" w:cs="Times New Roman"/>
                <w:sz w:val="28"/>
                <w:szCs w:val="28"/>
              </w:rPr>
              <w:t>внутриве</w:t>
            </w: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>домственного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или заявитель по собственной инициативе</w:t>
            </w:r>
          </w:p>
        </w:tc>
      </w:tr>
      <w:tr w:rsidR="007C670E" w:rsidRPr="00227762" w:rsidTr="00682642">
        <w:tc>
          <w:tcPr>
            <w:tcW w:w="737" w:type="dxa"/>
          </w:tcPr>
          <w:p w:rsidR="007C670E" w:rsidRPr="00227762" w:rsidRDefault="00682642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Сведения из договора о целевом обучении</w:t>
            </w:r>
          </w:p>
        </w:tc>
        <w:tc>
          <w:tcPr>
            <w:tcW w:w="21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Договор о целевом обучении</w:t>
            </w:r>
          </w:p>
        </w:tc>
        <w:tc>
          <w:tcPr>
            <w:tcW w:w="1701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Оригинал/копия/в 1 экз.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только для просмотра (снятия копии) в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начале оказания услуги</w:t>
            </w:r>
          </w:p>
        </w:tc>
        <w:tc>
          <w:tcPr>
            <w:tcW w:w="1984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Настоящий Регламент</w:t>
            </w:r>
          </w:p>
        </w:tc>
        <w:tc>
          <w:tcPr>
            <w:tcW w:w="241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</w:p>
          <w:p w:rsidR="00DD050A" w:rsidRPr="00227762" w:rsidRDefault="00DD050A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В порядке межведомственного взаимодей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ствия или заявитель по собственной инициативе</w:t>
            </w:r>
          </w:p>
        </w:tc>
      </w:tr>
      <w:tr w:rsidR="007C670E" w:rsidRPr="00227762" w:rsidTr="00682642">
        <w:tc>
          <w:tcPr>
            <w:tcW w:w="737" w:type="dxa"/>
          </w:tcPr>
          <w:p w:rsidR="007C670E" w:rsidRPr="00227762" w:rsidRDefault="00682642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7C670E" w:rsidRPr="00227762" w:rsidRDefault="00A67CC9" w:rsidP="000426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>Сведения об обучении в организациях</w:t>
            </w:r>
            <w:r w:rsidR="00111BED" w:rsidRPr="004618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осуществляющих образовательную деятельность по образовательным программам высшего образования, находящихся в ведении органов </w:t>
            </w:r>
            <w:r w:rsidRPr="00461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власти</w:t>
            </w:r>
            <w:r w:rsidR="00111BED" w:rsidRPr="0046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>субъектов Российской Федерации</w:t>
            </w:r>
            <w:r w:rsidR="00111BED" w:rsidRPr="0046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605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2193" w:type="dxa"/>
          </w:tcPr>
          <w:p w:rsidR="007C670E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 из </w:t>
            </w:r>
            <w:r w:rsidR="00F301AB" w:rsidRPr="00227762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="00F815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81560" w:rsidRPr="00461858">
              <w:rPr>
                <w:rFonts w:ascii="Times New Roman" w:hAnsi="Times New Roman" w:cs="Times New Roman"/>
                <w:sz w:val="28"/>
                <w:szCs w:val="28"/>
              </w:rPr>
              <w:t>расположенной на территории Самарской области</w:t>
            </w: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осуществляющей образовательную деятельность по программам высшего </w:t>
            </w:r>
            <w:r w:rsidR="00207B1F" w:rsidRPr="00227762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в которой проходит обучение заявитель, с указанием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наименования и юридического адреса </w:t>
            </w:r>
            <w:r w:rsidR="00207B1F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организации, номера, даты выдачи справки, фамилии, имени, отчества (при наличии) заявителя, курса</w:t>
            </w:r>
            <w:r w:rsidR="0032026E" w:rsidRPr="00227762">
              <w:rPr>
                <w:rFonts w:ascii="Times New Roman" w:hAnsi="Times New Roman" w:cs="Times New Roman"/>
                <w:sz w:val="28"/>
                <w:szCs w:val="28"/>
              </w:rPr>
              <w:t>,  формы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  <w:r w:rsidR="00207B1F" w:rsidRPr="00227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выданная не </w:t>
            </w:r>
            <w:proofErr w:type="gramStart"/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чем за 30 (тридцать) дней до даты подачи заявления</w:t>
            </w:r>
          </w:p>
          <w:p w:rsidR="004F34F8" w:rsidRPr="00227762" w:rsidRDefault="004F34F8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DA">
              <w:rPr>
                <w:rFonts w:ascii="Times New Roman" w:hAnsi="Times New Roman" w:cs="Times New Roman"/>
                <w:sz w:val="28"/>
                <w:szCs w:val="28"/>
              </w:rPr>
              <w:t>на предоставление муниципальной услуги</w:t>
            </w:r>
          </w:p>
        </w:tc>
        <w:tc>
          <w:tcPr>
            <w:tcW w:w="1701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Оригинал/копия в 1 экз.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без возврата</w:t>
            </w:r>
          </w:p>
        </w:tc>
        <w:tc>
          <w:tcPr>
            <w:tcW w:w="1984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Настоящий Регламент</w:t>
            </w:r>
          </w:p>
        </w:tc>
        <w:tc>
          <w:tcPr>
            <w:tcW w:w="241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В порядке межведомственного взаимодействия или заявитель по собственной инициативе</w:t>
            </w: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B49" w:rsidRPr="00227762" w:rsidTr="00682642">
        <w:trPr>
          <w:trHeight w:val="23"/>
        </w:trPr>
        <w:tc>
          <w:tcPr>
            <w:tcW w:w="737" w:type="dxa"/>
          </w:tcPr>
          <w:p w:rsidR="00372B49" w:rsidRPr="00227762" w:rsidRDefault="00682642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72B49" w:rsidRPr="002277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7C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3" w:type="dxa"/>
          </w:tcPr>
          <w:p w:rsidR="00A67CC9" w:rsidRDefault="00A67CC9" w:rsidP="000C7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содержащий сведения о </w:t>
            </w:r>
            <w:r w:rsidRPr="00461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по месту жительства гражданина РФ</w:t>
            </w:r>
          </w:p>
          <w:p w:rsidR="00372B49" w:rsidRPr="00227762" w:rsidRDefault="00372B49" w:rsidP="000C7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372B49" w:rsidRPr="00227762" w:rsidRDefault="00372B49" w:rsidP="00A67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</w:t>
            </w:r>
            <w:r w:rsidR="00B52316">
              <w:rPr>
                <w:rFonts w:ascii="Times New Roman" w:hAnsi="Times New Roman" w:cs="Times New Roman"/>
                <w:sz w:val="28"/>
                <w:szCs w:val="28"/>
              </w:rPr>
              <w:t>, содержащий сведения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о регистрации по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жительства</w:t>
            </w:r>
            <w:r w:rsidR="000C7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005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гражданина </w:t>
            </w:r>
            <w:r w:rsidR="00B52316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01" w:type="dxa"/>
          </w:tcPr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Оригинал/копия в 1 экз.</w:t>
            </w:r>
          </w:p>
        </w:tc>
        <w:tc>
          <w:tcPr>
            <w:tcW w:w="1493" w:type="dxa"/>
          </w:tcPr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только для просмотра (снятия копии) в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начале оказания услуги</w:t>
            </w:r>
          </w:p>
        </w:tc>
        <w:tc>
          <w:tcPr>
            <w:tcW w:w="1984" w:type="dxa"/>
          </w:tcPr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Настоящий Регламент</w:t>
            </w:r>
          </w:p>
        </w:tc>
        <w:tc>
          <w:tcPr>
            <w:tcW w:w="2410" w:type="dxa"/>
          </w:tcPr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</w:tc>
        <w:tc>
          <w:tcPr>
            <w:tcW w:w="1420" w:type="dxa"/>
          </w:tcPr>
          <w:p w:rsidR="00372B49" w:rsidRPr="00227762" w:rsidRDefault="00372B4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В порядке межведомственного взаимодей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ствия или заявитель по собственной инициативе</w:t>
            </w:r>
          </w:p>
        </w:tc>
      </w:tr>
      <w:tr w:rsidR="00A67CC9" w:rsidRPr="00227762" w:rsidTr="00682642">
        <w:trPr>
          <w:trHeight w:val="23"/>
        </w:trPr>
        <w:tc>
          <w:tcPr>
            <w:tcW w:w="737" w:type="dxa"/>
          </w:tcPr>
          <w:p w:rsidR="00A67CC9" w:rsidRDefault="00A67CC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</w:t>
            </w:r>
          </w:p>
        </w:tc>
        <w:tc>
          <w:tcPr>
            <w:tcW w:w="1593" w:type="dxa"/>
          </w:tcPr>
          <w:p w:rsidR="00A67CC9" w:rsidRPr="00F7573D" w:rsidRDefault="00A67CC9" w:rsidP="000C7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1858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2193" w:type="dxa"/>
          </w:tcPr>
          <w:p w:rsidR="00A67CC9" w:rsidRPr="00227762" w:rsidRDefault="00A67CC9" w:rsidP="00A67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содержащий сведения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о регистрации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пребывания гражданина  РФ</w:t>
            </w:r>
          </w:p>
        </w:tc>
        <w:tc>
          <w:tcPr>
            <w:tcW w:w="1701" w:type="dxa"/>
          </w:tcPr>
          <w:p w:rsidR="00A67CC9" w:rsidRPr="00227762" w:rsidRDefault="00A67CC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Оригинал/копия в 1 </w:t>
            </w:r>
            <w:proofErr w:type="spellStart"/>
            <w:proofErr w:type="gramStart"/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493" w:type="dxa"/>
          </w:tcPr>
          <w:p w:rsidR="00A67CC9" w:rsidRPr="00227762" w:rsidRDefault="00A67CC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только для просмотра (снятия копии) в начале оказания услуги</w:t>
            </w:r>
          </w:p>
        </w:tc>
        <w:tc>
          <w:tcPr>
            <w:tcW w:w="1984" w:type="dxa"/>
          </w:tcPr>
          <w:p w:rsidR="00A67CC9" w:rsidRPr="00227762" w:rsidRDefault="00A67CC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Настоящий Регламент</w:t>
            </w:r>
          </w:p>
        </w:tc>
        <w:tc>
          <w:tcPr>
            <w:tcW w:w="2410" w:type="dxa"/>
          </w:tcPr>
          <w:p w:rsidR="00A67CC9" w:rsidRPr="00227762" w:rsidRDefault="00A67CC9" w:rsidP="00A67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</w:tc>
        <w:tc>
          <w:tcPr>
            <w:tcW w:w="1420" w:type="dxa"/>
          </w:tcPr>
          <w:p w:rsidR="00A67CC9" w:rsidRPr="00227762" w:rsidRDefault="00A67CC9" w:rsidP="00A67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7C670E" w:rsidRPr="00227762" w:rsidTr="00682642">
        <w:tc>
          <w:tcPr>
            <w:tcW w:w="737" w:type="dxa"/>
          </w:tcPr>
          <w:p w:rsidR="007C670E" w:rsidRPr="00227762" w:rsidRDefault="00682642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представителя </w:t>
            </w:r>
            <w:r w:rsidR="00B5231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или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физическог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лица в соответствии с законодательством </w:t>
            </w:r>
            <w:r w:rsidR="00E27CD8" w:rsidRPr="0022776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1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Документ, подтверждающий полномочия представителя </w:t>
            </w:r>
            <w:r w:rsidR="00D4708A">
              <w:rPr>
                <w:rFonts w:ascii="Times New Roman" w:hAnsi="Times New Roman" w:cs="Times New Roman"/>
                <w:sz w:val="28"/>
                <w:szCs w:val="28"/>
              </w:rPr>
              <w:t>юридического и</w:t>
            </w:r>
            <w:r w:rsidR="001B0E17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E5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физического лица в соответствии с законодательств</w:t>
            </w: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 Российской Федерации</w:t>
            </w:r>
          </w:p>
        </w:tc>
        <w:tc>
          <w:tcPr>
            <w:tcW w:w="1701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Оригинал/копия/в 1 экз.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только для просмотра (снятия копии) в начале оказания услуги</w:t>
            </w:r>
          </w:p>
        </w:tc>
        <w:tc>
          <w:tcPr>
            <w:tcW w:w="1984" w:type="dxa"/>
          </w:tcPr>
          <w:p w:rsidR="007C670E" w:rsidRPr="00227762" w:rsidRDefault="001D40C9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7C670E" w:rsidRPr="00227762">
                <w:rPr>
                  <w:rFonts w:ascii="Times New Roman" w:hAnsi="Times New Roman" w:cs="Times New Roman"/>
                  <w:sz w:val="28"/>
                  <w:szCs w:val="28"/>
                </w:rPr>
                <w:t>Статья 185</w:t>
              </w:r>
            </w:hyperlink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 xml:space="preserve"> ГК РФ</w:t>
            </w:r>
          </w:p>
        </w:tc>
        <w:tc>
          <w:tcPr>
            <w:tcW w:w="241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Нотариат</w:t>
            </w:r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 w:rsidR="007C670E" w:rsidRPr="00227762" w:rsidTr="00682642">
        <w:tc>
          <w:tcPr>
            <w:tcW w:w="737" w:type="dxa"/>
          </w:tcPr>
          <w:p w:rsidR="007C670E" w:rsidRPr="00227762" w:rsidRDefault="00682642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7C670E" w:rsidRPr="002277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Лицевой счет в банке</w:t>
            </w:r>
          </w:p>
        </w:tc>
        <w:tc>
          <w:tcPr>
            <w:tcW w:w="21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сведения о реквизитах счета получателя в кредитной организации</w:t>
            </w:r>
          </w:p>
        </w:tc>
        <w:tc>
          <w:tcPr>
            <w:tcW w:w="1701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Оригинал/копия/в 1 экз.</w:t>
            </w:r>
          </w:p>
        </w:tc>
        <w:tc>
          <w:tcPr>
            <w:tcW w:w="1493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без возврата</w:t>
            </w:r>
          </w:p>
        </w:tc>
        <w:tc>
          <w:tcPr>
            <w:tcW w:w="1984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Настоящий Регламент</w:t>
            </w:r>
          </w:p>
        </w:tc>
        <w:tc>
          <w:tcPr>
            <w:tcW w:w="241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1420" w:type="dxa"/>
          </w:tcPr>
          <w:p w:rsidR="007C670E" w:rsidRPr="00227762" w:rsidRDefault="007C670E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</w:tbl>
    <w:p w:rsidR="0014497A" w:rsidRPr="001A44CE" w:rsidRDefault="0014497A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14497A" w:rsidRPr="001A44CE" w:rsidRDefault="0014497A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5"/>
      <w:bookmarkEnd w:id="2"/>
      <w:r w:rsidRPr="001A44CE">
        <w:rPr>
          <w:rFonts w:ascii="Times New Roman" w:hAnsi="Times New Roman" w:cs="Times New Roman"/>
          <w:sz w:val="28"/>
          <w:szCs w:val="28"/>
        </w:rPr>
        <w:t>&lt;**&gt; В графе указываются условия представления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14497A" w:rsidRPr="001A44CE" w:rsidRDefault="0014497A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без возврата;</w:t>
      </w:r>
    </w:p>
    <w:p w:rsidR="0014497A" w:rsidRPr="001A44CE" w:rsidRDefault="0014497A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на все время оказания услуги с возможностью возврата по требованию заявителя;</w:t>
      </w:r>
    </w:p>
    <w:p w:rsidR="0014497A" w:rsidRPr="001A44CE" w:rsidRDefault="0014497A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только для просмотра (снятия копии) в начале оказания услуги;</w:t>
      </w:r>
    </w:p>
    <w:p w:rsidR="0014497A" w:rsidRPr="001A44CE" w:rsidRDefault="0014497A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lastRenderedPageBreak/>
        <w:t>- на все время оказания услуги с обязательным возвратом заявителю.</w:t>
      </w:r>
    </w:p>
    <w:p w:rsidR="0014497A" w:rsidRPr="001A44CE" w:rsidRDefault="0014497A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0"/>
      <w:bookmarkEnd w:id="3"/>
      <w:r w:rsidRPr="001A44CE">
        <w:rPr>
          <w:rFonts w:ascii="Times New Roman" w:hAnsi="Times New Roman" w:cs="Times New Roman"/>
          <w:sz w:val="28"/>
          <w:szCs w:val="28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7C670E" w:rsidRDefault="007C670E" w:rsidP="001449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4962" w:rsidRDefault="00E34962" w:rsidP="001449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&lt;***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A44C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ФМС России</w:t>
      </w:r>
      <w:r w:rsidR="003947E1">
        <w:rPr>
          <w:rFonts w:ascii="Times New Roman" w:hAnsi="Times New Roman" w:cs="Times New Roman"/>
          <w:sz w:val="28"/>
          <w:szCs w:val="28"/>
        </w:rPr>
        <w:t xml:space="preserve"> является органом, уполномоченным выдавать паспорт гражданина Российской Федерации, до упразднения в соответствии с Указом Президента Российской Федерации от 05.04.2016 № 156</w:t>
      </w:r>
      <w:r w:rsidR="00531F4D">
        <w:rPr>
          <w:rFonts w:ascii="Times New Roman" w:hAnsi="Times New Roman" w:cs="Times New Roman"/>
          <w:sz w:val="28"/>
          <w:szCs w:val="28"/>
        </w:rPr>
        <w:t>.</w:t>
      </w:r>
    </w:p>
    <w:p w:rsidR="00280FE8" w:rsidRPr="001A44CE" w:rsidRDefault="00280FE8" w:rsidP="00280FE8">
      <w:pPr>
        <w:pStyle w:val="ConsPlusNormal"/>
        <w:ind w:left="113"/>
        <w:rPr>
          <w:rFonts w:ascii="Times New Roman" w:hAnsi="Times New Roman" w:cs="Times New Roman"/>
          <w:sz w:val="28"/>
          <w:szCs w:val="28"/>
        </w:rPr>
        <w:sectPr w:rsidR="00280FE8" w:rsidRPr="001A44C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70E" w:rsidRPr="001A44CE" w:rsidRDefault="007C670E" w:rsidP="001449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4"/>
      <w:bookmarkEnd w:id="4"/>
    </w:p>
    <w:p w:rsidR="00280FE8" w:rsidRDefault="00280FE8" w:rsidP="00144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2"/>
      <w:bookmarkEnd w:id="5"/>
      <w:r>
        <w:rPr>
          <w:rFonts w:ascii="Times New Roman" w:hAnsi="Times New Roman" w:cs="Times New Roman"/>
          <w:sz w:val="28"/>
          <w:szCs w:val="28"/>
        </w:rPr>
        <w:t xml:space="preserve">2.5.2.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(Департамент)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пункте 4 части 1 статьи 7 Федерального закона о </w:t>
      </w:r>
      <w:r w:rsidRPr="004713FD">
        <w:rPr>
          <w:rFonts w:ascii="Times New Roman" w:hAnsi="Times New Roman" w:cs="Times New Roman"/>
          <w:sz w:val="28"/>
          <w:szCs w:val="28"/>
        </w:rPr>
        <w:t>27.07.2010 № 210-ФЗ</w:t>
      </w:r>
      <w:r w:rsidR="00036B58">
        <w:rPr>
          <w:rFonts w:ascii="Times New Roman" w:hAnsi="Times New Roman" w:cs="Times New Roman"/>
          <w:sz w:val="28"/>
          <w:szCs w:val="28"/>
        </w:rPr>
        <w:t xml:space="preserve"> </w:t>
      </w:r>
      <w:r w:rsidR="00036B58" w:rsidRPr="00036B58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036B58">
        <w:rPr>
          <w:rFonts w:ascii="Times New Roman" w:hAnsi="Times New Roman" w:cs="Times New Roman"/>
          <w:sz w:val="28"/>
          <w:szCs w:val="28"/>
        </w:rPr>
        <w:t>.</w:t>
      </w:r>
      <w:r w:rsidR="007C670E" w:rsidRPr="001A4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1162" w:rsidRDefault="00E41162" w:rsidP="00144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70E" w:rsidRPr="001A44CE" w:rsidRDefault="00280FE8" w:rsidP="00144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7C670E" w:rsidRPr="001A44C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7C670E" w:rsidRPr="001A44CE" w:rsidRDefault="007C670E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4CE">
        <w:rPr>
          <w:rFonts w:ascii="Times New Roman" w:hAnsi="Times New Roman" w:cs="Times New Roman"/>
          <w:sz w:val="28"/>
          <w:szCs w:val="28"/>
        </w:rPr>
        <w:t xml:space="preserve">- </w:t>
      </w:r>
      <w:r w:rsidR="00280FE8">
        <w:rPr>
          <w:rFonts w:ascii="Times New Roman" w:hAnsi="Times New Roman" w:cs="Times New Roman"/>
          <w:sz w:val="28"/>
          <w:szCs w:val="28"/>
        </w:rPr>
        <w:t xml:space="preserve">отсутствие полного комплекта документов, необходимых для предоставления муниципальной услуги, в соответствии </w:t>
      </w:r>
      <w:r w:rsidR="00280FE8" w:rsidRPr="00C33044">
        <w:rPr>
          <w:rFonts w:ascii="Times New Roman" w:hAnsi="Times New Roman" w:cs="Times New Roman"/>
          <w:sz w:val="28"/>
          <w:szCs w:val="28"/>
        </w:rPr>
        <w:t>с п</w:t>
      </w:r>
      <w:r w:rsidR="00481EB6">
        <w:rPr>
          <w:rFonts w:ascii="Times New Roman" w:hAnsi="Times New Roman" w:cs="Times New Roman"/>
          <w:sz w:val="28"/>
          <w:szCs w:val="28"/>
        </w:rPr>
        <w:t>одп</w:t>
      </w:r>
      <w:r w:rsidR="00280FE8" w:rsidRPr="00C33044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886D7C" w:rsidRPr="00C33044">
        <w:rPr>
          <w:rFonts w:ascii="Times New Roman" w:hAnsi="Times New Roman" w:cs="Times New Roman"/>
          <w:sz w:val="28"/>
          <w:szCs w:val="28"/>
        </w:rPr>
        <w:t>2.</w:t>
      </w:r>
      <w:r w:rsidR="00C33044">
        <w:rPr>
          <w:rFonts w:ascii="Times New Roman" w:hAnsi="Times New Roman" w:cs="Times New Roman"/>
          <w:sz w:val="28"/>
          <w:szCs w:val="28"/>
        </w:rPr>
        <w:t>5</w:t>
      </w:r>
      <w:r w:rsidR="004713FD">
        <w:rPr>
          <w:rFonts w:ascii="Times New Roman" w:hAnsi="Times New Roman" w:cs="Times New Roman"/>
          <w:sz w:val="28"/>
          <w:szCs w:val="28"/>
        </w:rPr>
        <w:t>.1</w:t>
      </w:r>
      <w:r w:rsidR="00481EB6">
        <w:rPr>
          <w:rFonts w:ascii="Times New Roman" w:hAnsi="Times New Roman" w:cs="Times New Roman"/>
          <w:sz w:val="28"/>
          <w:szCs w:val="28"/>
        </w:rPr>
        <w:t xml:space="preserve"> пункта 2.5</w:t>
      </w:r>
      <w:r w:rsidR="00886D7C">
        <w:rPr>
          <w:rFonts w:ascii="Times New Roman" w:hAnsi="Times New Roman" w:cs="Times New Roman"/>
          <w:sz w:val="28"/>
          <w:szCs w:val="28"/>
        </w:rPr>
        <w:t xml:space="preserve"> </w:t>
      </w:r>
      <w:r w:rsidRPr="001A44CE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3947E1">
        <w:rPr>
          <w:rFonts w:ascii="Times New Roman" w:hAnsi="Times New Roman" w:cs="Times New Roman"/>
          <w:sz w:val="28"/>
          <w:szCs w:val="28"/>
        </w:rPr>
        <w:t>, обязанность по предоставлению которых возложена на заявителя</w:t>
      </w:r>
      <w:r w:rsidRPr="001A44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670E" w:rsidRDefault="007C670E" w:rsidP="00752AB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752AB0" w:rsidRPr="001A44CE" w:rsidRDefault="00752AB0" w:rsidP="00752A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AE">
        <w:rPr>
          <w:rFonts w:ascii="Times New Roman" w:hAnsi="Times New Roman" w:cs="Times New Roman"/>
          <w:sz w:val="28"/>
          <w:szCs w:val="28"/>
        </w:rPr>
        <w:t>- 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</w:t>
      </w:r>
      <w:r w:rsidR="00665CAE">
        <w:rPr>
          <w:rFonts w:ascii="Times New Roman" w:hAnsi="Times New Roman" w:cs="Times New Roman"/>
          <w:sz w:val="28"/>
          <w:szCs w:val="28"/>
        </w:rPr>
        <w:t>)</w:t>
      </w:r>
      <w:r w:rsidRPr="00665CAE">
        <w:rPr>
          <w:rFonts w:ascii="Times New Roman" w:hAnsi="Times New Roman" w:cs="Times New Roman"/>
          <w:sz w:val="28"/>
          <w:szCs w:val="28"/>
        </w:rPr>
        <w:t>;</w:t>
      </w:r>
    </w:p>
    <w:p w:rsidR="007C670E" w:rsidRPr="001A44CE" w:rsidRDefault="007C670E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 xml:space="preserve">- </w:t>
      </w:r>
      <w:r w:rsidR="004713FD">
        <w:rPr>
          <w:rFonts w:ascii="Times New Roman" w:hAnsi="Times New Roman" w:cs="Times New Roman"/>
          <w:sz w:val="28"/>
          <w:szCs w:val="28"/>
        </w:rPr>
        <w:t xml:space="preserve"> </w:t>
      </w:r>
      <w:r w:rsidRPr="001A44CE">
        <w:rPr>
          <w:rFonts w:ascii="Times New Roman" w:hAnsi="Times New Roman" w:cs="Times New Roman"/>
          <w:sz w:val="28"/>
          <w:szCs w:val="28"/>
        </w:rPr>
        <w:t>заявлени</w:t>
      </w:r>
      <w:r w:rsidR="004713FD">
        <w:rPr>
          <w:rFonts w:ascii="Times New Roman" w:hAnsi="Times New Roman" w:cs="Times New Roman"/>
          <w:sz w:val="28"/>
          <w:szCs w:val="28"/>
        </w:rPr>
        <w:t>е</w:t>
      </w:r>
      <w:r w:rsidRPr="001A44CE">
        <w:rPr>
          <w:rFonts w:ascii="Times New Roman" w:hAnsi="Times New Roman" w:cs="Times New Roman"/>
          <w:sz w:val="28"/>
          <w:szCs w:val="28"/>
        </w:rPr>
        <w:t xml:space="preserve"> и документ</w:t>
      </w:r>
      <w:r w:rsidR="004713FD">
        <w:rPr>
          <w:rFonts w:ascii="Times New Roman" w:hAnsi="Times New Roman" w:cs="Times New Roman"/>
          <w:sz w:val="28"/>
          <w:szCs w:val="28"/>
        </w:rPr>
        <w:t>ы</w:t>
      </w:r>
      <w:r w:rsidRPr="001A44CE">
        <w:rPr>
          <w:rFonts w:ascii="Times New Roman" w:hAnsi="Times New Roman" w:cs="Times New Roman"/>
          <w:sz w:val="28"/>
          <w:szCs w:val="28"/>
        </w:rPr>
        <w:t xml:space="preserve"> написаны неразборчиво</w:t>
      </w:r>
      <w:r w:rsidR="004713FD">
        <w:rPr>
          <w:rFonts w:ascii="Times New Roman" w:hAnsi="Times New Roman" w:cs="Times New Roman"/>
          <w:sz w:val="28"/>
          <w:szCs w:val="28"/>
        </w:rPr>
        <w:t>, наименование юридических лиц – с сокращением, без указания места нахождения (места регистрации) юридического лица</w:t>
      </w:r>
      <w:r w:rsidRPr="001A44CE">
        <w:rPr>
          <w:rFonts w:ascii="Times New Roman" w:hAnsi="Times New Roman" w:cs="Times New Roman"/>
          <w:sz w:val="28"/>
          <w:szCs w:val="28"/>
        </w:rPr>
        <w:t>;</w:t>
      </w:r>
    </w:p>
    <w:p w:rsidR="007C670E" w:rsidRPr="001A44CE" w:rsidRDefault="007C670E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фамилии, имена и отчества (последние при наличии) физических лиц, адреса их мест жительства написаны не</w:t>
      </w:r>
      <w:r w:rsidR="004713FD">
        <w:rPr>
          <w:rFonts w:ascii="Times New Roman" w:hAnsi="Times New Roman" w:cs="Times New Roman"/>
          <w:sz w:val="28"/>
          <w:szCs w:val="28"/>
        </w:rPr>
        <w:t xml:space="preserve"> </w:t>
      </w:r>
      <w:r w:rsidRPr="001A44CE">
        <w:rPr>
          <w:rFonts w:ascii="Times New Roman" w:hAnsi="Times New Roman" w:cs="Times New Roman"/>
          <w:sz w:val="28"/>
          <w:szCs w:val="28"/>
        </w:rPr>
        <w:t>полностью;</w:t>
      </w:r>
    </w:p>
    <w:p w:rsidR="007C670E" w:rsidRPr="001A44CE" w:rsidRDefault="007C670E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в заявлении и (или) документах имеется наличие подчисток, приписок, зачеркнутых слов и иных неоговоренных исправлений;</w:t>
      </w:r>
    </w:p>
    <w:p w:rsidR="00886D7C" w:rsidRPr="001A44CE" w:rsidRDefault="007C670E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заявление и (или) документы исполнены карандашом;</w:t>
      </w:r>
    </w:p>
    <w:p w:rsidR="007C670E" w:rsidRPr="001A44CE" w:rsidRDefault="007C670E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заявление и (или) документы имеют серьезные повреждения, наличие которых не позволяет однозначно истолковать их содержание;</w:t>
      </w:r>
    </w:p>
    <w:p w:rsidR="007C670E" w:rsidRDefault="007C670E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>- форма предоставления документов не соответствует требованиям, установленным Регламентом</w:t>
      </w:r>
      <w:r w:rsidR="00190B96">
        <w:rPr>
          <w:rFonts w:ascii="Times New Roman" w:hAnsi="Times New Roman" w:cs="Times New Roman"/>
          <w:sz w:val="28"/>
          <w:szCs w:val="28"/>
        </w:rPr>
        <w:t>.</w:t>
      </w:r>
    </w:p>
    <w:p w:rsidR="00B63EA6" w:rsidRDefault="00B63EA6" w:rsidP="00B63E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1A44C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  <w:r w:rsidR="00440AF3">
        <w:rPr>
          <w:rFonts w:ascii="Times New Roman" w:hAnsi="Times New Roman" w:cs="Times New Roman"/>
          <w:sz w:val="28"/>
          <w:szCs w:val="28"/>
        </w:rPr>
        <w:t xml:space="preserve"> или отказа в</w:t>
      </w:r>
      <w:r w:rsidRPr="001A44CE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услуги.</w:t>
      </w:r>
    </w:p>
    <w:p w:rsidR="00B63EA6" w:rsidRDefault="00B63EA6" w:rsidP="00B63E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44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A44CE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 отсутствуют.</w:t>
      </w:r>
    </w:p>
    <w:p w:rsidR="00B63EA6" w:rsidRDefault="00B63EA6" w:rsidP="00B63E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Основания для отказа в предоставлении муниципальной услуги</w:t>
      </w:r>
      <w:r w:rsidR="00440AF3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3EA6" w:rsidRPr="001A44CE" w:rsidRDefault="00B63EA6" w:rsidP="00B63E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 xml:space="preserve">- несоответствие лица, обратившегося за предоставлением денежной выплаты, требованиям, установленным </w:t>
      </w:r>
      <w:hyperlink w:anchor="P64">
        <w:r w:rsidRPr="00B63EA6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Pr="001A44CE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B63EA6" w:rsidRDefault="00B63EA6" w:rsidP="00B63E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4CE">
        <w:rPr>
          <w:rFonts w:ascii="Times New Roman" w:hAnsi="Times New Roman" w:cs="Times New Roman"/>
          <w:sz w:val="28"/>
          <w:szCs w:val="28"/>
        </w:rPr>
        <w:t xml:space="preserve">- предоставление денежной выплаты в отношении лица, указанного в </w:t>
      </w:r>
      <w:hyperlink w:anchor="P64">
        <w:r w:rsidRPr="00B63EA6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1A44CE">
        <w:rPr>
          <w:rFonts w:ascii="Times New Roman" w:hAnsi="Times New Roman" w:cs="Times New Roman"/>
          <w:sz w:val="28"/>
          <w:szCs w:val="28"/>
        </w:rPr>
        <w:t xml:space="preserve"> Регламента, уже осуществляется</w:t>
      </w:r>
      <w:r w:rsidR="00190B96">
        <w:rPr>
          <w:rFonts w:ascii="Times New Roman" w:hAnsi="Times New Roman" w:cs="Times New Roman"/>
          <w:sz w:val="28"/>
          <w:szCs w:val="28"/>
        </w:rPr>
        <w:t>;</w:t>
      </w:r>
    </w:p>
    <w:p w:rsidR="006E0764" w:rsidRDefault="006E0764" w:rsidP="00190B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B96" w:rsidRDefault="00190B96" w:rsidP="00190B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письменный отказ получателя от предоставления муниципальной услуги.</w:t>
      </w:r>
    </w:p>
    <w:p w:rsidR="00190B96" w:rsidRDefault="00190B96" w:rsidP="00190B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87F">
        <w:rPr>
          <w:rFonts w:ascii="Times New Roman" w:hAnsi="Times New Roman" w:cs="Times New Roman"/>
          <w:sz w:val="28"/>
          <w:szCs w:val="28"/>
        </w:rPr>
        <w:t>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документами.</w:t>
      </w:r>
    </w:p>
    <w:p w:rsidR="00B327D7" w:rsidRPr="00440AF3" w:rsidRDefault="00440AF3" w:rsidP="00440A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F2">
        <w:rPr>
          <w:rFonts w:ascii="Times New Roman" w:hAnsi="Times New Roman" w:cs="Times New Roman"/>
          <w:sz w:val="28"/>
          <w:szCs w:val="28"/>
        </w:rPr>
        <w:t>2.7.3.</w:t>
      </w:r>
      <w:bookmarkStart w:id="6" w:name="P233"/>
      <w:bookmarkStart w:id="7" w:name="P236"/>
      <w:bookmarkEnd w:id="6"/>
      <w:bookmarkEnd w:id="7"/>
      <w:r w:rsidRPr="00A22DF2">
        <w:rPr>
          <w:rFonts w:ascii="Times New Roman" w:hAnsi="Times New Roman" w:cs="Times New Roman"/>
          <w:sz w:val="28"/>
          <w:szCs w:val="28"/>
        </w:rPr>
        <w:t xml:space="preserve"> </w:t>
      </w:r>
      <w:r w:rsidR="00387AD0" w:rsidRPr="00A22DF2">
        <w:rPr>
          <w:rFonts w:ascii="Times New Roman" w:hAnsi="Times New Roman" w:cs="Times New Roman"/>
          <w:sz w:val="28"/>
          <w:szCs w:val="28"/>
        </w:rPr>
        <w:t>Прекращение денежной выплаты осуществляется с 1 числа месяца, следующего за месяцем, в котором наступили</w:t>
      </w:r>
      <w:r w:rsidR="006B32DE" w:rsidRPr="00A22DF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777157" w:rsidRPr="00A22DF2">
        <w:rPr>
          <w:rFonts w:ascii="Times New Roman" w:hAnsi="Times New Roman" w:cs="Times New Roman"/>
          <w:sz w:val="28"/>
          <w:szCs w:val="28"/>
        </w:rPr>
        <w:t xml:space="preserve"> </w:t>
      </w:r>
      <w:r w:rsidR="00850624" w:rsidRPr="00A22DF2">
        <w:rPr>
          <w:rFonts w:ascii="Times New Roman" w:hAnsi="Times New Roman" w:cs="Times New Roman"/>
          <w:sz w:val="28"/>
          <w:szCs w:val="28"/>
        </w:rPr>
        <w:t>обстоятельства</w:t>
      </w:r>
      <w:r w:rsidR="00387AD0" w:rsidRPr="00A22DF2">
        <w:rPr>
          <w:rFonts w:ascii="Times New Roman" w:hAnsi="Times New Roman" w:cs="Times New Roman"/>
          <w:sz w:val="28"/>
          <w:szCs w:val="28"/>
        </w:rPr>
        <w:t>, являющиеся  о</w:t>
      </w:r>
      <w:r w:rsidR="00B327D7" w:rsidRPr="00A22DF2">
        <w:rPr>
          <w:rFonts w:ascii="Times New Roman" w:hAnsi="Times New Roman" w:cs="Times New Roman"/>
          <w:sz w:val="28"/>
          <w:szCs w:val="28"/>
        </w:rPr>
        <w:t>снованиями для прекращения предоставления денежной выплаты:</w:t>
      </w:r>
    </w:p>
    <w:p w:rsidR="00850624" w:rsidRPr="00613F29" w:rsidRDefault="007E56F2" w:rsidP="00850624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40AF3">
        <w:rPr>
          <w:sz w:val="28"/>
          <w:szCs w:val="28"/>
        </w:rPr>
        <w:t xml:space="preserve"> о</w:t>
      </w:r>
      <w:r w:rsidR="00850624" w:rsidRPr="00613F29">
        <w:rPr>
          <w:sz w:val="28"/>
          <w:szCs w:val="28"/>
        </w:rPr>
        <w:t>тчисление получателя из образовательной организации независимо от причин отчисления</w:t>
      </w:r>
      <w:r w:rsidR="00440AF3">
        <w:rPr>
          <w:sz w:val="28"/>
          <w:szCs w:val="28"/>
        </w:rPr>
        <w:t>;</w:t>
      </w:r>
    </w:p>
    <w:p w:rsidR="00850624" w:rsidRPr="00613F29" w:rsidRDefault="007E56F2" w:rsidP="00850624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50624" w:rsidRPr="00613F29">
        <w:rPr>
          <w:sz w:val="28"/>
          <w:szCs w:val="28"/>
        </w:rPr>
        <w:t xml:space="preserve"> </w:t>
      </w:r>
      <w:r w:rsidR="00440AF3">
        <w:rPr>
          <w:sz w:val="28"/>
          <w:szCs w:val="28"/>
        </w:rPr>
        <w:t xml:space="preserve"> р</w:t>
      </w:r>
      <w:r w:rsidR="00850624" w:rsidRPr="00613F29">
        <w:rPr>
          <w:sz w:val="28"/>
          <w:szCs w:val="28"/>
        </w:rPr>
        <w:t>асторжение до окончания обучения договора о целевом обучении для получателей,</w:t>
      </w:r>
      <w:r w:rsidR="00850624">
        <w:rPr>
          <w:sz w:val="28"/>
          <w:szCs w:val="28"/>
        </w:rPr>
        <w:t xml:space="preserve"> указанных в абзаце третьем подпункта </w:t>
      </w:r>
      <w:r w:rsidR="005D0138">
        <w:rPr>
          <w:sz w:val="28"/>
          <w:szCs w:val="28"/>
        </w:rPr>
        <w:t>1</w:t>
      </w:r>
      <w:r w:rsidR="00850624" w:rsidRPr="005D0138">
        <w:rPr>
          <w:sz w:val="28"/>
          <w:szCs w:val="28"/>
        </w:rPr>
        <w:t xml:space="preserve">.2.1 пункта </w:t>
      </w:r>
      <w:r w:rsidR="005D0138" w:rsidRPr="005D0138">
        <w:rPr>
          <w:sz w:val="28"/>
          <w:szCs w:val="28"/>
        </w:rPr>
        <w:t>1</w:t>
      </w:r>
      <w:r w:rsidR="00850624" w:rsidRPr="005D0138">
        <w:rPr>
          <w:sz w:val="28"/>
          <w:szCs w:val="28"/>
        </w:rPr>
        <w:t>.2</w:t>
      </w:r>
      <w:r w:rsidR="00850624">
        <w:rPr>
          <w:sz w:val="28"/>
          <w:szCs w:val="28"/>
        </w:rPr>
        <w:t xml:space="preserve">  Регламента</w:t>
      </w:r>
      <w:r w:rsidR="00440AF3">
        <w:rPr>
          <w:sz w:val="28"/>
          <w:szCs w:val="28"/>
        </w:rPr>
        <w:t>;</w:t>
      </w:r>
    </w:p>
    <w:p w:rsidR="00850624" w:rsidRDefault="007E56F2" w:rsidP="008506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850624" w:rsidRPr="009328AD">
        <w:rPr>
          <w:sz w:val="28"/>
          <w:szCs w:val="28"/>
        </w:rPr>
        <w:t xml:space="preserve"> </w:t>
      </w:r>
      <w:r w:rsidR="00440AF3">
        <w:rPr>
          <w:sz w:val="28"/>
          <w:szCs w:val="28"/>
        </w:rPr>
        <w:t>н</w:t>
      </w:r>
      <w:r w:rsidR="00850624" w:rsidRPr="009328AD">
        <w:rPr>
          <w:sz w:val="28"/>
          <w:szCs w:val="28"/>
        </w:rPr>
        <w:t>ахождение</w:t>
      </w:r>
      <w:r w:rsidR="00850624">
        <w:rPr>
          <w:sz w:val="28"/>
          <w:szCs w:val="28"/>
        </w:rPr>
        <w:t xml:space="preserve"> получателя в академическ</w:t>
      </w:r>
      <w:r w:rsidR="00850624" w:rsidRPr="009328AD">
        <w:rPr>
          <w:sz w:val="28"/>
          <w:szCs w:val="28"/>
        </w:rPr>
        <w:t>ом</w:t>
      </w:r>
      <w:r w:rsidR="00850624">
        <w:rPr>
          <w:sz w:val="28"/>
          <w:szCs w:val="28"/>
        </w:rPr>
        <w:t xml:space="preserve"> отпуск</w:t>
      </w:r>
      <w:r w:rsidR="00850624" w:rsidRPr="009328AD">
        <w:rPr>
          <w:sz w:val="28"/>
          <w:szCs w:val="28"/>
        </w:rPr>
        <w:t>е</w:t>
      </w:r>
      <w:r w:rsidR="00850624">
        <w:rPr>
          <w:sz w:val="28"/>
          <w:szCs w:val="28"/>
        </w:rPr>
        <w:t>, в отпуск</w:t>
      </w:r>
      <w:r w:rsidR="00850624" w:rsidRPr="009328AD">
        <w:rPr>
          <w:sz w:val="28"/>
          <w:szCs w:val="28"/>
        </w:rPr>
        <w:t>е</w:t>
      </w:r>
      <w:r w:rsidR="00850624">
        <w:rPr>
          <w:sz w:val="28"/>
          <w:szCs w:val="28"/>
        </w:rPr>
        <w:t xml:space="preserve"> по беременности и родам, а также в отпуск</w:t>
      </w:r>
      <w:r w:rsidR="00850624" w:rsidRPr="009328AD">
        <w:rPr>
          <w:sz w:val="28"/>
          <w:szCs w:val="28"/>
        </w:rPr>
        <w:t>е</w:t>
      </w:r>
      <w:r w:rsidR="00850624">
        <w:rPr>
          <w:sz w:val="28"/>
          <w:szCs w:val="28"/>
        </w:rPr>
        <w:t xml:space="preserve"> по уходу за ребенком до достижения им возраста 3  (трех) лет</w:t>
      </w:r>
      <w:r w:rsidR="00440AF3">
        <w:rPr>
          <w:sz w:val="28"/>
          <w:szCs w:val="28"/>
        </w:rPr>
        <w:t>;</w:t>
      </w:r>
    </w:p>
    <w:p w:rsidR="00850624" w:rsidRPr="00613F29" w:rsidRDefault="007E56F2" w:rsidP="00850624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440AF3">
        <w:rPr>
          <w:sz w:val="28"/>
          <w:szCs w:val="28"/>
        </w:rPr>
        <w:t>з</w:t>
      </w:r>
      <w:r w:rsidR="00850624" w:rsidRPr="00613F29">
        <w:rPr>
          <w:sz w:val="28"/>
          <w:szCs w:val="28"/>
        </w:rPr>
        <w:t>авершение обучения в образовательной организации, осуществляющей образовательную деятельность по программам высшего образования</w:t>
      </w:r>
      <w:r w:rsidR="00850624">
        <w:rPr>
          <w:sz w:val="28"/>
          <w:szCs w:val="28"/>
        </w:rPr>
        <w:t xml:space="preserve"> по соответствующей образовательной программе и направлению подготовки</w:t>
      </w:r>
      <w:r w:rsidR="00440AF3">
        <w:rPr>
          <w:sz w:val="28"/>
          <w:szCs w:val="28"/>
        </w:rPr>
        <w:t>;</w:t>
      </w:r>
    </w:p>
    <w:p w:rsidR="00850624" w:rsidRPr="00613F29" w:rsidRDefault="007E56F2" w:rsidP="00850624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440AF3">
        <w:rPr>
          <w:sz w:val="28"/>
          <w:szCs w:val="28"/>
        </w:rPr>
        <w:t xml:space="preserve"> с</w:t>
      </w:r>
      <w:r w:rsidR="00850624" w:rsidRPr="00613F29">
        <w:rPr>
          <w:sz w:val="28"/>
          <w:szCs w:val="28"/>
        </w:rPr>
        <w:t>мерть получателя (в том числе объявление его умершим по решению суда, вступившему в законную силу), признание его безвестно отсутствующим  по решению суда, вступившему в законную силу</w:t>
      </w:r>
      <w:r w:rsidR="005D0138">
        <w:rPr>
          <w:sz w:val="28"/>
          <w:szCs w:val="28"/>
        </w:rPr>
        <w:t>;</w:t>
      </w:r>
    </w:p>
    <w:p w:rsidR="00850624" w:rsidRDefault="007E56F2" w:rsidP="00850624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440AF3">
        <w:rPr>
          <w:sz w:val="28"/>
          <w:szCs w:val="28"/>
        </w:rPr>
        <w:t xml:space="preserve"> </w:t>
      </w:r>
      <w:r w:rsidR="005D0138">
        <w:rPr>
          <w:sz w:val="28"/>
          <w:szCs w:val="28"/>
        </w:rPr>
        <w:t xml:space="preserve"> </w:t>
      </w:r>
      <w:r w:rsidR="00440AF3">
        <w:rPr>
          <w:sz w:val="28"/>
          <w:szCs w:val="28"/>
        </w:rPr>
        <w:t>п</w:t>
      </w:r>
      <w:r w:rsidR="00850624" w:rsidRPr="00613F29">
        <w:rPr>
          <w:sz w:val="28"/>
          <w:szCs w:val="28"/>
        </w:rPr>
        <w:t>исьменный отказ получателя</w:t>
      </w:r>
      <w:r w:rsidR="00DC2C93">
        <w:rPr>
          <w:sz w:val="28"/>
          <w:szCs w:val="28"/>
        </w:rPr>
        <w:t>.</w:t>
      </w:r>
    </w:p>
    <w:p w:rsidR="00387AD0" w:rsidRPr="0020479C" w:rsidRDefault="00387AD0" w:rsidP="00387A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 w:rsidRPr="0020479C">
        <w:rPr>
          <w:sz w:val="28"/>
          <w:szCs w:val="28"/>
        </w:rPr>
        <w:lastRenderedPageBreak/>
        <w:t>2.</w:t>
      </w:r>
      <w:r w:rsidR="001B693C" w:rsidRPr="0020479C">
        <w:rPr>
          <w:sz w:val="28"/>
          <w:szCs w:val="28"/>
        </w:rPr>
        <w:t>7.4</w:t>
      </w:r>
      <w:r w:rsidR="00251F4F" w:rsidRPr="0020479C">
        <w:rPr>
          <w:sz w:val="28"/>
          <w:szCs w:val="28"/>
        </w:rPr>
        <w:t xml:space="preserve">. </w:t>
      </w:r>
      <w:r w:rsidRPr="0020479C">
        <w:rPr>
          <w:sz w:val="28"/>
          <w:szCs w:val="28"/>
        </w:rPr>
        <w:t xml:space="preserve"> Возврату подлежит сумма денежной выплаты, в объеме оказанной поддержки, перечисленная </w:t>
      </w:r>
      <w:proofErr w:type="gramStart"/>
      <w:r w:rsidRPr="0020479C">
        <w:rPr>
          <w:sz w:val="28"/>
          <w:szCs w:val="28"/>
        </w:rPr>
        <w:t>вследствие</w:t>
      </w:r>
      <w:proofErr w:type="gramEnd"/>
      <w:r w:rsidRPr="0020479C">
        <w:rPr>
          <w:sz w:val="28"/>
          <w:szCs w:val="28"/>
        </w:rPr>
        <w:t>:</w:t>
      </w:r>
    </w:p>
    <w:p w:rsidR="00387AD0" w:rsidRPr="0020479C" w:rsidRDefault="001B693C" w:rsidP="00387A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 w:rsidRPr="0020479C">
        <w:rPr>
          <w:sz w:val="28"/>
          <w:szCs w:val="28"/>
        </w:rPr>
        <w:t>а)</w:t>
      </w:r>
      <w:r w:rsidR="00387AD0" w:rsidRPr="0020479C">
        <w:rPr>
          <w:sz w:val="28"/>
          <w:szCs w:val="28"/>
        </w:rPr>
        <w:t xml:space="preserve"> представления документов с заведомо недостоверными сведениями;</w:t>
      </w:r>
    </w:p>
    <w:p w:rsidR="00387AD0" w:rsidRPr="0020479C" w:rsidRDefault="001B693C" w:rsidP="00387A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 w:rsidRPr="0020479C">
        <w:rPr>
          <w:sz w:val="28"/>
          <w:szCs w:val="28"/>
        </w:rPr>
        <w:t xml:space="preserve">б) </w:t>
      </w:r>
      <w:r w:rsidR="00387AD0" w:rsidRPr="0020479C">
        <w:rPr>
          <w:sz w:val="28"/>
          <w:szCs w:val="28"/>
        </w:rPr>
        <w:t xml:space="preserve">непредставления либо несвоевременного представления сведений о наступлении обстоятельств, </w:t>
      </w:r>
      <w:r w:rsidR="00D43C28" w:rsidRPr="0020479C">
        <w:rPr>
          <w:sz w:val="28"/>
          <w:szCs w:val="28"/>
        </w:rPr>
        <w:t>указанных в пункте 2.</w:t>
      </w:r>
      <w:r w:rsidR="003965F3" w:rsidRPr="0020479C">
        <w:rPr>
          <w:sz w:val="28"/>
          <w:szCs w:val="28"/>
        </w:rPr>
        <w:t>7</w:t>
      </w:r>
      <w:r w:rsidR="00D43C28" w:rsidRPr="0020479C">
        <w:rPr>
          <w:sz w:val="28"/>
          <w:szCs w:val="28"/>
        </w:rPr>
        <w:t>.</w:t>
      </w:r>
      <w:r w:rsidR="003965F3" w:rsidRPr="0020479C">
        <w:rPr>
          <w:sz w:val="28"/>
          <w:szCs w:val="28"/>
        </w:rPr>
        <w:t>3</w:t>
      </w:r>
      <w:r w:rsidR="00D43C28" w:rsidRPr="0020479C">
        <w:rPr>
          <w:sz w:val="28"/>
          <w:szCs w:val="28"/>
        </w:rPr>
        <w:t xml:space="preserve"> Регламента</w:t>
      </w:r>
      <w:r w:rsidR="00387AD0" w:rsidRPr="0020479C">
        <w:rPr>
          <w:sz w:val="28"/>
          <w:szCs w:val="28"/>
        </w:rPr>
        <w:t>;</w:t>
      </w:r>
    </w:p>
    <w:p w:rsidR="00387AD0" w:rsidRPr="0020479C" w:rsidRDefault="001B693C" w:rsidP="0020479C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 w:rsidRPr="0020479C">
        <w:rPr>
          <w:sz w:val="28"/>
          <w:szCs w:val="28"/>
        </w:rPr>
        <w:t>в)</w:t>
      </w:r>
      <w:r w:rsidR="00387AD0" w:rsidRPr="0020479C">
        <w:rPr>
          <w:sz w:val="28"/>
          <w:szCs w:val="28"/>
        </w:rPr>
        <w:t xml:space="preserve"> неисполнение получателем, указанным в абзаце втором подпункта </w:t>
      </w:r>
      <w:r w:rsidR="00FB0C77" w:rsidRPr="0020479C">
        <w:rPr>
          <w:sz w:val="28"/>
          <w:szCs w:val="28"/>
        </w:rPr>
        <w:t>1</w:t>
      </w:r>
      <w:r w:rsidR="00387AD0" w:rsidRPr="0020479C">
        <w:rPr>
          <w:sz w:val="28"/>
          <w:szCs w:val="28"/>
        </w:rPr>
        <w:t xml:space="preserve">.2.1 пункта </w:t>
      </w:r>
      <w:r w:rsidR="00FB0C77" w:rsidRPr="0020479C">
        <w:rPr>
          <w:sz w:val="28"/>
          <w:szCs w:val="28"/>
        </w:rPr>
        <w:t>1</w:t>
      </w:r>
      <w:r w:rsidR="00387AD0" w:rsidRPr="0020479C">
        <w:rPr>
          <w:sz w:val="28"/>
          <w:szCs w:val="28"/>
        </w:rPr>
        <w:t>.2  Регламента, обязанности по трудоустройству в муниципальное</w:t>
      </w:r>
      <w:r w:rsidR="006B32DE" w:rsidRPr="0020479C">
        <w:rPr>
          <w:sz w:val="28"/>
          <w:szCs w:val="28"/>
        </w:rPr>
        <w:t xml:space="preserve"> образовательное</w:t>
      </w:r>
      <w:r w:rsidR="00387AD0" w:rsidRPr="0020479C">
        <w:rPr>
          <w:sz w:val="28"/>
          <w:szCs w:val="28"/>
        </w:rPr>
        <w:t xml:space="preserve"> учреждение после завершения обучения в образовательной организации</w:t>
      </w:r>
      <w:r w:rsidR="006B32DE" w:rsidRPr="0020479C">
        <w:rPr>
          <w:sz w:val="28"/>
          <w:szCs w:val="28"/>
        </w:rPr>
        <w:t xml:space="preserve"> высшего образования, расположенной на территории Самарской области</w:t>
      </w:r>
      <w:r w:rsidR="00387AD0" w:rsidRPr="0020479C">
        <w:rPr>
          <w:sz w:val="28"/>
          <w:szCs w:val="28"/>
        </w:rPr>
        <w:t>;</w:t>
      </w:r>
    </w:p>
    <w:p w:rsidR="00387AD0" w:rsidRPr="0020479C" w:rsidRDefault="001B693C" w:rsidP="0020479C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proofErr w:type="gramStart"/>
      <w:r w:rsidRPr="0020479C">
        <w:rPr>
          <w:sz w:val="28"/>
          <w:szCs w:val="28"/>
        </w:rPr>
        <w:t>г)</w:t>
      </w:r>
      <w:r w:rsidR="00387AD0" w:rsidRPr="0020479C">
        <w:rPr>
          <w:sz w:val="28"/>
          <w:szCs w:val="28"/>
        </w:rPr>
        <w:t xml:space="preserve">  неисполнения получателем, указанным в абзаце третьем подпункта </w:t>
      </w:r>
      <w:r w:rsidR="00FB0C77" w:rsidRPr="0020479C">
        <w:rPr>
          <w:sz w:val="28"/>
          <w:szCs w:val="28"/>
        </w:rPr>
        <w:t>1</w:t>
      </w:r>
      <w:r w:rsidR="00387AD0" w:rsidRPr="0020479C">
        <w:rPr>
          <w:sz w:val="28"/>
          <w:szCs w:val="28"/>
        </w:rPr>
        <w:t>.2</w:t>
      </w:r>
      <w:r w:rsidR="00251F4F" w:rsidRPr="0020479C">
        <w:rPr>
          <w:sz w:val="28"/>
          <w:szCs w:val="28"/>
        </w:rPr>
        <w:t xml:space="preserve">.1 </w:t>
      </w:r>
      <w:r w:rsidR="00387AD0" w:rsidRPr="0020479C">
        <w:rPr>
          <w:sz w:val="28"/>
          <w:szCs w:val="28"/>
        </w:rPr>
        <w:t xml:space="preserve"> пункта </w:t>
      </w:r>
      <w:r w:rsidR="00FB0C77" w:rsidRPr="0020479C">
        <w:rPr>
          <w:sz w:val="28"/>
          <w:szCs w:val="28"/>
        </w:rPr>
        <w:t>1</w:t>
      </w:r>
      <w:r w:rsidR="00251F4F" w:rsidRPr="0020479C">
        <w:rPr>
          <w:sz w:val="28"/>
          <w:szCs w:val="28"/>
        </w:rPr>
        <w:t xml:space="preserve">.2 </w:t>
      </w:r>
      <w:r w:rsidR="00387AD0" w:rsidRPr="0020479C">
        <w:rPr>
          <w:sz w:val="28"/>
          <w:szCs w:val="28"/>
        </w:rPr>
        <w:t xml:space="preserve"> </w:t>
      </w:r>
      <w:r w:rsidR="00251F4F" w:rsidRPr="0020479C">
        <w:rPr>
          <w:sz w:val="28"/>
          <w:szCs w:val="28"/>
        </w:rPr>
        <w:t>Регламента</w:t>
      </w:r>
      <w:r w:rsidR="00387AD0" w:rsidRPr="0020479C">
        <w:rPr>
          <w:sz w:val="28"/>
          <w:szCs w:val="28"/>
        </w:rPr>
        <w:t>, обязанности по осуществлению трудовой деятельности</w:t>
      </w:r>
      <w:r w:rsidR="00B7609C" w:rsidRPr="0020479C">
        <w:rPr>
          <w:sz w:val="28"/>
          <w:szCs w:val="28"/>
        </w:rPr>
        <w:t xml:space="preserve"> в муниципальном образовательном учреждении </w:t>
      </w:r>
      <w:r w:rsidR="004E2BC9" w:rsidRPr="0020479C">
        <w:rPr>
          <w:sz w:val="28"/>
          <w:szCs w:val="28"/>
        </w:rPr>
        <w:t>не менее</w:t>
      </w:r>
      <w:r w:rsidR="00B7609C" w:rsidRPr="0020479C">
        <w:rPr>
          <w:sz w:val="28"/>
          <w:szCs w:val="28"/>
        </w:rPr>
        <w:t xml:space="preserve"> 3 (трех) лет после трудоустройства в муниципальное образовательное учреждение</w:t>
      </w:r>
      <w:r w:rsidR="00387AD0" w:rsidRPr="0020479C">
        <w:rPr>
          <w:sz w:val="28"/>
          <w:szCs w:val="28"/>
        </w:rPr>
        <w:t>,</w:t>
      </w:r>
      <w:r w:rsidR="0012742D" w:rsidRPr="0020479C">
        <w:rPr>
          <w:sz w:val="28"/>
          <w:szCs w:val="28"/>
        </w:rPr>
        <w:t xml:space="preserve"> </w:t>
      </w:r>
      <w:r w:rsidR="00B7609C" w:rsidRPr="0020479C">
        <w:rPr>
          <w:sz w:val="28"/>
          <w:szCs w:val="28"/>
        </w:rPr>
        <w:t>в соответствии с договором о целевом обучении по образовательным программам высшего образования с муниципальным образовательным учреждением</w:t>
      </w:r>
      <w:r w:rsidR="00BB2922" w:rsidRPr="0020479C">
        <w:rPr>
          <w:sz w:val="28"/>
          <w:szCs w:val="28"/>
        </w:rPr>
        <w:t>, расположенной на территории городского округа Тольятти</w:t>
      </w:r>
      <w:r w:rsidR="00387AD0" w:rsidRPr="0020479C">
        <w:rPr>
          <w:sz w:val="28"/>
          <w:szCs w:val="28"/>
        </w:rPr>
        <w:t xml:space="preserve">; </w:t>
      </w:r>
      <w:proofErr w:type="gramEnd"/>
    </w:p>
    <w:p w:rsidR="00387AD0" w:rsidRPr="0020479C" w:rsidRDefault="001B693C" w:rsidP="00387A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20479C">
        <w:rPr>
          <w:sz w:val="28"/>
          <w:szCs w:val="28"/>
        </w:rPr>
        <w:t>д</w:t>
      </w:r>
      <w:proofErr w:type="spellEnd"/>
      <w:r w:rsidRPr="0020479C">
        <w:rPr>
          <w:sz w:val="28"/>
          <w:szCs w:val="28"/>
        </w:rPr>
        <w:t>)</w:t>
      </w:r>
      <w:r w:rsidR="00387AD0" w:rsidRPr="0020479C">
        <w:rPr>
          <w:sz w:val="28"/>
          <w:szCs w:val="28"/>
        </w:rPr>
        <w:t xml:space="preserve"> несоответствие получателя требованиям, указанным в подпункт</w:t>
      </w:r>
      <w:r w:rsidR="00E52F8E" w:rsidRPr="0020479C">
        <w:rPr>
          <w:sz w:val="28"/>
          <w:szCs w:val="28"/>
        </w:rPr>
        <w:t>е</w:t>
      </w:r>
      <w:r w:rsidR="00387AD0" w:rsidRPr="0020479C">
        <w:rPr>
          <w:sz w:val="28"/>
          <w:szCs w:val="28"/>
        </w:rPr>
        <w:t xml:space="preserve"> </w:t>
      </w:r>
      <w:r w:rsidR="00FB0C77" w:rsidRPr="0020479C">
        <w:rPr>
          <w:sz w:val="28"/>
          <w:szCs w:val="28"/>
        </w:rPr>
        <w:t>1</w:t>
      </w:r>
      <w:r w:rsidR="00387AD0" w:rsidRPr="0020479C">
        <w:rPr>
          <w:sz w:val="28"/>
          <w:szCs w:val="28"/>
        </w:rPr>
        <w:t>.2</w:t>
      </w:r>
      <w:r w:rsidR="00251F4F" w:rsidRPr="0020479C">
        <w:rPr>
          <w:sz w:val="28"/>
          <w:szCs w:val="28"/>
        </w:rPr>
        <w:t>.1</w:t>
      </w:r>
      <w:r w:rsidR="00387AD0" w:rsidRPr="0020479C">
        <w:rPr>
          <w:sz w:val="28"/>
          <w:szCs w:val="28"/>
        </w:rPr>
        <w:t xml:space="preserve"> пункта </w:t>
      </w:r>
      <w:r w:rsidR="00FB0C77" w:rsidRPr="0020479C">
        <w:rPr>
          <w:sz w:val="28"/>
          <w:szCs w:val="28"/>
        </w:rPr>
        <w:t>1</w:t>
      </w:r>
      <w:r w:rsidR="00E232E2" w:rsidRPr="0020479C">
        <w:rPr>
          <w:sz w:val="28"/>
          <w:szCs w:val="28"/>
        </w:rPr>
        <w:t xml:space="preserve">.2 </w:t>
      </w:r>
      <w:r w:rsidR="00387AD0" w:rsidRPr="0020479C">
        <w:rPr>
          <w:sz w:val="28"/>
          <w:szCs w:val="28"/>
        </w:rPr>
        <w:t xml:space="preserve"> </w:t>
      </w:r>
      <w:r w:rsidR="00251F4F" w:rsidRPr="0020479C">
        <w:rPr>
          <w:sz w:val="28"/>
          <w:szCs w:val="28"/>
        </w:rPr>
        <w:t>Регламента</w:t>
      </w:r>
      <w:r w:rsidR="00387AD0" w:rsidRPr="0020479C">
        <w:rPr>
          <w:sz w:val="28"/>
          <w:szCs w:val="28"/>
        </w:rPr>
        <w:t>.</w:t>
      </w:r>
    </w:p>
    <w:p w:rsidR="00B327D7" w:rsidRPr="0020479C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79C">
        <w:rPr>
          <w:rFonts w:ascii="Times New Roman" w:hAnsi="Times New Roman" w:cs="Times New Roman"/>
          <w:sz w:val="28"/>
          <w:szCs w:val="28"/>
        </w:rPr>
        <w:t>2.</w:t>
      </w:r>
      <w:r w:rsidR="001B693C" w:rsidRPr="0020479C">
        <w:rPr>
          <w:rFonts w:ascii="Times New Roman" w:hAnsi="Times New Roman" w:cs="Times New Roman"/>
          <w:sz w:val="28"/>
          <w:szCs w:val="28"/>
        </w:rPr>
        <w:t>8</w:t>
      </w:r>
      <w:r w:rsidRPr="0020479C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1B693C" w:rsidRPr="0020479C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79C">
        <w:rPr>
          <w:rFonts w:ascii="Times New Roman" w:hAnsi="Times New Roman" w:cs="Times New Roman"/>
          <w:sz w:val="28"/>
          <w:szCs w:val="28"/>
        </w:rPr>
        <w:t>2.</w:t>
      </w:r>
      <w:r w:rsidR="001B693C" w:rsidRPr="0020479C">
        <w:rPr>
          <w:rFonts w:ascii="Times New Roman" w:hAnsi="Times New Roman" w:cs="Times New Roman"/>
          <w:sz w:val="28"/>
          <w:szCs w:val="28"/>
        </w:rPr>
        <w:t>9</w:t>
      </w:r>
      <w:r w:rsidRPr="0020479C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1B693C" w:rsidRPr="0020479C">
        <w:rPr>
          <w:rFonts w:ascii="Times New Roman" w:hAnsi="Times New Roman" w:cs="Times New Roman"/>
          <w:sz w:val="28"/>
          <w:szCs w:val="28"/>
        </w:rPr>
        <w:t xml:space="preserve">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МАУ «МФЦ».</w:t>
      </w:r>
    </w:p>
    <w:p w:rsidR="00DF2619" w:rsidRPr="00DF2619" w:rsidRDefault="00DF2619" w:rsidP="00DF26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619">
        <w:rPr>
          <w:rFonts w:ascii="Times New Roman" w:hAnsi="Times New Roman" w:cs="Times New Roman"/>
          <w:sz w:val="28"/>
          <w:szCs w:val="28"/>
        </w:rPr>
        <w:t xml:space="preserve">2.9.1. Максимальный срок ожидания </w:t>
      </w:r>
      <w:proofErr w:type="gramStart"/>
      <w:r w:rsidRPr="00DF2619">
        <w:rPr>
          <w:rFonts w:ascii="Times New Roman" w:hAnsi="Times New Roman" w:cs="Times New Roman"/>
          <w:sz w:val="28"/>
          <w:szCs w:val="28"/>
        </w:rPr>
        <w:t>в очереди при подаче запроса о предоставлении муниципальной услуги в случае обращения заявителя непосредственно в орган</w:t>
      </w:r>
      <w:proofErr w:type="gramEnd"/>
      <w:r w:rsidRPr="00DF2619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или МФЦ составляет не более 15 минут.</w:t>
      </w:r>
    </w:p>
    <w:p w:rsidR="00DF2619" w:rsidRPr="00DF2619" w:rsidRDefault="00DF2619" w:rsidP="00DF26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619">
        <w:rPr>
          <w:rFonts w:ascii="Times New Roman" w:hAnsi="Times New Roman" w:cs="Times New Roman"/>
          <w:sz w:val="28"/>
          <w:szCs w:val="28"/>
        </w:rPr>
        <w:t>2.9.2.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 составляет не более 15 минут.</w:t>
      </w:r>
    </w:p>
    <w:p w:rsidR="00B327D7" w:rsidRPr="0020479C" w:rsidRDefault="00B327D7" w:rsidP="00E411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9C">
        <w:rPr>
          <w:rFonts w:ascii="Times New Roman" w:hAnsi="Times New Roman" w:cs="Times New Roman"/>
          <w:sz w:val="28"/>
          <w:szCs w:val="28"/>
        </w:rPr>
        <w:t>2.1</w:t>
      </w:r>
      <w:r w:rsidR="000E6899" w:rsidRPr="0020479C">
        <w:rPr>
          <w:rFonts w:ascii="Times New Roman" w:hAnsi="Times New Roman" w:cs="Times New Roman"/>
          <w:sz w:val="28"/>
          <w:szCs w:val="28"/>
        </w:rPr>
        <w:t>0</w:t>
      </w:r>
      <w:r w:rsidRPr="0020479C">
        <w:rPr>
          <w:rFonts w:ascii="Times New Roman" w:hAnsi="Times New Roman" w:cs="Times New Roman"/>
          <w:sz w:val="28"/>
          <w:szCs w:val="28"/>
        </w:rPr>
        <w:t>. Срок регистрации запроса</w:t>
      </w:r>
      <w:r w:rsidR="000E6899" w:rsidRPr="0020479C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2047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- не более 30 минут с момента обращения.</w:t>
      </w:r>
    </w:p>
    <w:p w:rsidR="004C0869" w:rsidRPr="0020479C" w:rsidRDefault="00B327D7" w:rsidP="004C0869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20479C">
        <w:rPr>
          <w:sz w:val="28"/>
          <w:szCs w:val="28"/>
        </w:rPr>
        <w:lastRenderedPageBreak/>
        <w:t>2.</w:t>
      </w:r>
      <w:r w:rsidR="00664330" w:rsidRPr="0020479C">
        <w:rPr>
          <w:sz w:val="28"/>
          <w:szCs w:val="28"/>
        </w:rPr>
        <w:t>1</w:t>
      </w:r>
      <w:r w:rsidR="000E6899" w:rsidRPr="0020479C">
        <w:rPr>
          <w:sz w:val="28"/>
          <w:szCs w:val="28"/>
        </w:rPr>
        <w:t>1</w:t>
      </w:r>
      <w:r w:rsidRPr="0020479C">
        <w:rPr>
          <w:sz w:val="28"/>
          <w:szCs w:val="28"/>
        </w:rPr>
        <w:t xml:space="preserve">. </w:t>
      </w:r>
      <w:r w:rsidR="004C0869" w:rsidRPr="0020479C">
        <w:rPr>
          <w:sz w:val="28"/>
          <w:szCs w:val="28"/>
        </w:rPr>
        <w:t>Требования к помещениям, в которых предоставляется муниципальная услуга.</w:t>
      </w:r>
    </w:p>
    <w:p w:rsidR="004C0869" w:rsidRDefault="004C0869" w:rsidP="004C0869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20479C">
        <w:rPr>
          <w:sz w:val="28"/>
          <w:szCs w:val="28"/>
        </w:rPr>
        <w:t>2.11.1. Муниципальная услуга предоставляется в помещениях зданий,</w:t>
      </w:r>
      <w:r w:rsidRPr="001B7BB1">
        <w:rPr>
          <w:sz w:val="28"/>
          <w:szCs w:val="28"/>
        </w:rPr>
        <w:t xml:space="preserve"> расположенных по адресам, указанным в</w:t>
      </w:r>
      <w:r w:rsidR="00ED0D2D">
        <w:rPr>
          <w:sz w:val="28"/>
          <w:szCs w:val="28"/>
        </w:rPr>
        <w:t xml:space="preserve"> подпункте</w:t>
      </w:r>
      <w:r w:rsidRPr="001B7BB1">
        <w:rPr>
          <w:sz w:val="28"/>
          <w:szCs w:val="28"/>
        </w:rPr>
        <w:t xml:space="preserve"> </w:t>
      </w:r>
      <w:r w:rsidR="00ED0D2D">
        <w:rPr>
          <w:sz w:val="28"/>
          <w:szCs w:val="28"/>
        </w:rPr>
        <w:t xml:space="preserve"> </w:t>
      </w:r>
      <w:r w:rsidRPr="00591CD3">
        <w:rPr>
          <w:sz w:val="28"/>
          <w:szCs w:val="28"/>
        </w:rPr>
        <w:t>2.2.</w:t>
      </w:r>
      <w:r w:rsidR="00ED0D2D" w:rsidRPr="00591CD3">
        <w:rPr>
          <w:sz w:val="28"/>
          <w:szCs w:val="28"/>
        </w:rPr>
        <w:t>4 пункта 2.2</w:t>
      </w:r>
      <w:r w:rsidRPr="001B7BB1">
        <w:rPr>
          <w:sz w:val="28"/>
          <w:szCs w:val="28"/>
        </w:rPr>
        <w:t xml:space="preserve">  </w:t>
      </w:r>
      <w:r w:rsidR="001B7BB1" w:rsidRPr="001B7BB1">
        <w:rPr>
          <w:sz w:val="28"/>
          <w:szCs w:val="28"/>
        </w:rPr>
        <w:t>Р</w:t>
      </w:r>
      <w:r w:rsidRPr="001B7BB1">
        <w:rPr>
          <w:sz w:val="28"/>
          <w:szCs w:val="28"/>
        </w:rPr>
        <w:t>егламента.</w:t>
      </w:r>
    </w:p>
    <w:p w:rsidR="004C0869" w:rsidRPr="001B7BB1" w:rsidRDefault="004C0869" w:rsidP="004C0869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BB1">
        <w:rPr>
          <w:rFonts w:ascii="Times New Roman" w:hAnsi="Times New Roman" w:cs="Times New Roman"/>
          <w:sz w:val="28"/>
          <w:szCs w:val="28"/>
        </w:rPr>
        <w:t xml:space="preserve">2.11.2. </w:t>
      </w:r>
      <w:proofErr w:type="gramStart"/>
      <w:r w:rsidRPr="001B7BB1">
        <w:rPr>
          <w:rFonts w:ascii="Times New Roman" w:hAnsi="Times New Roman" w:cs="Times New Roman"/>
          <w:sz w:val="28"/>
          <w:szCs w:val="28"/>
        </w:rPr>
        <w:t xml:space="preserve"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</w:t>
      </w:r>
      <w:r w:rsidR="004E2B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7BB1">
        <w:rPr>
          <w:rFonts w:ascii="Times New Roman" w:hAnsi="Times New Roman" w:cs="Times New Roman"/>
          <w:sz w:val="28"/>
          <w:szCs w:val="28"/>
        </w:rPr>
        <w:t>№ 1376.</w:t>
      </w:r>
      <w:proofErr w:type="gramEnd"/>
    </w:p>
    <w:p w:rsidR="004C0869" w:rsidRPr="001B7BB1" w:rsidRDefault="004C0869" w:rsidP="004C0869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1B7BB1">
        <w:rPr>
          <w:sz w:val="28"/>
          <w:szCs w:val="28"/>
        </w:rPr>
        <w:t>2.11.3.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1B7BB1" w:rsidRPr="001B7BB1" w:rsidRDefault="004C0869" w:rsidP="004C0869">
      <w:pPr>
        <w:pStyle w:val="ConsTitle"/>
        <w:numPr>
          <w:ilvl w:val="0"/>
          <w:numId w:val="0"/>
        </w:numPr>
        <w:shd w:val="clear" w:color="auto" w:fill="auto"/>
        <w:ind w:firstLine="709"/>
        <w:rPr>
          <w:iCs/>
          <w:sz w:val="28"/>
          <w:szCs w:val="28"/>
        </w:rPr>
      </w:pPr>
      <w:r w:rsidRPr="001B7BB1">
        <w:rPr>
          <w:sz w:val="28"/>
          <w:szCs w:val="28"/>
        </w:rPr>
        <w:t xml:space="preserve"> 2.11.4. </w:t>
      </w:r>
      <w:r w:rsidRPr="001B7BB1">
        <w:rPr>
          <w:iCs/>
          <w:sz w:val="28"/>
          <w:szCs w:val="28"/>
        </w:rPr>
        <w:t>На территории, прилегающей к месту предоставления муниципальной услуги, оборудуются места для парковки автотранспортных средств</w:t>
      </w:r>
      <w:r w:rsidR="001B7BB1" w:rsidRPr="001B7BB1">
        <w:rPr>
          <w:iCs/>
          <w:sz w:val="28"/>
          <w:szCs w:val="28"/>
        </w:rPr>
        <w:t>.</w:t>
      </w:r>
    </w:p>
    <w:p w:rsidR="00DF2619" w:rsidRPr="00DF2619" w:rsidRDefault="001B7BB1" w:rsidP="00DF2619">
      <w:pPr>
        <w:pStyle w:val="ConsTitle"/>
        <w:numPr>
          <w:ilvl w:val="0"/>
          <w:numId w:val="0"/>
        </w:numPr>
        <w:shd w:val="clear" w:color="auto" w:fill="auto"/>
        <w:ind w:firstLine="709"/>
        <w:rPr>
          <w:iCs/>
          <w:sz w:val="28"/>
          <w:szCs w:val="28"/>
        </w:rPr>
      </w:pPr>
      <w:r w:rsidRPr="001B7BB1">
        <w:rPr>
          <w:bCs w:val="0"/>
          <w:iCs/>
          <w:sz w:val="28"/>
          <w:szCs w:val="28"/>
        </w:rPr>
        <w:t>На стоянке должно быть предусмотрено</w:t>
      </w:r>
      <w:r w:rsidR="004C0869" w:rsidRPr="001B7BB1">
        <w:rPr>
          <w:bCs w:val="0"/>
          <w:iCs/>
          <w:sz w:val="28"/>
          <w:szCs w:val="28"/>
        </w:rPr>
        <w:t xml:space="preserve"> не менее 10% (но не менее одного </w:t>
      </w:r>
      <w:proofErr w:type="spellStart"/>
      <w:r w:rsidR="004C0869" w:rsidRPr="001B7BB1">
        <w:rPr>
          <w:bCs w:val="0"/>
          <w:iCs/>
          <w:sz w:val="28"/>
          <w:szCs w:val="28"/>
        </w:rPr>
        <w:t>машино-места</w:t>
      </w:r>
      <w:proofErr w:type="spellEnd"/>
      <w:r w:rsidR="004C0869" w:rsidRPr="001B7BB1">
        <w:rPr>
          <w:bCs w:val="0"/>
          <w:iCs/>
          <w:sz w:val="28"/>
          <w:szCs w:val="28"/>
        </w:rPr>
        <w:t xml:space="preserve">) для бесплатной парковки транспортных средств, управляемых инвалидами </w:t>
      </w:r>
      <w:r w:rsidR="004C0869" w:rsidRPr="001B7BB1">
        <w:rPr>
          <w:bCs w:val="0"/>
          <w:iCs/>
          <w:sz w:val="28"/>
          <w:szCs w:val="28"/>
          <w:lang w:val="en-US"/>
        </w:rPr>
        <w:t>I</w:t>
      </w:r>
      <w:r w:rsidR="004C0869" w:rsidRPr="001B7BB1">
        <w:rPr>
          <w:bCs w:val="0"/>
          <w:iCs/>
          <w:sz w:val="28"/>
          <w:szCs w:val="28"/>
        </w:rPr>
        <w:t xml:space="preserve">, </w:t>
      </w:r>
      <w:r w:rsidR="004C0869" w:rsidRPr="001B7BB1">
        <w:rPr>
          <w:bCs w:val="0"/>
          <w:iCs/>
          <w:sz w:val="28"/>
          <w:szCs w:val="28"/>
          <w:lang w:val="en-US"/>
        </w:rPr>
        <w:t>II</w:t>
      </w:r>
      <w:r w:rsidR="004C0869" w:rsidRPr="001B7BB1">
        <w:rPr>
          <w:bCs w:val="0"/>
          <w:iCs/>
          <w:sz w:val="28"/>
          <w:szCs w:val="28"/>
        </w:rPr>
        <w:t xml:space="preserve"> групп, </w:t>
      </w:r>
      <w:r w:rsidR="004C0869" w:rsidRPr="001B7BB1">
        <w:rPr>
          <w:iCs/>
          <w:sz w:val="28"/>
          <w:szCs w:val="28"/>
        </w:rPr>
        <w:t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</w:t>
      </w:r>
      <w:r w:rsidR="00DF2619">
        <w:rPr>
          <w:iCs/>
          <w:sz w:val="28"/>
          <w:szCs w:val="28"/>
        </w:rPr>
        <w:t xml:space="preserve"> </w:t>
      </w:r>
      <w:r w:rsidR="00DF2619" w:rsidRPr="00DF2619">
        <w:rPr>
          <w:iCs/>
          <w:sz w:val="28"/>
          <w:szCs w:val="28"/>
        </w:rPr>
        <w:t>размещена в государственной информационной системе «Единая централизованная цифровая платформа в социальной сфере».</w:t>
      </w:r>
    </w:p>
    <w:p w:rsidR="004C0869" w:rsidRPr="001B7BB1" w:rsidRDefault="004C0869" w:rsidP="004C0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1B7BB1">
        <w:rPr>
          <w:iCs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4C0869" w:rsidRPr="001B7BB1" w:rsidRDefault="004C0869" w:rsidP="004C0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1B7BB1">
        <w:rPr>
          <w:iCs/>
          <w:sz w:val="28"/>
          <w:szCs w:val="28"/>
        </w:rPr>
        <w:t>Доступ заявителей (в том числе заявителей – инвалидов) к парковочным местам является бесплатным.</w:t>
      </w:r>
    </w:p>
    <w:p w:rsidR="004C0869" w:rsidRDefault="004C0869" w:rsidP="004C0869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1B7BB1">
        <w:rPr>
          <w:sz w:val="28"/>
          <w:szCs w:val="28"/>
        </w:rPr>
        <w:t>2.11.5. Места ожидания в очереди оборудованы стульями, кресельными секциями. Количество мест ожидания определяется, исходя из фактической нагрузки и возможностей для размещения в здании.</w:t>
      </w:r>
    </w:p>
    <w:p w:rsidR="001B7BB1" w:rsidRPr="002742B0" w:rsidRDefault="001B7BB1" w:rsidP="001B7BB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2742B0">
        <w:rPr>
          <w:sz w:val="28"/>
          <w:szCs w:val="28"/>
        </w:rPr>
        <w:t xml:space="preserve">2.11.6.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1B7BB1" w:rsidRPr="002742B0" w:rsidRDefault="001B7BB1" w:rsidP="001B7B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742B0">
        <w:rPr>
          <w:sz w:val="28"/>
          <w:szCs w:val="28"/>
        </w:rPr>
        <w:t xml:space="preserve">2.11.7. Места для заполнения запросов о предоставлении муниципальной услуги оборудуются столами (стойками) для оформления </w:t>
      </w:r>
      <w:r w:rsidRPr="002742B0">
        <w:rPr>
          <w:sz w:val="28"/>
          <w:szCs w:val="28"/>
        </w:rPr>
        <w:lastRenderedPageBreak/>
        <w:t xml:space="preserve">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1B7BB1" w:rsidRPr="002742B0" w:rsidRDefault="001B7BB1" w:rsidP="001B7BB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2742B0">
        <w:rPr>
          <w:sz w:val="28"/>
          <w:szCs w:val="28"/>
        </w:rPr>
        <w:t>2.11.8. Центральный вход в здания Департамента, МАУ «МФЦ»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1B7BB1" w:rsidRPr="002742B0" w:rsidRDefault="001B7BB1" w:rsidP="001B7BB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2742B0">
        <w:rPr>
          <w:sz w:val="28"/>
          <w:szCs w:val="28"/>
        </w:rPr>
        <w:t xml:space="preserve">2.11.9. Входы в здания предоставления муниципальной услуги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 </w:t>
      </w:r>
    </w:p>
    <w:p w:rsidR="001B7BB1" w:rsidRPr="002742B0" w:rsidRDefault="001B7BB1" w:rsidP="001B7BB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2742B0">
        <w:rPr>
          <w:sz w:val="28"/>
          <w:szCs w:val="28"/>
        </w:rPr>
        <w:t xml:space="preserve"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</w:t>
      </w:r>
      <w:r w:rsidR="002742B0" w:rsidRPr="002742B0">
        <w:rPr>
          <w:sz w:val="28"/>
          <w:szCs w:val="28"/>
        </w:rPr>
        <w:t xml:space="preserve">должно быть </w:t>
      </w:r>
      <w:r w:rsidRPr="002742B0">
        <w:rPr>
          <w:sz w:val="28"/>
          <w:szCs w:val="28"/>
        </w:rPr>
        <w:t>обеспеч</w:t>
      </w:r>
      <w:r w:rsidR="002742B0" w:rsidRPr="002742B0">
        <w:rPr>
          <w:sz w:val="28"/>
          <w:szCs w:val="28"/>
        </w:rPr>
        <w:t>ено</w:t>
      </w:r>
      <w:r w:rsidRPr="002742B0">
        <w:rPr>
          <w:sz w:val="28"/>
          <w:szCs w:val="28"/>
        </w:rPr>
        <w:t xml:space="preserve"> дублирование необходимой для ознакомления звуковой информации текстовой и графической информацией (бегущей строкой).</w:t>
      </w:r>
    </w:p>
    <w:p w:rsidR="002742B0" w:rsidRPr="002742B0" w:rsidRDefault="001B7BB1" w:rsidP="001B7BB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2742B0">
        <w:rPr>
          <w:sz w:val="28"/>
          <w:szCs w:val="28"/>
        </w:rPr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</w:t>
      </w:r>
      <w:r w:rsidR="002742B0" w:rsidRPr="002742B0">
        <w:rPr>
          <w:sz w:val="28"/>
          <w:szCs w:val="28"/>
        </w:rPr>
        <w:t>е</w:t>
      </w:r>
      <w:r w:rsidRPr="002742B0">
        <w:rPr>
          <w:sz w:val="28"/>
          <w:szCs w:val="28"/>
        </w:rPr>
        <w:t xml:space="preserve"> к помещениям, в которых предоставляется муниципальная услуга, к залу ожидания,  местам заполнения запросов о предоставлении муниципальной услуги, информационным стендам </w:t>
      </w:r>
      <w:r w:rsidR="002742B0" w:rsidRPr="002742B0">
        <w:rPr>
          <w:sz w:val="28"/>
          <w:szCs w:val="28"/>
        </w:rPr>
        <w:t xml:space="preserve">  образцами их заполнения и </w:t>
      </w:r>
      <w:r w:rsidRPr="002742B0">
        <w:rPr>
          <w:sz w:val="28"/>
          <w:szCs w:val="28"/>
        </w:rPr>
        <w:t xml:space="preserve"> перечнем документов, необходимых для предоставления муниципальной услуги</w:t>
      </w:r>
      <w:r w:rsidR="002742B0" w:rsidRPr="002742B0">
        <w:rPr>
          <w:sz w:val="28"/>
          <w:szCs w:val="28"/>
        </w:rPr>
        <w:t>.</w:t>
      </w:r>
      <w:r w:rsidRPr="002742B0">
        <w:rPr>
          <w:sz w:val="28"/>
          <w:szCs w:val="28"/>
        </w:rPr>
        <w:t xml:space="preserve"> </w:t>
      </w:r>
    </w:p>
    <w:p w:rsidR="001B7BB1" w:rsidRDefault="001B7BB1" w:rsidP="001B7BB1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 w:rsidRPr="002742B0">
        <w:rPr>
          <w:sz w:val="28"/>
          <w:szCs w:val="28"/>
        </w:rPr>
        <w:t xml:space="preserve">2.11.12.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2742B0">
        <w:rPr>
          <w:sz w:val="28"/>
          <w:szCs w:val="28"/>
        </w:rPr>
        <w:t>это</w:t>
      </w:r>
      <w:proofErr w:type="gramEnd"/>
      <w:r w:rsidRPr="002742B0">
        <w:rPr>
          <w:sz w:val="28"/>
          <w:szCs w:val="28"/>
        </w:rPr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B327D7" w:rsidRPr="00B327D7" w:rsidRDefault="001B7BB1" w:rsidP="002742B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color w:val="000000"/>
        </w:rPr>
        <w:tab/>
      </w:r>
      <w:r w:rsidR="002742B0" w:rsidRPr="002742B0">
        <w:rPr>
          <w:color w:val="000000"/>
          <w:sz w:val="28"/>
          <w:szCs w:val="28"/>
        </w:rPr>
        <w:t>2.12.</w:t>
      </w:r>
      <w:r w:rsidR="002742B0">
        <w:rPr>
          <w:color w:val="000000"/>
        </w:rPr>
        <w:t xml:space="preserve"> </w:t>
      </w:r>
      <w:r w:rsidR="00B327D7" w:rsidRPr="00B327D7">
        <w:rPr>
          <w:sz w:val="28"/>
          <w:szCs w:val="28"/>
        </w:rPr>
        <w:t>Показатели доступности и качества муниципальной услуги</w:t>
      </w:r>
      <w:r w:rsidR="002742B0">
        <w:rPr>
          <w:sz w:val="28"/>
          <w:szCs w:val="28"/>
        </w:rPr>
        <w:t>:</w:t>
      </w:r>
    </w:p>
    <w:p w:rsidR="00B327D7" w:rsidRPr="00B327D7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>- степень удовлетворенности граждан качеством и доступностью муниципальной услуги;</w:t>
      </w:r>
    </w:p>
    <w:p w:rsidR="00B327D7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приема заявителя при подаче документов;</w:t>
      </w:r>
    </w:p>
    <w:p w:rsidR="002742B0" w:rsidRPr="00B327D7" w:rsidRDefault="002742B0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27D7">
        <w:rPr>
          <w:rFonts w:ascii="Times New Roman" w:hAnsi="Times New Roman" w:cs="Times New Roman"/>
          <w:sz w:val="28"/>
          <w:szCs w:val="28"/>
        </w:rPr>
        <w:t>соблюдение установленных нормативных сроков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услуги;</w:t>
      </w:r>
    </w:p>
    <w:p w:rsidR="002742B0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742B0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на качество предоставления муниципальной услуги;</w:t>
      </w:r>
    </w:p>
    <w:p w:rsidR="002742B0" w:rsidRDefault="002742B0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заявителей, которым услуга предоставлена в установленный срок;</w:t>
      </w:r>
    </w:p>
    <w:p w:rsidR="002742B0" w:rsidRDefault="002742B0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3D7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об услуге размещена в федеральной государственной информационной</w:t>
      </w:r>
      <w:r w:rsidR="00E503D7">
        <w:rPr>
          <w:rFonts w:ascii="Times New Roman" w:hAnsi="Times New Roman" w:cs="Times New Roman"/>
          <w:sz w:val="28"/>
          <w:szCs w:val="28"/>
        </w:rPr>
        <w:t xml:space="preserve"> системе «Федеральный реестр государственных и муниципальных услуг (функций)»;</w:t>
      </w:r>
    </w:p>
    <w:p w:rsidR="00E503D7" w:rsidRDefault="00E503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E503D7" w:rsidRDefault="00E503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  </w:t>
      </w:r>
    </w:p>
    <w:p w:rsidR="00E503D7" w:rsidRDefault="00E503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 Способы и форма предоставления муниципальной услуги.</w:t>
      </w:r>
    </w:p>
    <w:p w:rsidR="0071656C" w:rsidRDefault="0071656C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03D7" w:rsidRPr="00214FBB" w:rsidRDefault="00E503D7" w:rsidP="00E503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214FBB">
        <w:rPr>
          <w:sz w:val="28"/>
          <w:szCs w:val="28"/>
        </w:rPr>
        <w:t xml:space="preserve">       2.13.1.1. </w:t>
      </w:r>
      <w:r w:rsidRPr="00214FBB">
        <w:rPr>
          <w:bCs/>
          <w:sz w:val="28"/>
          <w:szCs w:val="28"/>
        </w:rPr>
        <w:t xml:space="preserve">Форма предоставления заявления и документов, необходимых для предоставления муниципальной услуги: </w:t>
      </w:r>
    </w:p>
    <w:p w:rsidR="00214FBB" w:rsidRPr="00B327D7" w:rsidRDefault="00E503D7" w:rsidP="00214F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FBB">
        <w:rPr>
          <w:bCs/>
          <w:sz w:val="28"/>
          <w:szCs w:val="28"/>
        </w:rPr>
        <w:tab/>
      </w:r>
      <w:r w:rsidR="00214FBB" w:rsidRPr="00214FBB">
        <w:rPr>
          <w:bCs/>
          <w:sz w:val="28"/>
          <w:szCs w:val="28"/>
        </w:rPr>
        <w:t>-</w:t>
      </w:r>
      <w:r w:rsidR="00214FBB">
        <w:rPr>
          <w:bCs/>
          <w:sz w:val="28"/>
          <w:szCs w:val="28"/>
        </w:rPr>
        <w:t xml:space="preserve"> </w:t>
      </w:r>
      <w:r w:rsidR="00214FBB" w:rsidRPr="00B327D7">
        <w:rPr>
          <w:rFonts w:ascii="Times New Roman" w:hAnsi="Times New Roman" w:cs="Times New Roman"/>
          <w:sz w:val="28"/>
          <w:szCs w:val="28"/>
        </w:rPr>
        <w:t xml:space="preserve">на бумажном носителе - при личном обращении заявителя </w:t>
      </w:r>
      <w:r w:rsidR="00214FBB">
        <w:rPr>
          <w:rFonts w:ascii="Times New Roman" w:hAnsi="Times New Roman" w:cs="Times New Roman"/>
          <w:sz w:val="28"/>
          <w:szCs w:val="28"/>
        </w:rPr>
        <w:t xml:space="preserve">в </w:t>
      </w:r>
      <w:r w:rsidR="00214FBB" w:rsidRPr="00B327D7">
        <w:rPr>
          <w:rFonts w:ascii="Times New Roman" w:hAnsi="Times New Roman" w:cs="Times New Roman"/>
          <w:sz w:val="28"/>
          <w:szCs w:val="28"/>
        </w:rPr>
        <w:t xml:space="preserve"> </w:t>
      </w:r>
      <w:r w:rsidR="00BD62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14FBB" w:rsidRPr="00B327D7">
        <w:rPr>
          <w:rFonts w:ascii="Times New Roman" w:hAnsi="Times New Roman" w:cs="Times New Roman"/>
          <w:sz w:val="28"/>
          <w:szCs w:val="28"/>
        </w:rPr>
        <w:t xml:space="preserve">МАУ </w:t>
      </w:r>
      <w:r w:rsidR="0094211F">
        <w:rPr>
          <w:rFonts w:ascii="Times New Roman" w:hAnsi="Times New Roman" w:cs="Times New Roman"/>
          <w:sz w:val="28"/>
          <w:szCs w:val="28"/>
        </w:rPr>
        <w:t>«</w:t>
      </w:r>
      <w:r w:rsidR="00214FBB" w:rsidRPr="00B327D7">
        <w:rPr>
          <w:rFonts w:ascii="Times New Roman" w:hAnsi="Times New Roman" w:cs="Times New Roman"/>
          <w:sz w:val="28"/>
          <w:szCs w:val="28"/>
        </w:rPr>
        <w:t>МФЦ</w:t>
      </w:r>
      <w:r w:rsidR="0094211F">
        <w:rPr>
          <w:rFonts w:ascii="Times New Roman" w:hAnsi="Times New Roman" w:cs="Times New Roman"/>
          <w:sz w:val="28"/>
          <w:szCs w:val="28"/>
        </w:rPr>
        <w:t>»</w:t>
      </w:r>
      <w:r w:rsidR="00D30A62">
        <w:rPr>
          <w:rFonts w:ascii="Times New Roman" w:hAnsi="Times New Roman" w:cs="Times New Roman"/>
          <w:sz w:val="28"/>
          <w:szCs w:val="28"/>
        </w:rPr>
        <w:t xml:space="preserve"> или</w:t>
      </w:r>
      <w:r w:rsidR="00214FBB">
        <w:rPr>
          <w:rFonts w:ascii="Times New Roman" w:hAnsi="Times New Roman" w:cs="Times New Roman"/>
          <w:sz w:val="28"/>
          <w:szCs w:val="28"/>
        </w:rPr>
        <w:t xml:space="preserve"> </w:t>
      </w:r>
      <w:r w:rsidR="00214FBB" w:rsidRPr="00755883">
        <w:rPr>
          <w:rFonts w:ascii="Times New Roman" w:hAnsi="Times New Roman" w:cs="Times New Roman"/>
          <w:sz w:val="28"/>
          <w:szCs w:val="28"/>
        </w:rPr>
        <w:t>МФЦ на территории Самарской области</w:t>
      </w:r>
      <w:r w:rsidR="00214FBB" w:rsidRPr="003D25DA">
        <w:rPr>
          <w:rFonts w:ascii="Times New Roman" w:hAnsi="Times New Roman" w:cs="Times New Roman"/>
          <w:sz w:val="28"/>
          <w:szCs w:val="28"/>
        </w:rPr>
        <w:t>;</w:t>
      </w:r>
    </w:p>
    <w:p w:rsidR="00B327D7" w:rsidRPr="00B327D7" w:rsidRDefault="00B327D7" w:rsidP="00E24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>2.</w:t>
      </w:r>
      <w:r w:rsidR="00664330">
        <w:rPr>
          <w:rFonts w:ascii="Times New Roman" w:hAnsi="Times New Roman" w:cs="Times New Roman"/>
          <w:sz w:val="28"/>
          <w:szCs w:val="28"/>
        </w:rPr>
        <w:t>1</w:t>
      </w:r>
      <w:r w:rsidR="00214FBB">
        <w:rPr>
          <w:rFonts w:ascii="Times New Roman" w:hAnsi="Times New Roman" w:cs="Times New Roman"/>
          <w:sz w:val="28"/>
          <w:szCs w:val="28"/>
        </w:rPr>
        <w:t>3</w:t>
      </w:r>
      <w:r w:rsidRPr="00B327D7">
        <w:rPr>
          <w:rFonts w:ascii="Times New Roman" w:hAnsi="Times New Roman" w:cs="Times New Roman"/>
          <w:sz w:val="28"/>
          <w:szCs w:val="28"/>
        </w:rPr>
        <w:t>.</w:t>
      </w:r>
      <w:r w:rsidR="00214FBB">
        <w:rPr>
          <w:rFonts w:ascii="Times New Roman" w:hAnsi="Times New Roman" w:cs="Times New Roman"/>
          <w:sz w:val="28"/>
          <w:szCs w:val="28"/>
        </w:rPr>
        <w:t>1</w:t>
      </w:r>
      <w:r w:rsidRPr="00B327D7">
        <w:rPr>
          <w:rFonts w:ascii="Times New Roman" w:hAnsi="Times New Roman" w:cs="Times New Roman"/>
          <w:sz w:val="28"/>
          <w:szCs w:val="28"/>
        </w:rPr>
        <w:t>.</w:t>
      </w:r>
      <w:r w:rsidR="00357A6B">
        <w:rPr>
          <w:rFonts w:ascii="Times New Roman" w:hAnsi="Times New Roman" w:cs="Times New Roman"/>
          <w:sz w:val="28"/>
          <w:szCs w:val="28"/>
        </w:rPr>
        <w:t>2</w:t>
      </w:r>
      <w:r w:rsidR="00214FBB">
        <w:rPr>
          <w:rFonts w:ascii="Times New Roman" w:hAnsi="Times New Roman" w:cs="Times New Roman"/>
          <w:sz w:val="28"/>
          <w:szCs w:val="28"/>
        </w:rPr>
        <w:t>.</w:t>
      </w:r>
      <w:r w:rsidRPr="00B327D7">
        <w:rPr>
          <w:rFonts w:ascii="Times New Roman" w:hAnsi="Times New Roman" w:cs="Times New Roman"/>
          <w:sz w:val="28"/>
          <w:szCs w:val="28"/>
        </w:rPr>
        <w:t xml:space="preserve"> Форма предоставления результата муниципальной услуги:</w:t>
      </w:r>
    </w:p>
    <w:p w:rsidR="00BD62BD" w:rsidRPr="00366C01" w:rsidRDefault="00B327D7" w:rsidP="00E24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>- при принятии решения о предоставлении муниципальной услуги - путем перечисления получателю денежной выплаты на счет, указанный в заявлении о предоставлении муниципальной услуги</w:t>
      </w:r>
      <w:r w:rsidR="00BD62BD">
        <w:rPr>
          <w:rFonts w:ascii="Times New Roman" w:hAnsi="Times New Roman" w:cs="Times New Roman"/>
          <w:sz w:val="28"/>
          <w:szCs w:val="28"/>
        </w:rPr>
        <w:t xml:space="preserve">, </w:t>
      </w:r>
      <w:r w:rsidR="00BD62BD" w:rsidRPr="008F187F">
        <w:rPr>
          <w:rFonts w:ascii="Times New Roman" w:hAnsi="Times New Roman" w:cs="Times New Roman"/>
          <w:sz w:val="28"/>
          <w:szCs w:val="28"/>
        </w:rPr>
        <w:t>а также на бумажном носителе путем направления уведомления о предоставлении муниципальной услуги посредством почтового отправления на адрес фактического проживания заявителя, указанный в заявлении</w:t>
      </w:r>
      <w:r w:rsidR="00A77042">
        <w:rPr>
          <w:rFonts w:ascii="Times New Roman" w:hAnsi="Times New Roman" w:cs="Times New Roman"/>
          <w:sz w:val="28"/>
          <w:szCs w:val="28"/>
        </w:rPr>
        <w:t>;</w:t>
      </w:r>
    </w:p>
    <w:p w:rsidR="00BD62BD" w:rsidRPr="00366C01" w:rsidRDefault="00BD62BD" w:rsidP="00E24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C01">
        <w:rPr>
          <w:rFonts w:ascii="Times New Roman" w:hAnsi="Times New Roman" w:cs="Times New Roman"/>
          <w:sz w:val="28"/>
          <w:szCs w:val="28"/>
        </w:rPr>
        <w:t xml:space="preserve">- при принятии </w:t>
      </w:r>
      <w:r w:rsidRPr="008B76FE">
        <w:rPr>
          <w:rFonts w:ascii="Times New Roman" w:hAnsi="Times New Roman" w:cs="Times New Roman"/>
          <w:sz w:val="28"/>
          <w:szCs w:val="28"/>
        </w:rPr>
        <w:t>решения об отказе в предоставлении</w:t>
      </w:r>
      <w:r w:rsidRPr="00366C01">
        <w:rPr>
          <w:rFonts w:ascii="Times New Roman" w:hAnsi="Times New Roman" w:cs="Times New Roman"/>
          <w:sz w:val="28"/>
          <w:szCs w:val="28"/>
        </w:rPr>
        <w:t xml:space="preserve"> муниципальной услуги – путем направления уведомления об отказе в предоставлении почтовым отправлением </w:t>
      </w:r>
      <w:r w:rsidRPr="008B76FE">
        <w:rPr>
          <w:rFonts w:ascii="Times New Roman" w:hAnsi="Times New Roman" w:cs="Times New Roman"/>
          <w:sz w:val="28"/>
          <w:szCs w:val="28"/>
        </w:rPr>
        <w:t>на адрес</w:t>
      </w:r>
      <w:r w:rsidR="009E1706">
        <w:rPr>
          <w:rFonts w:ascii="Times New Roman" w:hAnsi="Times New Roman" w:cs="Times New Roman"/>
          <w:sz w:val="28"/>
          <w:szCs w:val="28"/>
        </w:rPr>
        <w:t xml:space="preserve"> фактического проживания</w:t>
      </w:r>
      <w:r w:rsidRPr="008B76FE">
        <w:rPr>
          <w:rFonts w:ascii="Times New Roman" w:hAnsi="Times New Roman" w:cs="Times New Roman"/>
          <w:sz w:val="28"/>
          <w:szCs w:val="28"/>
        </w:rPr>
        <w:t>, указанный в заявлении</w:t>
      </w:r>
      <w:r w:rsidRPr="00366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D55" w:rsidRDefault="00E738D1" w:rsidP="00D2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94211F">
        <w:rPr>
          <w:sz w:val="28"/>
          <w:szCs w:val="28"/>
        </w:rPr>
        <w:t xml:space="preserve">2.13.1.3. </w:t>
      </w:r>
      <w:r w:rsidR="00D26D55">
        <w:rPr>
          <w:sz w:val="28"/>
          <w:szCs w:val="28"/>
        </w:rPr>
        <w:t xml:space="preserve">При </w:t>
      </w:r>
      <w:r w:rsidR="00D26D55">
        <w:rPr>
          <w:rFonts w:eastAsiaTheme="minorHAnsi"/>
          <w:sz w:val="28"/>
          <w:szCs w:val="28"/>
        </w:rPr>
        <w:t>предоставлении муниципальной услуги по экстерриториальному принципу специалист Департамента, ответственный за направление результата предоставления муниципальной услуги в электронной форме, размещает в едином региональном хранилище без направления заявителю результата предоставления муниципальной услуги на бумажном носителе.</w:t>
      </w:r>
    </w:p>
    <w:p w:rsidR="0094211F" w:rsidRDefault="0094211F" w:rsidP="00D2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 этом заявитель для получения результата предоставления муниципальной услуги на бумажном носителе имеет право обратиться в Департамент.</w:t>
      </w:r>
    </w:p>
    <w:p w:rsidR="00B327D7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>2.</w:t>
      </w:r>
      <w:r w:rsidR="00664330">
        <w:rPr>
          <w:rFonts w:ascii="Times New Roman" w:hAnsi="Times New Roman" w:cs="Times New Roman"/>
          <w:sz w:val="28"/>
          <w:szCs w:val="28"/>
        </w:rPr>
        <w:t>1</w:t>
      </w:r>
      <w:r w:rsidR="00357A6B">
        <w:rPr>
          <w:rFonts w:ascii="Times New Roman" w:hAnsi="Times New Roman" w:cs="Times New Roman"/>
          <w:sz w:val="28"/>
          <w:szCs w:val="28"/>
        </w:rPr>
        <w:t>3</w:t>
      </w:r>
      <w:r w:rsidRPr="00B327D7">
        <w:rPr>
          <w:rFonts w:ascii="Times New Roman" w:hAnsi="Times New Roman" w:cs="Times New Roman"/>
          <w:sz w:val="28"/>
          <w:szCs w:val="28"/>
        </w:rPr>
        <w:t>.</w:t>
      </w:r>
      <w:r w:rsidR="00357A6B">
        <w:rPr>
          <w:rFonts w:ascii="Times New Roman" w:hAnsi="Times New Roman" w:cs="Times New Roman"/>
          <w:sz w:val="28"/>
          <w:szCs w:val="28"/>
        </w:rPr>
        <w:t>1.</w:t>
      </w:r>
      <w:r w:rsidR="00D26D55">
        <w:rPr>
          <w:rFonts w:ascii="Times New Roman" w:hAnsi="Times New Roman" w:cs="Times New Roman"/>
          <w:sz w:val="28"/>
          <w:szCs w:val="28"/>
        </w:rPr>
        <w:t>4</w:t>
      </w:r>
      <w:r w:rsidRPr="00B327D7">
        <w:rPr>
          <w:rFonts w:ascii="Times New Roman" w:hAnsi="Times New Roman" w:cs="Times New Roman"/>
          <w:sz w:val="28"/>
          <w:szCs w:val="28"/>
        </w:rPr>
        <w:t>. Форм</w:t>
      </w:r>
      <w:r w:rsidR="00357A6B">
        <w:rPr>
          <w:rFonts w:ascii="Times New Roman" w:hAnsi="Times New Roman" w:cs="Times New Roman"/>
          <w:sz w:val="28"/>
          <w:szCs w:val="28"/>
        </w:rPr>
        <w:t>а</w:t>
      </w:r>
      <w:r w:rsidRPr="00B327D7">
        <w:rPr>
          <w:rFonts w:ascii="Times New Roman" w:hAnsi="Times New Roman" w:cs="Times New Roman"/>
          <w:sz w:val="28"/>
          <w:szCs w:val="28"/>
        </w:rPr>
        <w:t xml:space="preserve"> направления запросов и получени</w:t>
      </w:r>
      <w:r w:rsidR="00357A6B">
        <w:rPr>
          <w:rFonts w:ascii="Times New Roman" w:hAnsi="Times New Roman" w:cs="Times New Roman"/>
          <w:sz w:val="28"/>
          <w:szCs w:val="28"/>
        </w:rPr>
        <w:t>е</w:t>
      </w:r>
      <w:r w:rsidRPr="00B327D7">
        <w:rPr>
          <w:rFonts w:ascii="Times New Roman" w:hAnsi="Times New Roman" w:cs="Times New Roman"/>
          <w:sz w:val="28"/>
          <w:szCs w:val="28"/>
        </w:rPr>
        <w:t xml:space="preserve"> документов в рамках межведомственного информационного взаимодействия:</w:t>
      </w:r>
    </w:p>
    <w:p w:rsidR="00B327D7" w:rsidRPr="00B327D7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- посредством системы межведомственного электронного взаимодействия (далее - СМЭВ);</w:t>
      </w:r>
    </w:p>
    <w:p w:rsidR="00B327D7" w:rsidRPr="00B327D7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 xml:space="preserve">- </w:t>
      </w:r>
      <w:r w:rsidR="00357A6B">
        <w:rPr>
          <w:rFonts w:ascii="Times New Roman" w:hAnsi="Times New Roman" w:cs="Times New Roman"/>
          <w:sz w:val="28"/>
          <w:szCs w:val="28"/>
        </w:rPr>
        <w:t>на</w:t>
      </w:r>
      <w:r w:rsidRPr="00B327D7">
        <w:rPr>
          <w:rFonts w:ascii="Times New Roman" w:hAnsi="Times New Roman" w:cs="Times New Roman"/>
          <w:sz w:val="28"/>
          <w:szCs w:val="28"/>
        </w:rPr>
        <w:t xml:space="preserve"> бумажно</w:t>
      </w:r>
      <w:r w:rsidR="00357A6B">
        <w:rPr>
          <w:rFonts w:ascii="Times New Roman" w:hAnsi="Times New Roman" w:cs="Times New Roman"/>
          <w:sz w:val="28"/>
          <w:szCs w:val="28"/>
        </w:rPr>
        <w:t>м</w:t>
      </w:r>
      <w:r w:rsidRPr="00B327D7">
        <w:rPr>
          <w:rFonts w:ascii="Times New Roman" w:hAnsi="Times New Roman" w:cs="Times New Roman"/>
          <w:sz w:val="28"/>
          <w:szCs w:val="28"/>
        </w:rPr>
        <w:t xml:space="preserve"> </w:t>
      </w:r>
      <w:r w:rsidR="00357A6B">
        <w:rPr>
          <w:rFonts w:ascii="Times New Roman" w:hAnsi="Times New Roman" w:cs="Times New Roman"/>
          <w:sz w:val="28"/>
          <w:szCs w:val="28"/>
        </w:rPr>
        <w:t>носителе</w:t>
      </w:r>
      <w:r w:rsidRPr="00B327D7">
        <w:rPr>
          <w:rFonts w:ascii="Times New Roman" w:hAnsi="Times New Roman" w:cs="Times New Roman"/>
          <w:sz w:val="28"/>
          <w:szCs w:val="28"/>
        </w:rPr>
        <w:t xml:space="preserve">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:rsidR="00B327D7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357A6B" w:rsidRDefault="00357A6B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</w:t>
      </w:r>
      <w:r w:rsidR="00D26D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357A6B" w:rsidRDefault="00357A6B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2.13.2.  </w:t>
      </w:r>
      <w:r w:rsidR="00731BDD" w:rsidRPr="00B02C14">
        <w:rPr>
          <w:rFonts w:ascii="Times New Roman" w:hAnsi="Times New Roman" w:cs="Times New Roman"/>
          <w:sz w:val="28"/>
          <w:szCs w:val="28"/>
        </w:rPr>
        <w:t>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731BDD" w:rsidRDefault="00731BDD" w:rsidP="00731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2.13.2.1. Муниципальная услуга (д</w:t>
      </w:r>
      <w:r w:rsidRPr="00613F29">
        <w:rPr>
          <w:rFonts w:ascii="Times New Roman" w:hAnsi="Times New Roman" w:cs="Times New Roman"/>
          <w:sz w:val="28"/>
          <w:szCs w:val="28"/>
        </w:rPr>
        <w:t>енежная выплата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13F29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распоряжения заместителя главы городского округа Тольятти по социальным вопросам с учетом сроков продолжительности соответствующего учебного года (включая период обучения и каникулярное время), установленных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Pr="00227762">
        <w:rPr>
          <w:rFonts w:ascii="Times New Roman" w:hAnsi="Times New Roman" w:cs="Times New Roman"/>
          <w:sz w:val="28"/>
          <w:szCs w:val="28"/>
        </w:rPr>
        <w:t>:</w:t>
      </w:r>
    </w:p>
    <w:p w:rsidR="0071656C" w:rsidRDefault="00731BDD" w:rsidP="0071656C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13F29">
        <w:rPr>
          <w:sz w:val="28"/>
          <w:szCs w:val="28"/>
        </w:rPr>
        <w:t xml:space="preserve">для получателей, указанных в абзацах втором, третьем подпункта </w:t>
      </w:r>
      <w:r>
        <w:rPr>
          <w:sz w:val="28"/>
          <w:szCs w:val="28"/>
        </w:rPr>
        <w:t>1</w:t>
      </w:r>
      <w:r w:rsidRPr="00731BDD">
        <w:rPr>
          <w:sz w:val="28"/>
          <w:szCs w:val="28"/>
        </w:rPr>
        <w:t>.2.1 пункта 1.2</w:t>
      </w:r>
      <w:r w:rsidRPr="00613F29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Pr="00613F29">
        <w:rPr>
          <w:sz w:val="28"/>
          <w:szCs w:val="28"/>
        </w:rPr>
        <w:t xml:space="preserve">, обучающихся на первом курсе </w:t>
      </w:r>
      <w:proofErr w:type="gramStart"/>
      <w:r w:rsidRPr="00613F29">
        <w:rPr>
          <w:sz w:val="28"/>
          <w:szCs w:val="28"/>
        </w:rPr>
        <w:t>обучения</w:t>
      </w:r>
      <w:proofErr w:type="gramEnd"/>
      <w:r w:rsidRPr="00613F29">
        <w:rPr>
          <w:sz w:val="28"/>
          <w:szCs w:val="28"/>
        </w:rPr>
        <w:t xml:space="preserve"> по соответствующей образовательной программе</w:t>
      </w:r>
      <w:r>
        <w:rPr>
          <w:sz w:val="28"/>
          <w:szCs w:val="28"/>
        </w:rPr>
        <w:t xml:space="preserve"> и </w:t>
      </w:r>
      <w:r w:rsidRPr="00C236BA">
        <w:rPr>
          <w:sz w:val="28"/>
          <w:szCs w:val="28"/>
        </w:rPr>
        <w:t>направлению подготовки:</w:t>
      </w:r>
    </w:p>
    <w:p w:rsidR="0071656C" w:rsidRDefault="0071656C" w:rsidP="0071656C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</w:p>
    <w:p w:rsidR="0071656C" w:rsidRDefault="00731BDD" w:rsidP="0071656C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13F29">
        <w:rPr>
          <w:sz w:val="28"/>
          <w:szCs w:val="28"/>
        </w:rPr>
        <w:t xml:space="preserve">- </w:t>
      </w:r>
      <w:proofErr w:type="spellStart"/>
      <w:r w:rsidRPr="00613F29">
        <w:rPr>
          <w:sz w:val="28"/>
          <w:szCs w:val="28"/>
        </w:rPr>
        <w:t>единоразовым</w:t>
      </w:r>
      <w:proofErr w:type="spellEnd"/>
      <w:r w:rsidRPr="00613F29">
        <w:rPr>
          <w:sz w:val="28"/>
          <w:szCs w:val="28"/>
        </w:rPr>
        <w:t xml:space="preserve"> перечислением денежных выплат за фактический период обучения и каникулярное время с сентября по декабрь соответствующего календарного года </w:t>
      </w:r>
      <w:r>
        <w:rPr>
          <w:sz w:val="28"/>
          <w:szCs w:val="28"/>
        </w:rPr>
        <w:t>(</w:t>
      </w:r>
      <w:r w:rsidRPr="008431C7">
        <w:rPr>
          <w:sz w:val="28"/>
          <w:szCs w:val="28"/>
        </w:rPr>
        <w:t xml:space="preserve">при условии отсутствия </w:t>
      </w:r>
      <w:r>
        <w:rPr>
          <w:sz w:val="28"/>
          <w:szCs w:val="28"/>
        </w:rPr>
        <w:t>обстоятельств</w:t>
      </w:r>
      <w:r w:rsidRPr="008431C7">
        <w:rPr>
          <w:sz w:val="28"/>
          <w:szCs w:val="28"/>
        </w:rPr>
        <w:t xml:space="preserve">, установленных </w:t>
      </w:r>
      <w:hyperlink w:anchor="P254">
        <w:r w:rsidRPr="008431C7">
          <w:rPr>
            <w:sz w:val="28"/>
            <w:szCs w:val="28"/>
          </w:rPr>
          <w:t>пунктом 2.</w:t>
        </w:r>
        <w:r w:rsidR="002C4387">
          <w:rPr>
            <w:sz w:val="28"/>
            <w:szCs w:val="28"/>
          </w:rPr>
          <w:t>7.3</w:t>
        </w:r>
        <w:r w:rsidRPr="008431C7">
          <w:rPr>
            <w:sz w:val="28"/>
            <w:szCs w:val="28"/>
          </w:rPr>
          <w:t xml:space="preserve"> раздела II</w:t>
        </w:r>
      </w:hyperlink>
      <w:r w:rsidRPr="008431C7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>)</w:t>
      </w:r>
      <w:r w:rsidRPr="00613F29">
        <w:rPr>
          <w:sz w:val="28"/>
          <w:szCs w:val="28"/>
        </w:rPr>
        <w:t xml:space="preserve"> при сроке приема документов с 1 сентября по 31 декабря текущего календарного года;</w:t>
      </w:r>
    </w:p>
    <w:p w:rsidR="0071656C" w:rsidRDefault="0071656C" w:rsidP="0071656C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</w:p>
    <w:p w:rsidR="00731BDD" w:rsidRPr="00613F29" w:rsidRDefault="00731BDD" w:rsidP="0071656C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proofErr w:type="gramStart"/>
      <w:r w:rsidRPr="00613F29">
        <w:rPr>
          <w:sz w:val="28"/>
          <w:szCs w:val="28"/>
        </w:rPr>
        <w:t xml:space="preserve">- </w:t>
      </w:r>
      <w:proofErr w:type="spellStart"/>
      <w:r w:rsidRPr="00613F29">
        <w:rPr>
          <w:sz w:val="28"/>
          <w:szCs w:val="28"/>
        </w:rPr>
        <w:t>единоразовым</w:t>
      </w:r>
      <w:proofErr w:type="spellEnd"/>
      <w:r w:rsidRPr="00613F29">
        <w:rPr>
          <w:sz w:val="28"/>
          <w:szCs w:val="28"/>
        </w:rPr>
        <w:t xml:space="preserve"> перечислением денежных выплат за фактический период обучения и каникулярное время с января по июнь соответствующего календарного года (</w:t>
      </w:r>
      <w:r w:rsidRPr="008431C7">
        <w:rPr>
          <w:sz w:val="28"/>
          <w:szCs w:val="28"/>
        </w:rPr>
        <w:t>при условии отсутствия</w:t>
      </w:r>
      <w:r>
        <w:rPr>
          <w:sz w:val="28"/>
          <w:szCs w:val="28"/>
        </w:rPr>
        <w:t xml:space="preserve"> обстоятельств</w:t>
      </w:r>
      <w:r w:rsidRPr="008431C7">
        <w:rPr>
          <w:sz w:val="28"/>
          <w:szCs w:val="28"/>
        </w:rPr>
        <w:t>, установленных</w:t>
      </w:r>
      <w:proofErr w:type="gramEnd"/>
      <w:r w:rsidRPr="008431C7">
        <w:rPr>
          <w:sz w:val="28"/>
          <w:szCs w:val="28"/>
        </w:rPr>
        <w:t xml:space="preserve"> </w:t>
      </w:r>
      <w:hyperlink w:anchor="P254">
        <w:r w:rsidRPr="008431C7">
          <w:rPr>
            <w:sz w:val="28"/>
            <w:szCs w:val="28"/>
          </w:rPr>
          <w:t>пунктом 2.</w:t>
        </w:r>
        <w:r w:rsidR="002C4387">
          <w:rPr>
            <w:sz w:val="28"/>
            <w:szCs w:val="28"/>
          </w:rPr>
          <w:t>7.3</w:t>
        </w:r>
        <w:r w:rsidRPr="008431C7">
          <w:rPr>
            <w:sz w:val="28"/>
            <w:szCs w:val="28"/>
          </w:rPr>
          <w:t xml:space="preserve"> раздела II</w:t>
        </w:r>
      </w:hyperlink>
      <w:r w:rsidRPr="008431C7">
        <w:rPr>
          <w:sz w:val="28"/>
          <w:szCs w:val="28"/>
        </w:rPr>
        <w:t xml:space="preserve"> Регламента</w:t>
      </w:r>
      <w:r w:rsidRPr="00613F29">
        <w:rPr>
          <w:sz w:val="28"/>
          <w:szCs w:val="28"/>
        </w:rPr>
        <w:t>) при сроке приема документов с 1 апреля по 30 июня текущего календарного года.</w:t>
      </w:r>
    </w:p>
    <w:p w:rsidR="00731BDD" w:rsidRPr="00613F29" w:rsidRDefault="002C4387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31BDD" w:rsidRPr="00613F29">
        <w:rPr>
          <w:sz w:val="28"/>
          <w:szCs w:val="28"/>
        </w:rPr>
        <w:t xml:space="preserve">для получателей, указанных в абзацах втором, третьем подпункта </w:t>
      </w:r>
      <w:r>
        <w:rPr>
          <w:sz w:val="28"/>
          <w:szCs w:val="28"/>
        </w:rPr>
        <w:t>1</w:t>
      </w:r>
      <w:r w:rsidR="00731BDD">
        <w:rPr>
          <w:sz w:val="28"/>
          <w:szCs w:val="28"/>
        </w:rPr>
        <w:t>.</w:t>
      </w:r>
      <w:r w:rsidR="00731BDD" w:rsidRPr="00613F29">
        <w:rPr>
          <w:sz w:val="28"/>
          <w:szCs w:val="28"/>
        </w:rPr>
        <w:t xml:space="preserve">2.1 пункта </w:t>
      </w:r>
      <w:r>
        <w:rPr>
          <w:sz w:val="28"/>
          <w:szCs w:val="28"/>
        </w:rPr>
        <w:t>1</w:t>
      </w:r>
      <w:r w:rsidR="00731BDD">
        <w:rPr>
          <w:sz w:val="28"/>
          <w:szCs w:val="28"/>
        </w:rPr>
        <w:t>.2</w:t>
      </w:r>
      <w:r w:rsidR="00731BDD" w:rsidRPr="00613F29">
        <w:rPr>
          <w:sz w:val="28"/>
          <w:szCs w:val="28"/>
        </w:rPr>
        <w:t xml:space="preserve"> </w:t>
      </w:r>
      <w:r w:rsidR="00731BDD">
        <w:rPr>
          <w:sz w:val="28"/>
          <w:szCs w:val="28"/>
        </w:rPr>
        <w:t>Регламента</w:t>
      </w:r>
      <w:r w:rsidR="00731BDD" w:rsidRPr="00613F29">
        <w:rPr>
          <w:sz w:val="28"/>
          <w:szCs w:val="28"/>
        </w:rPr>
        <w:t xml:space="preserve">, обучающихся на последнем курсе </w:t>
      </w:r>
      <w:proofErr w:type="gramStart"/>
      <w:r w:rsidR="00731BDD" w:rsidRPr="00613F29">
        <w:rPr>
          <w:sz w:val="28"/>
          <w:szCs w:val="28"/>
        </w:rPr>
        <w:t>обучения</w:t>
      </w:r>
      <w:proofErr w:type="gramEnd"/>
      <w:r w:rsidR="00731BDD" w:rsidRPr="00613F29">
        <w:rPr>
          <w:sz w:val="28"/>
          <w:szCs w:val="28"/>
        </w:rPr>
        <w:t xml:space="preserve"> по соответствующей образовательной </w:t>
      </w:r>
      <w:r w:rsidR="00731BDD" w:rsidRPr="00C236BA">
        <w:rPr>
          <w:sz w:val="28"/>
          <w:szCs w:val="28"/>
        </w:rPr>
        <w:t>программе</w:t>
      </w:r>
      <w:r w:rsidR="00731BDD">
        <w:rPr>
          <w:sz w:val="28"/>
          <w:szCs w:val="28"/>
        </w:rPr>
        <w:t xml:space="preserve"> и</w:t>
      </w:r>
      <w:r w:rsidR="00731BDD" w:rsidRPr="00C236BA">
        <w:rPr>
          <w:sz w:val="28"/>
          <w:szCs w:val="28"/>
        </w:rPr>
        <w:t xml:space="preserve"> направлению подготовки:</w:t>
      </w:r>
    </w:p>
    <w:p w:rsidR="00731BDD" w:rsidRPr="00613F29" w:rsidRDefault="00731BDD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 w:rsidRPr="00613F29">
        <w:rPr>
          <w:sz w:val="28"/>
          <w:szCs w:val="28"/>
        </w:rPr>
        <w:lastRenderedPageBreak/>
        <w:t xml:space="preserve">- </w:t>
      </w:r>
      <w:proofErr w:type="spellStart"/>
      <w:r w:rsidRPr="00613F29">
        <w:rPr>
          <w:sz w:val="28"/>
          <w:szCs w:val="28"/>
        </w:rPr>
        <w:t>единоразовым</w:t>
      </w:r>
      <w:proofErr w:type="spellEnd"/>
      <w:r w:rsidRPr="00613F29">
        <w:rPr>
          <w:sz w:val="28"/>
          <w:szCs w:val="28"/>
        </w:rPr>
        <w:t xml:space="preserve"> перечислением денежных выплат за фактический период обучения и каникулярное время с июля по декабрь соответствующего календарного года (</w:t>
      </w:r>
      <w:r w:rsidRPr="008431C7">
        <w:rPr>
          <w:sz w:val="28"/>
          <w:szCs w:val="28"/>
        </w:rPr>
        <w:t>при условии отсутствия</w:t>
      </w:r>
      <w:r>
        <w:rPr>
          <w:sz w:val="28"/>
          <w:szCs w:val="28"/>
        </w:rPr>
        <w:t xml:space="preserve"> обстоятельств</w:t>
      </w:r>
      <w:r w:rsidRPr="008431C7">
        <w:rPr>
          <w:sz w:val="28"/>
          <w:szCs w:val="28"/>
        </w:rPr>
        <w:t xml:space="preserve">, установленных </w:t>
      </w:r>
      <w:hyperlink w:anchor="P254">
        <w:r w:rsidRPr="008431C7">
          <w:rPr>
            <w:sz w:val="28"/>
            <w:szCs w:val="28"/>
          </w:rPr>
          <w:t>пунктом 2.</w:t>
        </w:r>
        <w:r w:rsidR="002C4387">
          <w:rPr>
            <w:sz w:val="28"/>
            <w:szCs w:val="28"/>
          </w:rPr>
          <w:t>7.3</w:t>
        </w:r>
        <w:r w:rsidRPr="008431C7">
          <w:rPr>
            <w:sz w:val="28"/>
            <w:szCs w:val="28"/>
          </w:rPr>
          <w:t xml:space="preserve"> раздела II</w:t>
        </w:r>
      </w:hyperlink>
      <w:r w:rsidRPr="008431C7">
        <w:rPr>
          <w:sz w:val="28"/>
          <w:szCs w:val="28"/>
        </w:rPr>
        <w:t xml:space="preserve"> Регламента</w:t>
      </w:r>
      <w:r w:rsidRPr="00613F29">
        <w:rPr>
          <w:sz w:val="28"/>
          <w:szCs w:val="28"/>
        </w:rPr>
        <w:t>) при сроке приема документов с 1 сентября по 31 декабря текущего календарного года;</w:t>
      </w:r>
    </w:p>
    <w:p w:rsidR="00731BDD" w:rsidRPr="00613F29" w:rsidRDefault="00731BDD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 w:rsidRPr="00613F29">
        <w:rPr>
          <w:sz w:val="28"/>
          <w:szCs w:val="28"/>
        </w:rPr>
        <w:t xml:space="preserve">- </w:t>
      </w:r>
      <w:proofErr w:type="spellStart"/>
      <w:r w:rsidRPr="00613F29">
        <w:rPr>
          <w:sz w:val="28"/>
          <w:szCs w:val="28"/>
        </w:rPr>
        <w:t>единоразовым</w:t>
      </w:r>
      <w:proofErr w:type="spellEnd"/>
      <w:r w:rsidRPr="00613F29">
        <w:rPr>
          <w:sz w:val="28"/>
          <w:szCs w:val="28"/>
        </w:rPr>
        <w:t xml:space="preserve"> перечислением денежных выплат за фактический период обучения и каникулярное время с января по июнь соответствующего календарного года (</w:t>
      </w:r>
      <w:r w:rsidRPr="008431C7">
        <w:rPr>
          <w:sz w:val="28"/>
          <w:szCs w:val="28"/>
        </w:rPr>
        <w:t>при условии отсутствия</w:t>
      </w:r>
      <w:r>
        <w:rPr>
          <w:sz w:val="28"/>
          <w:szCs w:val="28"/>
        </w:rPr>
        <w:t xml:space="preserve"> обстоятельств</w:t>
      </w:r>
      <w:r w:rsidRPr="008431C7">
        <w:rPr>
          <w:sz w:val="28"/>
          <w:szCs w:val="28"/>
        </w:rPr>
        <w:t xml:space="preserve">, установленных </w:t>
      </w:r>
      <w:hyperlink w:anchor="P254">
        <w:r w:rsidRPr="008431C7">
          <w:rPr>
            <w:sz w:val="28"/>
            <w:szCs w:val="28"/>
          </w:rPr>
          <w:t xml:space="preserve">пунктом </w:t>
        </w:r>
        <w:r w:rsidR="002C4387">
          <w:rPr>
            <w:sz w:val="28"/>
            <w:szCs w:val="28"/>
          </w:rPr>
          <w:t>2.7.3</w:t>
        </w:r>
        <w:r w:rsidRPr="008431C7">
          <w:rPr>
            <w:sz w:val="28"/>
            <w:szCs w:val="28"/>
          </w:rPr>
          <w:t xml:space="preserve"> раздела II</w:t>
        </w:r>
      </w:hyperlink>
      <w:r w:rsidRPr="008431C7">
        <w:rPr>
          <w:sz w:val="28"/>
          <w:szCs w:val="28"/>
        </w:rPr>
        <w:t xml:space="preserve"> </w:t>
      </w:r>
      <w:r w:rsidR="00BE0A62">
        <w:rPr>
          <w:sz w:val="28"/>
          <w:szCs w:val="28"/>
        </w:rPr>
        <w:t xml:space="preserve"> </w:t>
      </w:r>
      <w:r w:rsidRPr="008431C7">
        <w:rPr>
          <w:sz w:val="28"/>
          <w:szCs w:val="28"/>
        </w:rPr>
        <w:t>Регламента</w:t>
      </w:r>
      <w:r w:rsidRPr="00613F29">
        <w:rPr>
          <w:sz w:val="28"/>
          <w:szCs w:val="28"/>
        </w:rPr>
        <w:t>) при сроке приема документов с 1 апреля по 30 июня текущего календарного года;</w:t>
      </w:r>
    </w:p>
    <w:p w:rsidR="00731BDD" w:rsidRPr="00613F29" w:rsidRDefault="00731BDD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proofErr w:type="gramStart"/>
      <w:r w:rsidRPr="00613F29">
        <w:rPr>
          <w:sz w:val="28"/>
          <w:szCs w:val="28"/>
        </w:rPr>
        <w:t xml:space="preserve">- </w:t>
      </w:r>
      <w:proofErr w:type="spellStart"/>
      <w:r w:rsidRPr="00613F29">
        <w:rPr>
          <w:sz w:val="28"/>
          <w:szCs w:val="28"/>
        </w:rPr>
        <w:t>единоразовым</w:t>
      </w:r>
      <w:proofErr w:type="spellEnd"/>
      <w:r w:rsidRPr="00613F29">
        <w:rPr>
          <w:sz w:val="28"/>
          <w:szCs w:val="28"/>
        </w:rPr>
        <w:t xml:space="preserve"> перечислением денежных выплат за фактический период обучения с июля по месяц окончания обучения по соответствующей образовательной программе </w:t>
      </w:r>
      <w:r>
        <w:rPr>
          <w:sz w:val="28"/>
          <w:szCs w:val="28"/>
        </w:rPr>
        <w:t>(</w:t>
      </w:r>
      <w:r w:rsidRPr="008431C7">
        <w:rPr>
          <w:sz w:val="28"/>
          <w:szCs w:val="28"/>
        </w:rPr>
        <w:t>при условии отсутствия</w:t>
      </w:r>
      <w:r>
        <w:rPr>
          <w:sz w:val="28"/>
          <w:szCs w:val="28"/>
        </w:rPr>
        <w:t xml:space="preserve"> обстоятельств</w:t>
      </w:r>
      <w:r w:rsidRPr="008431C7">
        <w:rPr>
          <w:sz w:val="28"/>
          <w:szCs w:val="28"/>
        </w:rPr>
        <w:t xml:space="preserve">, установленных </w:t>
      </w:r>
      <w:hyperlink w:anchor="P254">
        <w:r w:rsidRPr="008431C7">
          <w:rPr>
            <w:sz w:val="28"/>
            <w:szCs w:val="28"/>
          </w:rPr>
          <w:t>пунктом 2.</w:t>
        </w:r>
        <w:r w:rsidR="002C4387">
          <w:rPr>
            <w:sz w:val="28"/>
            <w:szCs w:val="28"/>
          </w:rPr>
          <w:t>7.3</w:t>
        </w:r>
        <w:r w:rsidRPr="008431C7">
          <w:rPr>
            <w:sz w:val="28"/>
            <w:szCs w:val="28"/>
          </w:rPr>
          <w:t xml:space="preserve"> раздела II</w:t>
        </w:r>
      </w:hyperlink>
      <w:r w:rsidRPr="008431C7">
        <w:rPr>
          <w:sz w:val="28"/>
          <w:szCs w:val="28"/>
        </w:rPr>
        <w:t xml:space="preserve"> Регламента</w:t>
      </w:r>
      <w:r w:rsidRPr="00613F29">
        <w:rPr>
          <w:sz w:val="28"/>
          <w:szCs w:val="28"/>
        </w:rPr>
        <w:t>) при сроке приема документов с 1 июля по 30 ноября текущего календарного года, но не ранее получения документа, подтверждающего завершение обучения по программе высшего педагогического образования;</w:t>
      </w:r>
      <w:proofErr w:type="gramEnd"/>
    </w:p>
    <w:p w:rsidR="00731BDD" w:rsidRPr="00613F29" w:rsidRDefault="0004505E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31BDD" w:rsidRPr="00613F29">
        <w:rPr>
          <w:sz w:val="28"/>
          <w:szCs w:val="28"/>
        </w:rPr>
        <w:t xml:space="preserve">для получателей, указанных в абзацах втором, третьем подпункта </w:t>
      </w:r>
      <w:r>
        <w:rPr>
          <w:sz w:val="28"/>
          <w:szCs w:val="28"/>
        </w:rPr>
        <w:t>1</w:t>
      </w:r>
      <w:r w:rsidR="00731BDD" w:rsidRPr="00613F29">
        <w:rPr>
          <w:sz w:val="28"/>
          <w:szCs w:val="28"/>
        </w:rPr>
        <w:t>.</w:t>
      </w:r>
      <w:r w:rsidR="00731BDD">
        <w:rPr>
          <w:sz w:val="28"/>
          <w:szCs w:val="28"/>
        </w:rPr>
        <w:t>2.</w:t>
      </w:r>
      <w:r w:rsidR="00731BDD" w:rsidRPr="00613F29">
        <w:rPr>
          <w:sz w:val="28"/>
          <w:szCs w:val="28"/>
        </w:rPr>
        <w:t xml:space="preserve">1 пункта </w:t>
      </w:r>
      <w:r>
        <w:rPr>
          <w:sz w:val="28"/>
          <w:szCs w:val="28"/>
        </w:rPr>
        <w:t>1</w:t>
      </w:r>
      <w:r w:rsidR="00731BDD">
        <w:rPr>
          <w:sz w:val="28"/>
          <w:szCs w:val="28"/>
        </w:rPr>
        <w:t>.2</w:t>
      </w:r>
      <w:r w:rsidR="00731BDD" w:rsidRPr="00613F29">
        <w:rPr>
          <w:sz w:val="28"/>
          <w:szCs w:val="28"/>
        </w:rPr>
        <w:t xml:space="preserve">  </w:t>
      </w:r>
      <w:r w:rsidR="00731BDD">
        <w:rPr>
          <w:sz w:val="28"/>
          <w:szCs w:val="28"/>
        </w:rPr>
        <w:t>Регламента</w:t>
      </w:r>
      <w:r w:rsidR="00731BDD" w:rsidRPr="00613F29">
        <w:rPr>
          <w:sz w:val="28"/>
          <w:szCs w:val="28"/>
        </w:rPr>
        <w:t xml:space="preserve">, обучающихся на </w:t>
      </w:r>
      <w:r w:rsidR="004E6CA8">
        <w:rPr>
          <w:sz w:val="28"/>
          <w:szCs w:val="28"/>
        </w:rPr>
        <w:t>втором</w:t>
      </w:r>
      <w:r w:rsidR="00731BDD" w:rsidRPr="00613F29">
        <w:rPr>
          <w:sz w:val="28"/>
          <w:szCs w:val="28"/>
        </w:rPr>
        <w:t xml:space="preserve">, </w:t>
      </w:r>
      <w:r w:rsidR="004E6CA8">
        <w:rPr>
          <w:sz w:val="28"/>
          <w:szCs w:val="28"/>
        </w:rPr>
        <w:t>третьем</w:t>
      </w:r>
      <w:r w:rsidR="00731BDD">
        <w:rPr>
          <w:sz w:val="28"/>
          <w:szCs w:val="28"/>
        </w:rPr>
        <w:t xml:space="preserve"> курсе</w:t>
      </w:r>
      <w:r w:rsidR="00731BDD" w:rsidRPr="00613F29">
        <w:rPr>
          <w:sz w:val="28"/>
          <w:szCs w:val="28"/>
        </w:rPr>
        <w:t xml:space="preserve"> по соответствующей образовательной программе</w:t>
      </w:r>
      <w:r w:rsidR="00731BDD">
        <w:rPr>
          <w:sz w:val="28"/>
          <w:szCs w:val="28"/>
        </w:rPr>
        <w:t xml:space="preserve"> и  </w:t>
      </w:r>
      <w:r w:rsidR="00731BDD" w:rsidRPr="00462614">
        <w:rPr>
          <w:sz w:val="28"/>
          <w:szCs w:val="28"/>
        </w:rPr>
        <w:t>направлению подготовки</w:t>
      </w:r>
      <w:r w:rsidR="00731BDD" w:rsidRPr="00613F29">
        <w:rPr>
          <w:sz w:val="28"/>
          <w:szCs w:val="28"/>
        </w:rPr>
        <w:t>:</w:t>
      </w:r>
    </w:p>
    <w:p w:rsidR="00731BDD" w:rsidRPr="00613F29" w:rsidRDefault="00731BDD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 w:rsidRPr="00613F29">
        <w:rPr>
          <w:sz w:val="28"/>
          <w:szCs w:val="28"/>
        </w:rPr>
        <w:t xml:space="preserve">- </w:t>
      </w:r>
      <w:proofErr w:type="spellStart"/>
      <w:r w:rsidRPr="00613F29">
        <w:rPr>
          <w:sz w:val="28"/>
          <w:szCs w:val="28"/>
        </w:rPr>
        <w:t>единоразовым</w:t>
      </w:r>
      <w:proofErr w:type="spellEnd"/>
      <w:r w:rsidRPr="00613F29">
        <w:rPr>
          <w:sz w:val="28"/>
          <w:szCs w:val="28"/>
        </w:rPr>
        <w:t xml:space="preserve"> перечислением денежных выплат за фактический период обучения и каникулярное время с июля по декабрь соответствующего календарного года (</w:t>
      </w:r>
      <w:r w:rsidRPr="008431C7">
        <w:rPr>
          <w:sz w:val="28"/>
          <w:szCs w:val="28"/>
        </w:rPr>
        <w:t>при условии отсутствия</w:t>
      </w:r>
      <w:r>
        <w:rPr>
          <w:sz w:val="28"/>
          <w:szCs w:val="28"/>
        </w:rPr>
        <w:t xml:space="preserve"> обстоятельств</w:t>
      </w:r>
      <w:r w:rsidRPr="008431C7">
        <w:rPr>
          <w:sz w:val="28"/>
          <w:szCs w:val="28"/>
        </w:rPr>
        <w:t xml:space="preserve">, установленных </w:t>
      </w:r>
      <w:hyperlink w:anchor="P254">
        <w:r w:rsidRPr="008431C7">
          <w:rPr>
            <w:sz w:val="28"/>
            <w:szCs w:val="28"/>
          </w:rPr>
          <w:t>пунктом 2.</w:t>
        </w:r>
        <w:r w:rsidR="0004505E">
          <w:rPr>
            <w:sz w:val="28"/>
            <w:szCs w:val="28"/>
          </w:rPr>
          <w:t>7.3</w:t>
        </w:r>
        <w:r w:rsidRPr="008431C7">
          <w:rPr>
            <w:sz w:val="28"/>
            <w:szCs w:val="28"/>
          </w:rPr>
          <w:t xml:space="preserve"> раздела II</w:t>
        </w:r>
      </w:hyperlink>
      <w:r w:rsidRPr="008431C7">
        <w:rPr>
          <w:sz w:val="28"/>
          <w:szCs w:val="28"/>
        </w:rPr>
        <w:t xml:space="preserve"> Регламента</w:t>
      </w:r>
      <w:r w:rsidRPr="00613F29">
        <w:rPr>
          <w:sz w:val="28"/>
          <w:szCs w:val="28"/>
        </w:rPr>
        <w:t xml:space="preserve">) при сроке приема документов </w:t>
      </w:r>
      <w:r w:rsidR="00591CD3">
        <w:rPr>
          <w:sz w:val="28"/>
          <w:szCs w:val="28"/>
        </w:rPr>
        <w:t xml:space="preserve">                         </w:t>
      </w:r>
      <w:r w:rsidRPr="00613F29">
        <w:rPr>
          <w:sz w:val="28"/>
          <w:szCs w:val="28"/>
        </w:rPr>
        <w:t>с 1 сентября по 31 декабря текущего календарного года;</w:t>
      </w:r>
    </w:p>
    <w:p w:rsidR="00731BDD" w:rsidRDefault="00731BDD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 w:rsidRPr="00613F29">
        <w:rPr>
          <w:sz w:val="28"/>
          <w:szCs w:val="28"/>
        </w:rPr>
        <w:t xml:space="preserve">- </w:t>
      </w:r>
      <w:proofErr w:type="spellStart"/>
      <w:r w:rsidRPr="00613F29">
        <w:rPr>
          <w:sz w:val="28"/>
          <w:szCs w:val="28"/>
        </w:rPr>
        <w:t>единоразовым</w:t>
      </w:r>
      <w:proofErr w:type="spellEnd"/>
      <w:r w:rsidRPr="00613F29">
        <w:rPr>
          <w:sz w:val="28"/>
          <w:szCs w:val="28"/>
        </w:rPr>
        <w:t xml:space="preserve"> перечислением денежных выплат за фактический период обучения и каникулярное время с января по июнь соответствующего календарного года (</w:t>
      </w:r>
      <w:r w:rsidRPr="008431C7">
        <w:rPr>
          <w:sz w:val="28"/>
          <w:szCs w:val="28"/>
        </w:rPr>
        <w:t>при условии отсутствия</w:t>
      </w:r>
      <w:r>
        <w:rPr>
          <w:sz w:val="28"/>
          <w:szCs w:val="28"/>
        </w:rPr>
        <w:t xml:space="preserve"> обстоятельств</w:t>
      </w:r>
      <w:r w:rsidRPr="008431C7">
        <w:rPr>
          <w:sz w:val="28"/>
          <w:szCs w:val="28"/>
        </w:rPr>
        <w:t xml:space="preserve">, установленных </w:t>
      </w:r>
      <w:hyperlink w:anchor="P254">
        <w:r w:rsidRPr="008431C7">
          <w:rPr>
            <w:sz w:val="28"/>
            <w:szCs w:val="28"/>
          </w:rPr>
          <w:t>пунктом 2.</w:t>
        </w:r>
        <w:r w:rsidR="0004505E">
          <w:rPr>
            <w:sz w:val="28"/>
            <w:szCs w:val="28"/>
          </w:rPr>
          <w:t>7.3</w:t>
        </w:r>
        <w:r w:rsidRPr="008431C7">
          <w:rPr>
            <w:sz w:val="28"/>
            <w:szCs w:val="28"/>
          </w:rPr>
          <w:t xml:space="preserve"> раздела II</w:t>
        </w:r>
      </w:hyperlink>
      <w:r w:rsidRPr="008431C7">
        <w:rPr>
          <w:sz w:val="28"/>
          <w:szCs w:val="28"/>
        </w:rPr>
        <w:t xml:space="preserve"> Регламента</w:t>
      </w:r>
      <w:r w:rsidRPr="00613F29">
        <w:rPr>
          <w:sz w:val="28"/>
          <w:szCs w:val="28"/>
        </w:rPr>
        <w:t>) при сроке приема документов с 1 апреля по 30 июня текущего календарного года.</w:t>
      </w:r>
    </w:p>
    <w:p w:rsidR="000325BC" w:rsidRDefault="00D50EBA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2.13.2.2. При наступлении обстоятельств, указанных в подпункте 2.7.3 пункта 2.7 Регламента, заявитель обязан в письменной форме в течение </w:t>
      </w:r>
      <w:r w:rsidR="00A22DF2">
        <w:rPr>
          <w:sz w:val="28"/>
          <w:szCs w:val="28"/>
        </w:rPr>
        <w:t xml:space="preserve">                  5</w:t>
      </w:r>
      <w:r>
        <w:rPr>
          <w:sz w:val="28"/>
          <w:szCs w:val="28"/>
        </w:rPr>
        <w:t xml:space="preserve"> </w:t>
      </w:r>
      <w:r w:rsidR="00A22DF2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 xml:space="preserve">дней, следующих за днем их наступления, информировать </w:t>
      </w:r>
      <w:r>
        <w:rPr>
          <w:sz w:val="28"/>
          <w:szCs w:val="28"/>
        </w:rPr>
        <w:lastRenderedPageBreak/>
        <w:t xml:space="preserve">Департамент путем подачи заявления в произвольной форме о прекращении </w:t>
      </w:r>
      <w:r w:rsidR="000325BC">
        <w:rPr>
          <w:sz w:val="28"/>
          <w:szCs w:val="28"/>
        </w:rPr>
        <w:t>предоставления денежной выплаты.</w:t>
      </w:r>
    </w:p>
    <w:p w:rsidR="000325BC" w:rsidRDefault="000325BC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2.13.2.3. При поступлении информации о наступлении обстоятельств, указанных в 2.7.3 Регламента, Департамент готовит проект решения о прекращении предоставления денежной выплаты.</w:t>
      </w:r>
    </w:p>
    <w:p w:rsidR="00D50EBA" w:rsidRDefault="000325BC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согласование проекта решения</w:t>
      </w:r>
      <w:r w:rsidR="00D50EBA">
        <w:rPr>
          <w:sz w:val="28"/>
          <w:szCs w:val="28"/>
        </w:rPr>
        <w:t xml:space="preserve"> </w:t>
      </w:r>
      <w:r>
        <w:rPr>
          <w:sz w:val="28"/>
          <w:szCs w:val="28"/>
        </w:rPr>
        <w:t>о прекращении предоставления денежной выплаты осуществляется в соответствии с Регламентом делопроизводства и документооборота в администрации.</w:t>
      </w:r>
    </w:p>
    <w:p w:rsidR="000325BC" w:rsidRDefault="000325BC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2.13.3. </w:t>
      </w:r>
      <w:r w:rsidR="00B66048">
        <w:rPr>
          <w:sz w:val="28"/>
          <w:szCs w:val="28"/>
        </w:rPr>
        <w:t>Требования, учитывающие особенности предоставления муниципальной услуги в МФЦ.</w:t>
      </w:r>
    </w:p>
    <w:p w:rsidR="00A009B0" w:rsidRDefault="00A009B0" w:rsidP="00731BDD">
      <w:pPr>
        <w:autoSpaceDE w:val="0"/>
        <w:autoSpaceDN w:val="0"/>
        <w:adjustRightInd w:val="0"/>
        <w:spacing w:before="280" w:after="0"/>
        <w:ind w:firstLine="540"/>
        <w:jc w:val="both"/>
        <w:rPr>
          <w:sz w:val="28"/>
          <w:szCs w:val="28"/>
        </w:rPr>
      </w:pPr>
    </w:p>
    <w:p w:rsidR="004F7E81" w:rsidRPr="004F7E81" w:rsidRDefault="00B66048" w:rsidP="00947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E81">
        <w:rPr>
          <w:rFonts w:ascii="Times New Roman" w:hAnsi="Times New Roman" w:cs="Times New Roman"/>
          <w:sz w:val="28"/>
          <w:szCs w:val="28"/>
        </w:rPr>
        <w:t>2.13.3.1. Муниципальная услуга предоставляется в МАУ «МФЦ» в части приема заявлений и документов, необходимых для предоставления муниципальной услуги, передачи заявления и  документов, необходимых для предоставления муниципальной услуги в Департамент</w:t>
      </w:r>
      <w:r w:rsidR="004F7E81" w:rsidRPr="004F7E81">
        <w:rPr>
          <w:rFonts w:ascii="Times New Roman" w:hAnsi="Times New Roman" w:cs="Times New Roman"/>
          <w:sz w:val="28"/>
          <w:szCs w:val="28"/>
        </w:rPr>
        <w:t>, направления результата предоставления услуги заявителю.</w:t>
      </w:r>
    </w:p>
    <w:p w:rsidR="008E5681" w:rsidRDefault="00B66048" w:rsidP="008E56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 w:rsidRPr="00947BCC">
        <w:rPr>
          <w:sz w:val="28"/>
          <w:szCs w:val="28"/>
        </w:rPr>
        <w:t>2.13.3.</w:t>
      </w:r>
      <w:r w:rsidR="00E53991">
        <w:rPr>
          <w:sz w:val="28"/>
          <w:szCs w:val="28"/>
        </w:rPr>
        <w:t>2</w:t>
      </w:r>
      <w:r w:rsidRPr="00CA5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197EC4" w:rsidRPr="00727C6F">
        <w:rPr>
          <w:sz w:val="28"/>
          <w:szCs w:val="28"/>
        </w:rPr>
        <w:t>При личном обращении заявителя в МАУ «МФЦ»</w:t>
      </w:r>
      <w:r w:rsidR="00A430A7">
        <w:rPr>
          <w:sz w:val="28"/>
          <w:szCs w:val="28"/>
        </w:rPr>
        <w:t xml:space="preserve"> </w:t>
      </w:r>
      <w:r w:rsidR="00197EC4" w:rsidRPr="00727C6F">
        <w:rPr>
          <w:sz w:val="28"/>
          <w:szCs w:val="28"/>
        </w:rPr>
        <w:t xml:space="preserve">с заявлением и документами, необходимыми для предоставления муниципальной услуги </w:t>
      </w:r>
      <w:r w:rsidR="00197EC4" w:rsidRPr="00727C6F">
        <w:rPr>
          <w:color w:val="000000"/>
          <w:sz w:val="28"/>
          <w:szCs w:val="28"/>
        </w:rPr>
        <w:t>работник МАУ «МФЦ», ответственный за прием и регистрацию документов,</w:t>
      </w:r>
      <w:r w:rsidR="00197EC4" w:rsidRPr="00CA58EE">
        <w:rPr>
          <w:color w:val="000000"/>
          <w:sz w:val="28"/>
          <w:szCs w:val="28"/>
        </w:rPr>
        <w:t xml:space="preserve"> </w:t>
      </w:r>
      <w:r w:rsidR="00727C6F" w:rsidRPr="00B84545">
        <w:rPr>
          <w:sz w:val="28"/>
          <w:szCs w:val="28"/>
        </w:rPr>
        <w:t xml:space="preserve">устанавливает </w:t>
      </w:r>
      <w:r w:rsidR="008E5681" w:rsidRPr="008E5681">
        <w:rPr>
          <w:sz w:val="28"/>
          <w:szCs w:val="28"/>
        </w:rPr>
        <w:t>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</w:t>
      </w:r>
      <w:r w:rsidR="008E5681">
        <w:rPr>
          <w:sz w:val="28"/>
          <w:szCs w:val="28"/>
        </w:rPr>
        <w:t xml:space="preserve"> </w:t>
      </w:r>
      <w:r w:rsidR="008E5681" w:rsidRPr="008E5681">
        <w:rPr>
          <w:sz w:val="28"/>
          <w:szCs w:val="28"/>
        </w:rPr>
        <w:t xml:space="preserve"> либо устанавливает личность заявителя, проводит его идентификацию, аутентификацию с использованием информационных систем, указанных в</w:t>
      </w:r>
      <w:proofErr w:type="gramEnd"/>
      <w:r w:rsidR="008E5681" w:rsidRPr="008E5681">
        <w:rPr>
          <w:sz w:val="28"/>
          <w:szCs w:val="28"/>
        </w:rPr>
        <w:t xml:space="preserve"> </w:t>
      </w:r>
      <w:hyperlink r:id="rId21" w:history="1">
        <w:proofErr w:type="gramStart"/>
        <w:r w:rsidR="008E5681" w:rsidRPr="008E5681">
          <w:rPr>
            <w:sz w:val="28"/>
            <w:szCs w:val="28"/>
          </w:rPr>
          <w:t>частях</w:t>
        </w:r>
        <w:proofErr w:type="gramEnd"/>
        <w:r w:rsidR="008E5681" w:rsidRPr="008E5681">
          <w:rPr>
            <w:sz w:val="28"/>
            <w:szCs w:val="28"/>
          </w:rPr>
          <w:t xml:space="preserve"> 10</w:t>
        </w:r>
      </w:hyperlink>
      <w:r w:rsidR="008E5681" w:rsidRPr="008E5681">
        <w:rPr>
          <w:sz w:val="28"/>
          <w:szCs w:val="28"/>
        </w:rPr>
        <w:t xml:space="preserve"> и </w:t>
      </w:r>
      <w:hyperlink r:id="rId22" w:history="1">
        <w:r w:rsidR="008E5681" w:rsidRPr="008E5681">
          <w:rPr>
            <w:sz w:val="28"/>
            <w:szCs w:val="28"/>
          </w:rPr>
          <w:t>11 статьи 7</w:t>
        </w:r>
      </w:hyperlink>
      <w:r w:rsidR="008E5681" w:rsidRPr="008E5681">
        <w:rPr>
          <w:sz w:val="28"/>
          <w:szCs w:val="28"/>
        </w:rPr>
        <w:t xml:space="preserve"> Федерального закона от 27.07.2010 № 210-ФЗ                            «Об организации предоставления государственных и муниципальных услуг», а также проверяет соответствие копий представляемых документов (за исключением нотариально заверенных) их оригиналам</w:t>
      </w:r>
      <w:r w:rsidR="00A77042">
        <w:rPr>
          <w:sz w:val="28"/>
          <w:szCs w:val="28"/>
        </w:rPr>
        <w:t>.</w:t>
      </w:r>
    </w:p>
    <w:p w:rsidR="00727C6F" w:rsidRDefault="00727C6F" w:rsidP="00727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545">
        <w:rPr>
          <w:rFonts w:ascii="Times New Roman" w:hAnsi="Times New Roman" w:cs="Times New Roman"/>
          <w:sz w:val="28"/>
          <w:szCs w:val="28"/>
        </w:rPr>
        <w:t>Сотрудник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FA57AF" w:rsidRDefault="00FA57AF" w:rsidP="001B45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EC4" w:rsidRPr="00E7578A" w:rsidRDefault="00B84545" w:rsidP="00146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62E8" w:rsidRPr="00E7578A">
        <w:rPr>
          <w:rFonts w:ascii="Times New Roman" w:hAnsi="Times New Roman" w:cs="Times New Roman"/>
          <w:sz w:val="28"/>
          <w:szCs w:val="28"/>
        </w:rPr>
        <w:t xml:space="preserve"> </w:t>
      </w:r>
      <w:r w:rsidR="00197EC4" w:rsidRPr="00E7578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в установленных законодательством </w:t>
      </w:r>
      <w:r w:rsidR="00197EC4" w:rsidRPr="00B84545">
        <w:rPr>
          <w:rFonts w:ascii="Times New Roman" w:hAnsi="Times New Roman" w:cs="Times New Roman"/>
          <w:color w:val="000000"/>
          <w:sz w:val="28"/>
          <w:szCs w:val="28"/>
        </w:rPr>
        <w:t xml:space="preserve">случаях </w:t>
      </w:r>
      <w:r w:rsidRPr="00B84545">
        <w:rPr>
          <w:sz w:val="28"/>
          <w:szCs w:val="28"/>
        </w:rPr>
        <w:t xml:space="preserve"> </w:t>
      </w:r>
      <w:r w:rsidR="00197EC4" w:rsidRPr="00E7578A">
        <w:rPr>
          <w:rFonts w:ascii="Times New Roman" w:hAnsi="Times New Roman" w:cs="Times New Roman"/>
          <w:color w:val="000000"/>
          <w:sz w:val="28"/>
          <w:szCs w:val="28"/>
        </w:rPr>
        <w:t>скреплены печатями, имеют надлежащие подписи сторон или определенных законодательством должностных лиц;</w:t>
      </w:r>
    </w:p>
    <w:p w:rsidR="00197EC4" w:rsidRPr="00CA58EE" w:rsidRDefault="00197EC4" w:rsidP="00197E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A58EE">
        <w:rPr>
          <w:color w:val="000000"/>
          <w:sz w:val="28"/>
          <w:szCs w:val="28"/>
        </w:rPr>
        <w:lastRenderedPageBreak/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197EC4" w:rsidRPr="00CA58EE" w:rsidRDefault="00197EC4" w:rsidP="00197E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A58EE">
        <w:rPr>
          <w:color w:val="000000"/>
          <w:sz w:val="28"/>
          <w:szCs w:val="28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197EC4" w:rsidRPr="00CA58EE" w:rsidRDefault="00197EC4" w:rsidP="00197E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A58EE">
        <w:rPr>
          <w:color w:val="000000"/>
          <w:sz w:val="28"/>
          <w:szCs w:val="28"/>
        </w:rPr>
        <w:t>в заявлении и документах нет подчисток, приписок, зачеркнутых слов и иных неоговоренных исправлений;</w:t>
      </w:r>
    </w:p>
    <w:p w:rsidR="00197EC4" w:rsidRPr="00CA58EE" w:rsidRDefault="00197EC4" w:rsidP="00197E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A58EE">
        <w:rPr>
          <w:color w:val="000000"/>
          <w:sz w:val="28"/>
          <w:szCs w:val="28"/>
        </w:rPr>
        <w:t>заявление и документы не исполнены карандашом;</w:t>
      </w:r>
    </w:p>
    <w:p w:rsidR="00197EC4" w:rsidRPr="00CA58EE" w:rsidRDefault="00197EC4" w:rsidP="00197E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A58EE">
        <w:rPr>
          <w:color w:val="000000"/>
          <w:sz w:val="28"/>
          <w:szCs w:val="28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197EC4" w:rsidRDefault="00197EC4" w:rsidP="00197E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CA58EE">
        <w:rPr>
          <w:color w:val="000000"/>
          <w:sz w:val="28"/>
          <w:szCs w:val="28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A009B0" w:rsidRPr="00CA58EE" w:rsidRDefault="00A009B0" w:rsidP="00A009B0">
      <w:pPr>
        <w:tabs>
          <w:tab w:val="left" w:pos="1134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:rsidR="00197EC4" w:rsidRPr="00CA58EE" w:rsidRDefault="00197EC4" w:rsidP="00197EC4">
      <w:pPr>
        <w:pStyle w:val="a6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F7E81">
        <w:rPr>
          <w:color w:val="000000"/>
          <w:sz w:val="28"/>
          <w:szCs w:val="28"/>
        </w:rPr>
        <w:t>В случае необходимости предоставления копии документа и отсутствия</w:t>
      </w:r>
      <w:r w:rsidRPr="00CA58EE">
        <w:rPr>
          <w:color w:val="000000"/>
          <w:sz w:val="28"/>
          <w:szCs w:val="28"/>
        </w:rPr>
        <w:t xml:space="preserve"> ее у заявителя, сотрудник МАУ «МФЦ»</w:t>
      </w:r>
      <w:r w:rsidR="00A430A7">
        <w:rPr>
          <w:color w:val="000000"/>
          <w:sz w:val="28"/>
          <w:szCs w:val="28"/>
        </w:rPr>
        <w:t xml:space="preserve"> </w:t>
      </w:r>
      <w:r w:rsidRPr="00CA58EE">
        <w:rPr>
          <w:color w:val="000000"/>
          <w:sz w:val="28"/>
          <w:szCs w:val="28"/>
        </w:rPr>
        <w:t>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197EC4" w:rsidRPr="00CA58EE" w:rsidRDefault="00197EC4" w:rsidP="00197EC4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  <w:sz w:val="28"/>
          <w:szCs w:val="28"/>
        </w:rPr>
      </w:pPr>
      <w:r w:rsidRPr="00CA58EE">
        <w:rPr>
          <w:color w:val="000000"/>
          <w:sz w:val="28"/>
          <w:szCs w:val="28"/>
        </w:rPr>
        <w:t>В случае выявления оснований для отказа в приеме документов, предусмотренных пунктом 2.6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197EC4" w:rsidRDefault="00197EC4" w:rsidP="00197EC4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  <w:spacing w:val="2"/>
          <w:sz w:val="28"/>
          <w:szCs w:val="28"/>
        </w:rPr>
      </w:pPr>
      <w:r w:rsidRPr="00CA58EE">
        <w:rPr>
          <w:color w:val="000000"/>
          <w:spacing w:val="2"/>
          <w:sz w:val="28"/>
          <w:szCs w:val="28"/>
        </w:rPr>
        <w:t xml:space="preserve"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</w:t>
      </w:r>
      <w:r w:rsidR="00CA58EE" w:rsidRPr="00CA58EE">
        <w:rPr>
          <w:color w:val="000000"/>
          <w:spacing w:val="2"/>
          <w:sz w:val="28"/>
          <w:szCs w:val="28"/>
        </w:rPr>
        <w:t>Р</w:t>
      </w:r>
      <w:r w:rsidRPr="00CA58EE">
        <w:rPr>
          <w:color w:val="000000"/>
          <w:spacing w:val="2"/>
          <w:sz w:val="28"/>
          <w:szCs w:val="28"/>
        </w:rPr>
        <w:t>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FF2517" w:rsidRPr="00C75A4A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2DF2">
        <w:rPr>
          <w:rFonts w:ascii="Times New Roman" w:hAnsi="Times New Roman" w:cs="Times New Roman"/>
          <w:sz w:val="28"/>
          <w:szCs w:val="28"/>
        </w:rPr>
        <w:t>Сотрудник МАУ «МФЦ»</w:t>
      </w:r>
      <w:r w:rsidR="00A430A7">
        <w:rPr>
          <w:rFonts w:ascii="Times New Roman" w:hAnsi="Times New Roman" w:cs="Times New Roman"/>
          <w:sz w:val="28"/>
          <w:szCs w:val="28"/>
        </w:rPr>
        <w:t xml:space="preserve"> </w:t>
      </w:r>
      <w:r w:rsidRPr="00A22DF2">
        <w:rPr>
          <w:rFonts w:ascii="Times New Roman" w:hAnsi="Times New Roman" w:cs="Times New Roman"/>
          <w:sz w:val="28"/>
          <w:szCs w:val="28"/>
        </w:rPr>
        <w:t>регистрирует заявление (запрос) в ГИС СО «МФЦ».</w:t>
      </w:r>
    </w:p>
    <w:p w:rsidR="00FF2517" w:rsidRPr="00C75A4A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4A">
        <w:rPr>
          <w:rFonts w:ascii="Times New Roman" w:hAnsi="Times New Roman" w:cs="Times New Roman"/>
          <w:sz w:val="28"/>
          <w:szCs w:val="28"/>
        </w:rPr>
        <w:t>Сотрудник МАУ «МФЦ», ответственный за прием и регистрацию документов, формирует в двух экземплярах с использованием программных средств заявление-расписку на предоставление услуги, в которой указаны:</w:t>
      </w:r>
    </w:p>
    <w:p w:rsidR="00FF2517" w:rsidRPr="00C75A4A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4A">
        <w:rPr>
          <w:rFonts w:ascii="Times New Roman" w:hAnsi="Times New Roman" w:cs="Times New Roman"/>
          <w:sz w:val="28"/>
          <w:szCs w:val="28"/>
        </w:rPr>
        <w:t>- наименование МАУ «МФЦ»;</w:t>
      </w:r>
    </w:p>
    <w:p w:rsidR="00FF2517" w:rsidRPr="00C75A4A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4A">
        <w:rPr>
          <w:rFonts w:ascii="Times New Roman" w:hAnsi="Times New Roman" w:cs="Times New Roman"/>
          <w:sz w:val="28"/>
          <w:szCs w:val="28"/>
        </w:rPr>
        <w:t xml:space="preserve">- дата и номер регистрации заявления, заявки и документов в Электронном журнале; </w:t>
      </w:r>
    </w:p>
    <w:p w:rsidR="00FF2517" w:rsidRPr="00C75A4A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A4A">
        <w:rPr>
          <w:rFonts w:ascii="Times New Roman" w:hAnsi="Times New Roman" w:cs="Times New Roman"/>
          <w:sz w:val="28"/>
          <w:szCs w:val="28"/>
        </w:rPr>
        <w:t>- информация о заявителе (фамилия, имя, отчество (последнее – при наличии), данные документа, удостоверяющего личность);</w:t>
      </w:r>
      <w:proofErr w:type="gramEnd"/>
    </w:p>
    <w:p w:rsidR="00FF2517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4A">
        <w:rPr>
          <w:rFonts w:ascii="Times New Roman" w:hAnsi="Times New Roman" w:cs="Times New Roman"/>
          <w:sz w:val="28"/>
          <w:szCs w:val="28"/>
        </w:rPr>
        <w:t xml:space="preserve">- перечень документов, принятых от заявителя, с указанием их </w:t>
      </w:r>
      <w:r w:rsidRPr="00C75A4A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92046B" w:rsidRPr="00C75A4A" w:rsidRDefault="0092046B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оказания услуги;</w:t>
      </w:r>
    </w:p>
    <w:p w:rsidR="00FF2517" w:rsidRPr="00C75A4A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4A">
        <w:rPr>
          <w:rFonts w:ascii="Times New Roman" w:hAnsi="Times New Roman" w:cs="Times New Roman"/>
          <w:sz w:val="28"/>
          <w:szCs w:val="28"/>
        </w:rPr>
        <w:t>- 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FF2517" w:rsidRPr="00C75A4A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4A">
        <w:rPr>
          <w:rFonts w:ascii="Times New Roman" w:hAnsi="Times New Roman" w:cs="Times New Roman"/>
          <w:sz w:val="28"/>
          <w:szCs w:val="28"/>
        </w:rPr>
        <w:t xml:space="preserve">- фамилия и инициалы сотрудника МАУ «МФЦ», принявшего документы; </w:t>
      </w:r>
    </w:p>
    <w:p w:rsidR="00FF2517" w:rsidRPr="00A25B02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4A">
        <w:rPr>
          <w:rFonts w:ascii="Times New Roman" w:hAnsi="Times New Roman" w:cs="Times New Roman"/>
          <w:sz w:val="28"/>
          <w:szCs w:val="28"/>
        </w:rPr>
        <w:t>- справочный телефон МАУ «МФЦ», по которому заявитель может уточнить ход предоставления услуги.</w:t>
      </w:r>
    </w:p>
    <w:p w:rsidR="00FF2517" w:rsidRPr="00A25B02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B02">
        <w:rPr>
          <w:rFonts w:ascii="Times New Roman" w:hAnsi="Times New Roman" w:cs="Times New Roman"/>
          <w:sz w:val="28"/>
          <w:szCs w:val="28"/>
        </w:rPr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FF2517" w:rsidRPr="00093CB4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CB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услуги, являются:</w:t>
      </w:r>
    </w:p>
    <w:p w:rsidR="00FF2517" w:rsidRPr="00093CB4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CB4">
        <w:rPr>
          <w:rFonts w:ascii="Times New Roman" w:hAnsi="Times New Roman" w:cs="Times New Roman"/>
          <w:sz w:val="28"/>
          <w:szCs w:val="28"/>
        </w:rPr>
        <w:t xml:space="preserve">- зарегистрированное в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CB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3CB4">
        <w:rPr>
          <w:rFonts w:ascii="Times New Roman" w:hAnsi="Times New Roman" w:cs="Times New Roman"/>
          <w:sz w:val="28"/>
          <w:szCs w:val="28"/>
        </w:rPr>
        <w:t xml:space="preserve"> заявление на предоставление муниципальной услуги с приложением </w:t>
      </w:r>
      <w:r w:rsidR="00544368">
        <w:rPr>
          <w:rFonts w:ascii="Times New Roman" w:hAnsi="Times New Roman" w:cs="Times New Roman"/>
          <w:sz w:val="28"/>
          <w:szCs w:val="28"/>
        </w:rPr>
        <w:t xml:space="preserve">пакетом </w:t>
      </w:r>
      <w:r w:rsidRPr="00093CB4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FF2517" w:rsidRPr="00093CB4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CB4">
        <w:rPr>
          <w:rFonts w:ascii="Times New Roman" w:hAnsi="Times New Roman" w:cs="Times New Roman"/>
          <w:sz w:val="28"/>
          <w:szCs w:val="28"/>
        </w:rPr>
        <w:t>- мотивированный отказ в приеме документов (при наличии оснований).</w:t>
      </w:r>
    </w:p>
    <w:p w:rsidR="00FF2517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CB4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</w:p>
    <w:p w:rsidR="0092046B" w:rsidRDefault="0092046B" w:rsidP="00197EC4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  <w:sz w:val="28"/>
          <w:szCs w:val="28"/>
        </w:rPr>
      </w:pPr>
    </w:p>
    <w:p w:rsidR="00197EC4" w:rsidRDefault="00197EC4" w:rsidP="00197EC4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sz w:val="28"/>
          <w:szCs w:val="28"/>
        </w:rPr>
      </w:pPr>
      <w:r w:rsidRPr="00CA58EE">
        <w:rPr>
          <w:color w:val="000000"/>
          <w:sz w:val="28"/>
          <w:szCs w:val="28"/>
        </w:rPr>
        <w:t>2.13.3.</w:t>
      </w:r>
      <w:r w:rsidR="0092046B">
        <w:rPr>
          <w:color w:val="000000"/>
          <w:sz w:val="28"/>
          <w:szCs w:val="28"/>
        </w:rPr>
        <w:t>3</w:t>
      </w:r>
      <w:r w:rsidRPr="00CA58EE">
        <w:rPr>
          <w:color w:val="000000"/>
          <w:sz w:val="28"/>
          <w:szCs w:val="28"/>
        </w:rPr>
        <w:t xml:space="preserve">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="00CA58EE" w:rsidRPr="00CA58EE">
        <w:rPr>
          <w:color w:val="000000"/>
          <w:sz w:val="28"/>
          <w:szCs w:val="28"/>
        </w:rPr>
        <w:t>Департамента</w:t>
      </w:r>
      <w:r w:rsidRPr="00CA58EE">
        <w:rPr>
          <w:color w:val="000000"/>
          <w:sz w:val="28"/>
          <w:szCs w:val="28"/>
        </w:rPr>
        <w:t xml:space="preserve">. </w:t>
      </w:r>
      <w:r w:rsidRPr="00CA58EE">
        <w:rPr>
          <w:sz w:val="28"/>
          <w:szCs w:val="28"/>
        </w:rPr>
        <w:t xml:space="preserve">Срок передачи </w:t>
      </w:r>
      <w:r w:rsidRPr="00CA58EE">
        <w:rPr>
          <w:color w:val="000000"/>
          <w:sz w:val="28"/>
          <w:szCs w:val="28"/>
        </w:rPr>
        <w:t>заявления и документов, необходимых для предоставления муниципальной услуги</w:t>
      </w:r>
      <w:r w:rsidRPr="00CA58EE">
        <w:rPr>
          <w:sz w:val="28"/>
          <w:szCs w:val="28"/>
        </w:rPr>
        <w:t xml:space="preserve"> составляет не более </w:t>
      </w:r>
      <w:r w:rsidR="008470B8">
        <w:rPr>
          <w:sz w:val="28"/>
          <w:szCs w:val="28"/>
        </w:rPr>
        <w:t>5</w:t>
      </w:r>
      <w:r w:rsidR="00CA58EE" w:rsidRPr="00CA58EE">
        <w:rPr>
          <w:sz w:val="28"/>
          <w:szCs w:val="28"/>
        </w:rPr>
        <w:t xml:space="preserve"> рабочих</w:t>
      </w:r>
      <w:r w:rsidRPr="00CA58EE">
        <w:rPr>
          <w:sz w:val="28"/>
          <w:szCs w:val="28"/>
        </w:rPr>
        <w:t xml:space="preserve"> дней, следующих за днем приема заявления и документов, необходимых для </w:t>
      </w:r>
      <w:r w:rsidRPr="00CD2D6B">
        <w:rPr>
          <w:sz w:val="28"/>
          <w:szCs w:val="28"/>
        </w:rPr>
        <w:t>предоставления муниципальной услуги.</w:t>
      </w:r>
    </w:p>
    <w:p w:rsidR="00FF2517" w:rsidRDefault="00FF2517" w:rsidP="00197EC4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sz w:val="28"/>
          <w:szCs w:val="28"/>
        </w:rPr>
      </w:pPr>
    </w:p>
    <w:p w:rsidR="00FF2517" w:rsidRPr="0046353C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17">
        <w:rPr>
          <w:rFonts w:ascii="Times New Roman" w:hAnsi="Times New Roman" w:cs="Times New Roman"/>
          <w:sz w:val="28"/>
          <w:szCs w:val="28"/>
        </w:rPr>
        <w:t>2.13.3.</w:t>
      </w:r>
      <w:r w:rsidR="0092046B"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53C">
        <w:rPr>
          <w:rFonts w:ascii="Times New Roman" w:hAnsi="Times New Roman" w:cs="Times New Roman"/>
          <w:sz w:val="28"/>
          <w:szCs w:val="28"/>
        </w:rPr>
        <w:t>Направление результата предоставления муниципальной услуги.</w:t>
      </w:r>
    </w:p>
    <w:p w:rsidR="00FF2517" w:rsidRPr="0046353C" w:rsidRDefault="00FF2517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53C">
        <w:rPr>
          <w:rFonts w:ascii="Times New Roman" w:hAnsi="Times New Roman" w:cs="Times New Roman"/>
          <w:sz w:val="28"/>
          <w:szCs w:val="28"/>
        </w:rPr>
        <w:t xml:space="preserve">На основании поступления </w:t>
      </w: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46353C">
        <w:rPr>
          <w:rFonts w:ascii="Times New Roman" w:hAnsi="Times New Roman" w:cs="Times New Roman"/>
          <w:sz w:val="28"/>
          <w:szCs w:val="28"/>
        </w:rPr>
        <w:t xml:space="preserve">ния о предоставлении (об отказе в предоставлении) денежной выплаты, поступившего в МАУ «МФЦ» по СЭД «Дело», МАУ «МФЦ» готовит </w:t>
      </w:r>
      <w:r w:rsidRPr="00C55ADC">
        <w:rPr>
          <w:rFonts w:ascii="Times New Roman" w:hAnsi="Times New Roman" w:cs="Times New Roman"/>
          <w:sz w:val="28"/>
          <w:szCs w:val="28"/>
        </w:rPr>
        <w:t>уведомление о предоставлении (</w:t>
      </w:r>
      <w:r w:rsidRPr="0046353C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Pr="0046353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предоставлении) денежной выплаты и направляет заявителю почтовым отправлением по адресу </w:t>
      </w:r>
      <w:r>
        <w:rPr>
          <w:rFonts w:ascii="Times New Roman" w:hAnsi="Times New Roman" w:cs="Times New Roman"/>
          <w:sz w:val="28"/>
          <w:szCs w:val="28"/>
        </w:rPr>
        <w:t>фактического проживания</w:t>
      </w:r>
      <w:r w:rsidRPr="0046353C">
        <w:rPr>
          <w:rFonts w:ascii="Times New Roman" w:hAnsi="Times New Roman" w:cs="Times New Roman"/>
          <w:sz w:val="28"/>
          <w:szCs w:val="28"/>
        </w:rPr>
        <w:t xml:space="preserve">, указанному в заявлении в срок не более </w:t>
      </w:r>
      <w:r w:rsidR="008470B8">
        <w:rPr>
          <w:rFonts w:ascii="Times New Roman" w:hAnsi="Times New Roman" w:cs="Times New Roman"/>
          <w:sz w:val="28"/>
          <w:szCs w:val="28"/>
        </w:rPr>
        <w:t>5</w:t>
      </w:r>
      <w:r w:rsidRPr="0046353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46353C">
        <w:rPr>
          <w:rFonts w:ascii="Times New Roman" w:hAnsi="Times New Roman" w:cs="Times New Roman"/>
          <w:sz w:val="28"/>
          <w:szCs w:val="28"/>
        </w:rPr>
        <w:t>ния о предоставлении денежной выплаты</w:t>
      </w:r>
      <w:r>
        <w:rPr>
          <w:rFonts w:ascii="Times New Roman" w:hAnsi="Times New Roman" w:cs="Times New Roman"/>
          <w:sz w:val="28"/>
          <w:szCs w:val="28"/>
        </w:rPr>
        <w:t xml:space="preserve"> (об отказе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предоставлении)</w:t>
      </w:r>
      <w:r w:rsidRPr="0046353C">
        <w:rPr>
          <w:rFonts w:ascii="Times New Roman" w:hAnsi="Times New Roman" w:cs="Times New Roman"/>
          <w:sz w:val="28"/>
          <w:szCs w:val="28"/>
        </w:rPr>
        <w:t xml:space="preserve">, подписанное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Pr="0046353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Pr="0046353C">
        <w:rPr>
          <w:rFonts w:ascii="Times New Roman" w:hAnsi="Times New Roman" w:cs="Times New Roman"/>
          <w:sz w:val="28"/>
          <w:szCs w:val="28"/>
        </w:rPr>
        <w:t>, по СЭД «ДЕЛО» в МАУ «МФЦ».</w:t>
      </w:r>
    </w:p>
    <w:p w:rsidR="00C77A98" w:rsidRDefault="00C77A98" w:rsidP="00197EC4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sz w:val="28"/>
          <w:szCs w:val="28"/>
        </w:rPr>
      </w:pPr>
    </w:p>
    <w:p w:rsidR="00C9684A" w:rsidRDefault="00C9684A" w:rsidP="00197EC4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sz w:val="28"/>
          <w:szCs w:val="28"/>
        </w:rPr>
      </w:pPr>
      <w:r w:rsidRPr="004D01FA">
        <w:rPr>
          <w:sz w:val="28"/>
          <w:szCs w:val="28"/>
        </w:rPr>
        <w:t>2.13.3.</w:t>
      </w:r>
      <w:r w:rsidR="0092046B">
        <w:rPr>
          <w:sz w:val="28"/>
          <w:szCs w:val="28"/>
        </w:rPr>
        <w:t>5</w:t>
      </w:r>
      <w:r w:rsidRPr="004D01FA">
        <w:rPr>
          <w:sz w:val="28"/>
          <w:szCs w:val="28"/>
        </w:rPr>
        <w:t>.</w:t>
      </w:r>
      <w:r w:rsidR="00CD2D6B" w:rsidRPr="004D01FA">
        <w:rPr>
          <w:sz w:val="28"/>
          <w:szCs w:val="28"/>
        </w:rPr>
        <w:t xml:space="preserve"> Перечисление денежных средств.</w:t>
      </w:r>
    </w:p>
    <w:p w:rsidR="00E25C68" w:rsidRPr="00BB0884" w:rsidRDefault="00E25C68" w:rsidP="00E25C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884">
        <w:rPr>
          <w:rFonts w:ascii="Times New Roman" w:hAnsi="Times New Roman" w:cs="Times New Roman"/>
          <w:sz w:val="28"/>
          <w:szCs w:val="28"/>
        </w:rPr>
        <w:t xml:space="preserve">Сотрудники МАУ </w:t>
      </w:r>
      <w:r w:rsidR="004C7494">
        <w:rPr>
          <w:rFonts w:ascii="Times New Roman" w:hAnsi="Times New Roman" w:cs="Times New Roman"/>
          <w:sz w:val="28"/>
          <w:szCs w:val="28"/>
        </w:rPr>
        <w:t>«</w:t>
      </w:r>
      <w:r w:rsidRPr="00BB0884">
        <w:rPr>
          <w:rFonts w:ascii="Times New Roman" w:hAnsi="Times New Roman" w:cs="Times New Roman"/>
          <w:sz w:val="28"/>
          <w:szCs w:val="28"/>
        </w:rPr>
        <w:t>МФЦ</w:t>
      </w:r>
      <w:r w:rsidR="004C7494">
        <w:rPr>
          <w:rFonts w:ascii="Times New Roman" w:hAnsi="Times New Roman" w:cs="Times New Roman"/>
          <w:sz w:val="28"/>
          <w:szCs w:val="28"/>
        </w:rPr>
        <w:t>»</w:t>
      </w:r>
      <w:r w:rsidRPr="00BB0884">
        <w:rPr>
          <w:rFonts w:ascii="Times New Roman" w:hAnsi="Times New Roman" w:cs="Times New Roman"/>
          <w:sz w:val="28"/>
          <w:szCs w:val="28"/>
        </w:rPr>
        <w:t xml:space="preserve">, ответственные за перечисление денежных средств, в течение </w:t>
      </w:r>
      <w:r w:rsidR="008470B8">
        <w:rPr>
          <w:rFonts w:ascii="Times New Roman" w:hAnsi="Times New Roman" w:cs="Times New Roman"/>
          <w:sz w:val="28"/>
          <w:szCs w:val="28"/>
        </w:rPr>
        <w:t>7</w:t>
      </w:r>
      <w:r w:rsidRPr="00BB0884">
        <w:rPr>
          <w:rFonts w:ascii="Times New Roman" w:hAnsi="Times New Roman" w:cs="Times New Roman"/>
          <w:sz w:val="28"/>
          <w:szCs w:val="28"/>
        </w:rPr>
        <w:t xml:space="preserve"> рабочих дней осуществляют перечисление денежной выплаты на счет заявителя, указанный в заявлении, на основании поступившего в СЭД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0884"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0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распоряжения заместителя главы городского округа по социальным вопросам</w:t>
      </w:r>
      <w:r w:rsidRPr="00BB088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CD2D6B" w:rsidRDefault="00CD2D6B" w:rsidP="00CD2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884">
        <w:rPr>
          <w:rFonts w:ascii="Times New Roman" w:hAnsi="Times New Roman" w:cs="Times New Roman"/>
          <w:sz w:val="28"/>
          <w:szCs w:val="28"/>
        </w:rPr>
        <w:t xml:space="preserve">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088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0884">
        <w:rPr>
          <w:rFonts w:ascii="Times New Roman" w:hAnsi="Times New Roman" w:cs="Times New Roman"/>
          <w:sz w:val="28"/>
          <w:szCs w:val="28"/>
        </w:rPr>
        <w:t xml:space="preserve"> в срок до 5-го числа месяца, следующего за месяцем перечисления денежной выплаты,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декабря, в отношении декабря – не позднее 17 января), </w:t>
      </w:r>
      <w:r w:rsidRPr="00BB0884">
        <w:rPr>
          <w:rFonts w:ascii="Times New Roman" w:hAnsi="Times New Roman" w:cs="Times New Roman"/>
          <w:sz w:val="28"/>
          <w:szCs w:val="28"/>
        </w:rPr>
        <w:t>направляет в Д</w:t>
      </w:r>
      <w:r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Pr="00BB0884">
        <w:rPr>
          <w:rFonts w:ascii="Times New Roman" w:hAnsi="Times New Roman" w:cs="Times New Roman"/>
          <w:sz w:val="28"/>
          <w:szCs w:val="28"/>
        </w:rPr>
        <w:t xml:space="preserve"> отчет о количестве граждан, которым в отчетном месяце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0884">
        <w:rPr>
          <w:rFonts w:ascii="Times New Roman" w:hAnsi="Times New Roman" w:cs="Times New Roman"/>
          <w:sz w:val="28"/>
          <w:szCs w:val="28"/>
        </w:rPr>
        <w:t xml:space="preserve"> перечислен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0884">
        <w:rPr>
          <w:rFonts w:ascii="Times New Roman" w:hAnsi="Times New Roman" w:cs="Times New Roman"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BB0884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0884">
        <w:rPr>
          <w:rFonts w:ascii="Times New Roman" w:hAnsi="Times New Roman" w:cs="Times New Roman"/>
          <w:sz w:val="28"/>
          <w:szCs w:val="28"/>
        </w:rPr>
        <w:t>.</w:t>
      </w:r>
    </w:p>
    <w:p w:rsidR="00C77A98" w:rsidRDefault="00C77A98" w:rsidP="00FF251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46B" w:rsidRPr="00B327D7" w:rsidRDefault="0092046B" w:rsidP="0092046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32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B327D7">
        <w:rPr>
          <w:rFonts w:ascii="Times New Roman" w:hAnsi="Times New Roman" w:cs="Times New Roman"/>
          <w:sz w:val="28"/>
          <w:szCs w:val="28"/>
        </w:rPr>
        <w:t xml:space="preserve">Сведения, полученные в процессе предоставления муниципальной услуги, используются для формирования и ведения </w:t>
      </w:r>
      <w:r w:rsidRPr="0092046B">
        <w:rPr>
          <w:rFonts w:ascii="Times New Roman" w:hAnsi="Times New Roman" w:cs="Times New Roman"/>
          <w:sz w:val="28"/>
          <w:szCs w:val="28"/>
        </w:rPr>
        <w:t>подсистемы «Единая государственная информационная система социального обеспечения» государственной информационной системы «Единая централизованная цифровая платформа в социальной сфере»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27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3">
        <w:r w:rsidRPr="009204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327D7">
        <w:rPr>
          <w:rFonts w:ascii="Times New Roman" w:hAnsi="Times New Roman" w:cs="Times New Roman"/>
          <w:sz w:val="28"/>
          <w:szCs w:val="28"/>
        </w:rPr>
        <w:t xml:space="preserve"> Правительства РФ от </w:t>
      </w:r>
      <w:r>
        <w:rPr>
          <w:rFonts w:ascii="Times New Roman" w:hAnsi="Times New Roman" w:cs="Times New Roman"/>
          <w:sz w:val="28"/>
          <w:szCs w:val="28"/>
        </w:rPr>
        <w:t>29.12.2023</w:t>
      </w:r>
      <w:r w:rsidRPr="00B327D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2386                                       «</w:t>
      </w:r>
      <w:r w:rsidRPr="00B327D7">
        <w:rPr>
          <w:rFonts w:ascii="Times New Roman" w:hAnsi="Times New Roman" w:cs="Times New Roman"/>
          <w:sz w:val="28"/>
          <w:szCs w:val="28"/>
        </w:rPr>
        <w:t>О 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«Единая централизованная цифровая платформа в социальной сфере».</w:t>
      </w:r>
    </w:p>
    <w:p w:rsidR="00B327D7" w:rsidRDefault="00B327D7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A0D">
        <w:rPr>
          <w:rFonts w:ascii="Times New Roman" w:hAnsi="Times New Roman" w:cs="Times New Roman"/>
          <w:sz w:val="28"/>
          <w:szCs w:val="28"/>
        </w:rPr>
        <w:t>В указанных целях:</w:t>
      </w:r>
    </w:p>
    <w:p w:rsidR="0092046B" w:rsidRPr="0092046B" w:rsidRDefault="0092046B" w:rsidP="00920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D7">
        <w:rPr>
          <w:rFonts w:ascii="Times New Roman" w:hAnsi="Times New Roman" w:cs="Times New Roman"/>
          <w:sz w:val="28"/>
          <w:szCs w:val="28"/>
        </w:rPr>
        <w:t xml:space="preserve">-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27D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27D7">
        <w:rPr>
          <w:rFonts w:ascii="Times New Roman" w:hAnsi="Times New Roman" w:cs="Times New Roman"/>
          <w:sz w:val="28"/>
          <w:szCs w:val="28"/>
        </w:rPr>
        <w:t xml:space="preserve"> не позднее 15 числа месяца, следующего за </w:t>
      </w:r>
      <w:proofErr w:type="gramStart"/>
      <w:r w:rsidRPr="00B327D7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327D7">
        <w:rPr>
          <w:rFonts w:ascii="Times New Roman" w:hAnsi="Times New Roman" w:cs="Times New Roman"/>
          <w:sz w:val="28"/>
          <w:szCs w:val="28"/>
        </w:rPr>
        <w:t xml:space="preserve">, направляет в </w:t>
      </w:r>
      <w:proofErr w:type="spellStart"/>
      <w:r w:rsidRPr="00B327D7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Pr="00B327D7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внесения </w:t>
      </w:r>
      <w:r w:rsidRPr="0092046B">
        <w:rPr>
          <w:rFonts w:ascii="Times New Roman" w:hAnsi="Times New Roman" w:cs="Times New Roman"/>
          <w:sz w:val="28"/>
          <w:szCs w:val="28"/>
        </w:rPr>
        <w:t>в подсистему «Единая государственная информационная система социального обеспечения» государственной информационной системы «Единая централизованная цифровая платформа в социальной сфере»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46B" w:rsidRPr="00B327D7" w:rsidRDefault="0092046B" w:rsidP="0014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655" w:rsidRDefault="00F61655" w:rsidP="001449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61655" w:rsidRDefault="00F61655" w:rsidP="001449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61655" w:rsidRDefault="00F61655" w:rsidP="001449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61655" w:rsidRDefault="00F61655" w:rsidP="001449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61655" w:rsidRDefault="00F61655" w:rsidP="001449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61655" w:rsidRDefault="00F61655" w:rsidP="001449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61655" w:rsidRDefault="00F61655" w:rsidP="0014497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327D7" w:rsidRPr="009027DE" w:rsidRDefault="00940D20" w:rsidP="0014497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B327D7" w:rsidRPr="009027DE">
        <w:rPr>
          <w:rFonts w:ascii="Times New Roman" w:hAnsi="Times New Roman" w:cs="Times New Roman"/>
        </w:rPr>
        <w:t xml:space="preserve">риложение </w:t>
      </w:r>
      <w:r w:rsidR="005304C3">
        <w:rPr>
          <w:rFonts w:ascii="Times New Roman" w:hAnsi="Times New Roman" w:cs="Times New Roman"/>
        </w:rPr>
        <w:t>№</w:t>
      </w:r>
      <w:r w:rsidR="00B327D7" w:rsidRPr="009027DE">
        <w:rPr>
          <w:rFonts w:ascii="Times New Roman" w:hAnsi="Times New Roman" w:cs="Times New Roman"/>
        </w:rPr>
        <w:t xml:space="preserve"> 1</w:t>
      </w:r>
    </w:p>
    <w:p w:rsidR="00B327D7" w:rsidRPr="009027DE" w:rsidRDefault="00B327D7" w:rsidP="0014497A">
      <w:pPr>
        <w:pStyle w:val="ConsPlusNormal"/>
        <w:jc w:val="right"/>
        <w:rPr>
          <w:rFonts w:ascii="Times New Roman" w:hAnsi="Times New Roman" w:cs="Times New Roman"/>
        </w:rPr>
      </w:pPr>
      <w:r w:rsidRPr="009027DE">
        <w:rPr>
          <w:rFonts w:ascii="Times New Roman" w:hAnsi="Times New Roman" w:cs="Times New Roman"/>
        </w:rPr>
        <w:t>к Административному регламенту</w:t>
      </w:r>
    </w:p>
    <w:p w:rsidR="00B327D7" w:rsidRDefault="00B327D7" w:rsidP="0014497A">
      <w:pPr>
        <w:pStyle w:val="ConsPlusNormal"/>
        <w:jc w:val="right"/>
        <w:rPr>
          <w:rFonts w:ascii="Times New Roman" w:hAnsi="Times New Roman" w:cs="Times New Roman"/>
        </w:rPr>
      </w:pPr>
      <w:r w:rsidRPr="009027DE">
        <w:rPr>
          <w:rFonts w:ascii="Times New Roman" w:hAnsi="Times New Roman" w:cs="Times New Roman"/>
        </w:rPr>
        <w:t>предоставления муниципальной услуги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  <w:b/>
        </w:rPr>
        <w:t>«</w:t>
      </w:r>
      <w:r w:rsidRPr="004B52E2">
        <w:rPr>
          <w:rFonts w:ascii="Times New Roman" w:hAnsi="Times New Roman" w:cs="Times New Roman"/>
        </w:rPr>
        <w:t>Предоставление денежных выплат выпускникам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педагогических классов муниципальных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>общеобразовательных организаций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городского округа Тольятти, обучающимся 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по очной форме обучения по </w:t>
      </w:r>
      <w:proofErr w:type="gramStart"/>
      <w:r w:rsidRPr="004B52E2">
        <w:rPr>
          <w:rFonts w:ascii="Times New Roman" w:hAnsi="Times New Roman" w:cs="Times New Roman"/>
        </w:rPr>
        <w:t>педагогическим</w:t>
      </w:r>
      <w:proofErr w:type="gramEnd"/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направлениям подготовки в </w:t>
      </w:r>
      <w:proofErr w:type="gramStart"/>
      <w:r w:rsidRPr="004B52E2">
        <w:rPr>
          <w:rFonts w:ascii="Times New Roman" w:hAnsi="Times New Roman" w:cs="Times New Roman"/>
        </w:rPr>
        <w:t>образовательных</w:t>
      </w:r>
      <w:proofErr w:type="gramEnd"/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</w:t>
      </w:r>
      <w:proofErr w:type="gramStart"/>
      <w:r w:rsidRPr="004B52E2">
        <w:rPr>
          <w:rFonts w:ascii="Times New Roman" w:hAnsi="Times New Roman" w:cs="Times New Roman"/>
        </w:rPr>
        <w:t>организациях</w:t>
      </w:r>
      <w:proofErr w:type="gramEnd"/>
      <w:r w:rsidRPr="004B52E2">
        <w:rPr>
          <w:rFonts w:ascii="Times New Roman" w:hAnsi="Times New Roman" w:cs="Times New Roman"/>
        </w:rPr>
        <w:t xml:space="preserve"> высшего образования, 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B52E2">
        <w:rPr>
          <w:rFonts w:ascii="Times New Roman" w:hAnsi="Times New Roman" w:cs="Times New Roman"/>
        </w:rPr>
        <w:t>расположенных</w:t>
      </w:r>
      <w:proofErr w:type="gramEnd"/>
      <w:r w:rsidRPr="004B52E2">
        <w:rPr>
          <w:rFonts w:ascii="Times New Roman" w:hAnsi="Times New Roman" w:cs="Times New Roman"/>
        </w:rPr>
        <w:t xml:space="preserve"> на территории  Самарской области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и  </w:t>
      </w:r>
      <w:proofErr w:type="gramStart"/>
      <w:r w:rsidRPr="004B52E2">
        <w:rPr>
          <w:rFonts w:ascii="Times New Roman" w:hAnsi="Times New Roman" w:cs="Times New Roman"/>
        </w:rPr>
        <w:t>обучающимся</w:t>
      </w:r>
      <w:proofErr w:type="gramEnd"/>
      <w:r w:rsidRPr="004B52E2">
        <w:rPr>
          <w:rFonts w:ascii="Times New Roman" w:hAnsi="Times New Roman" w:cs="Times New Roman"/>
        </w:rPr>
        <w:t xml:space="preserve"> по очной форме обучения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по педагогическим  направлениям подготовки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в образовательных организациях высшего образования, 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B52E2">
        <w:rPr>
          <w:rFonts w:ascii="Times New Roman" w:hAnsi="Times New Roman" w:cs="Times New Roman"/>
        </w:rPr>
        <w:t>расположенных</w:t>
      </w:r>
      <w:proofErr w:type="gramEnd"/>
      <w:r w:rsidRPr="004B52E2">
        <w:rPr>
          <w:rFonts w:ascii="Times New Roman" w:hAnsi="Times New Roman" w:cs="Times New Roman"/>
        </w:rPr>
        <w:t xml:space="preserve"> на территории Самарской области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и </w:t>
      </w:r>
      <w:proofErr w:type="gramStart"/>
      <w:r w:rsidRPr="004B52E2">
        <w:rPr>
          <w:rFonts w:ascii="Times New Roman" w:hAnsi="Times New Roman" w:cs="Times New Roman"/>
        </w:rPr>
        <w:t>заключившим</w:t>
      </w:r>
      <w:proofErr w:type="gramEnd"/>
      <w:r w:rsidRPr="004B52E2">
        <w:rPr>
          <w:rFonts w:ascii="Times New Roman" w:hAnsi="Times New Roman" w:cs="Times New Roman"/>
        </w:rPr>
        <w:t xml:space="preserve"> договор о целевом обучении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по образовательным программам высшего образования </w:t>
      </w:r>
    </w:p>
    <w:p w:rsid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с муниципальной образовательной организацией, </w:t>
      </w:r>
    </w:p>
    <w:p w:rsidR="006152BF" w:rsidRPr="004B52E2" w:rsidRDefault="004B52E2" w:rsidP="0014497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B52E2">
        <w:rPr>
          <w:rFonts w:ascii="Times New Roman" w:hAnsi="Times New Roman" w:cs="Times New Roman"/>
        </w:rPr>
        <w:t>расположенной на территории городского округа Тольятти»</w:t>
      </w:r>
      <w:proofErr w:type="gramEnd"/>
    </w:p>
    <w:p w:rsidR="00B327D7" w:rsidRPr="004B52E2" w:rsidRDefault="00B327D7" w:rsidP="0014497A">
      <w:pPr>
        <w:pStyle w:val="ConsPlusNormal"/>
        <w:jc w:val="both"/>
      </w:pPr>
    </w:p>
    <w:tbl>
      <w:tblPr>
        <w:tblW w:w="92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01"/>
        <w:gridCol w:w="1786"/>
        <w:gridCol w:w="498"/>
        <w:gridCol w:w="1183"/>
        <w:gridCol w:w="656"/>
        <w:gridCol w:w="655"/>
        <w:gridCol w:w="145"/>
        <w:gridCol w:w="1157"/>
        <w:gridCol w:w="2409"/>
      </w:tblGrid>
      <w:tr w:rsidR="00B327D7" w:rsidRPr="009027DE" w:rsidTr="006152BF">
        <w:trPr>
          <w:trHeight w:val="113"/>
        </w:trPr>
        <w:tc>
          <w:tcPr>
            <w:tcW w:w="42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7D7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706" w:rsidRPr="009027DE" w:rsidRDefault="009E1706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847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городского округа Тольятти</w:t>
            </w:r>
          </w:p>
        </w:tc>
      </w:tr>
      <w:tr w:rsidR="00B327D7" w:rsidRPr="009027DE" w:rsidTr="006152BF"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8470B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327D7" w:rsidRPr="009027DE" w:rsidTr="006152BF"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D7" w:rsidRPr="009027DE" w:rsidRDefault="00B327D7" w:rsidP="00847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B327D7" w:rsidRPr="009027DE" w:rsidTr="006152BF"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847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 паспорт гражданина Российской Федерации _____________</w:t>
            </w:r>
          </w:p>
        </w:tc>
      </w:tr>
      <w:tr w:rsidR="00B327D7" w:rsidRPr="009027DE" w:rsidTr="006152BF"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847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D7" w:rsidRPr="009027DE" w:rsidRDefault="00B327D7" w:rsidP="00847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(серия, номер, кем выдан, дата выдачи)</w:t>
            </w:r>
          </w:p>
        </w:tc>
      </w:tr>
      <w:tr w:rsidR="00B327D7" w:rsidRPr="009027DE" w:rsidTr="006152BF"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847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месту жительства по адресу:</w:t>
            </w:r>
          </w:p>
        </w:tc>
      </w:tr>
      <w:tr w:rsidR="00B327D7" w:rsidRPr="009027DE" w:rsidTr="006152BF"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847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blPrEx>
          <w:tblBorders>
            <w:insideH w:val="single" w:sz="4" w:space="0" w:color="auto"/>
          </w:tblBorders>
        </w:tblPrEx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847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blPrEx>
          <w:tblBorders>
            <w:insideH w:val="single" w:sz="4" w:space="0" w:color="auto"/>
          </w:tblBorders>
        </w:tblPrEx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7D7" w:rsidRDefault="009E1706" w:rsidP="00847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9027DE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9E1706" w:rsidRPr="009027DE" w:rsidRDefault="009E1706" w:rsidP="00847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06" w:rsidRPr="009027DE" w:rsidTr="006152BF">
        <w:tblPrEx>
          <w:tblBorders>
            <w:insideH w:val="single" w:sz="4" w:space="0" w:color="auto"/>
          </w:tblBorders>
        </w:tblPrEx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E1706" w:rsidRPr="009027DE" w:rsidRDefault="009E1706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706" w:rsidRPr="009027DE" w:rsidRDefault="009E1706" w:rsidP="00847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blPrEx>
          <w:tblBorders>
            <w:insideH w:val="single" w:sz="4" w:space="0" w:color="auto"/>
          </w:tblBorders>
        </w:tblPrEx>
        <w:trPr>
          <w:trHeight w:val="113"/>
        </w:trPr>
        <w:tc>
          <w:tcPr>
            <w:tcW w:w="4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D7" w:rsidRPr="009027DE" w:rsidRDefault="00B327D7" w:rsidP="00847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847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113"/>
        </w:trPr>
        <w:tc>
          <w:tcPr>
            <w:tcW w:w="92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113"/>
        </w:trPr>
        <w:tc>
          <w:tcPr>
            <w:tcW w:w="92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B327D7" w:rsidRPr="009027DE" w:rsidTr="006152BF">
        <w:trPr>
          <w:trHeight w:val="113"/>
        </w:trPr>
        <w:tc>
          <w:tcPr>
            <w:tcW w:w="92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113"/>
        </w:trPr>
        <w:tc>
          <w:tcPr>
            <w:tcW w:w="92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Прошу предоставить денежную выплату</w:t>
            </w:r>
            <w:r w:rsidR="00C8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155D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="00B17188" w:rsidRPr="004830D5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</w:t>
            </w:r>
            <w:r w:rsidR="00704C46" w:rsidRPr="004830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7188" w:rsidRDefault="00B17188" w:rsidP="00144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6831"/>
              <w:gridCol w:w="1895"/>
            </w:tblGrid>
            <w:tr w:rsidR="00B17188" w:rsidRPr="004830D5" w:rsidTr="006152BF">
              <w:trPr>
                <w:trHeight w:val="113"/>
              </w:trPr>
              <w:tc>
                <w:tcPr>
                  <w:tcW w:w="6831" w:type="dxa"/>
                </w:tcPr>
                <w:p w:rsidR="00B17188" w:rsidRPr="0074155D" w:rsidRDefault="0074155D" w:rsidP="00452D18">
                  <w:pPr>
                    <w:pStyle w:val="ConsPlusNormal"/>
                    <w:jc w:val="both"/>
                  </w:pPr>
                  <w:proofErr w:type="gramStart"/>
                  <w:r w:rsidRPr="0074155D">
                    <w:rPr>
                      <w:rFonts w:ascii="Times New Roman" w:hAnsi="Times New Roman" w:cs="Times New Roman"/>
                    </w:rPr>
                    <w:lastRenderedPageBreak/>
                    <w:t>выпускник</w:t>
                  </w:r>
                  <w:r>
                    <w:rPr>
                      <w:rFonts w:ascii="Times New Roman" w:hAnsi="Times New Roman" w:cs="Times New Roman"/>
                    </w:rPr>
                    <w:t>у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педагогическ</w:t>
                  </w:r>
                  <w:r>
                    <w:rPr>
                      <w:rFonts w:ascii="Times New Roman" w:hAnsi="Times New Roman" w:cs="Times New Roman"/>
                    </w:rPr>
                    <w:t>ого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(психолого-педагогическ</w:t>
                  </w:r>
                  <w:r>
                    <w:rPr>
                      <w:rFonts w:ascii="Times New Roman" w:hAnsi="Times New Roman" w:cs="Times New Roman"/>
                    </w:rPr>
                    <w:t>ого</w:t>
                  </w:r>
                  <w:r w:rsidRPr="0074155D">
                    <w:rPr>
                      <w:rFonts w:ascii="Times New Roman" w:hAnsi="Times New Roman" w:cs="Times New Roman"/>
                    </w:rPr>
                    <w:t>) класс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муниципальн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общеобразовательн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организаци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городского округа Тольятти, обучающ</w:t>
                  </w:r>
                  <w:r>
                    <w:rPr>
                      <w:rFonts w:ascii="Times New Roman" w:hAnsi="Times New Roman" w:cs="Times New Roman"/>
                    </w:rPr>
                    <w:t>ему</w:t>
                  </w:r>
                  <w:r w:rsidRPr="0074155D">
                    <w:rPr>
                      <w:rFonts w:ascii="Times New Roman" w:hAnsi="Times New Roman" w:cs="Times New Roman"/>
                    </w:rPr>
                    <w:t>ся по очной форме обучения по направлениям подготовки высшего образования  (</w:t>
                  </w:r>
                  <w:proofErr w:type="spellStart"/>
                  <w:r w:rsidRPr="0074155D">
                    <w:rPr>
                      <w:rFonts w:ascii="Times New Roman" w:hAnsi="Times New Roman" w:cs="Times New Roman"/>
                    </w:rPr>
                    <w:t>бакалавриат</w:t>
                  </w:r>
                  <w:proofErr w:type="spellEnd"/>
                  <w:r w:rsidRPr="0074155D">
                    <w:rPr>
                      <w:rFonts w:ascii="Times New Roman" w:hAnsi="Times New Roman" w:cs="Times New Roman"/>
                    </w:rPr>
                    <w:t>)  укрупненных групп направлений подготовки «Образование и педагогические науки», «Гуманитарные науки», «Математические и естественные науки», «Компьютерные и информационные науки», «Физика и астрономия», «Химия», «Наука о земле», «Биологические науки» в образовательных организациях высшего образования, расположенных на территории Самарской области, поступивше</w:t>
                  </w:r>
                  <w:r>
                    <w:rPr>
                      <w:rFonts w:ascii="Times New Roman" w:hAnsi="Times New Roman" w:cs="Times New Roman"/>
                    </w:rPr>
                    <w:t>му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в</w:t>
                  </w:r>
                  <w:proofErr w:type="gramEnd"/>
                  <w:r w:rsidRPr="0074155D">
                    <w:rPr>
                      <w:rFonts w:ascii="Times New Roman" w:hAnsi="Times New Roman" w:cs="Times New Roman"/>
                    </w:rPr>
                    <w:t xml:space="preserve"> указанн</w:t>
                  </w:r>
                  <w:r>
                    <w:rPr>
                      <w:rFonts w:ascii="Times New Roman" w:hAnsi="Times New Roman" w:cs="Times New Roman"/>
                    </w:rPr>
                    <w:t>ую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образовательн</w:t>
                  </w:r>
                  <w:r>
                    <w:rPr>
                      <w:rFonts w:ascii="Times New Roman" w:hAnsi="Times New Roman" w:cs="Times New Roman"/>
                    </w:rPr>
                    <w:t>ую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организаци</w:t>
                  </w:r>
                  <w:r>
                    <w:rPr>
                      <w:rFonts w:ascii="Times New Roman" w:hAnsi="Times New Roman" w:cs="Times New Roman"/>
                    </w:rPr>
                    <w:t>ю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высшего образования, в год окончания муниципальн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общеобразовательн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организаци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74155D">
                    <w:rPr>
                      <w:rFonts w:ascii="Times New Roman" w:hAnsi="Times New Roman" w:cs="Times New Roman"/>
                    </w:rPr>
                    <w:t xml:space="preserve"> городского округа Тольятти</w:t>
                  </w:r>
                  <w:r w:rsidR="00452D18" w:rsidRPr="00452D18">
                    <w:rPr>
                      <w:rFonts w:ascii="Times New Roman" w:hAnsi="Times New Roman" w:cs="Times New Roman"/>
                    </w:rPr>
                    <w:t>, в том числе принимающ</w:t>
                  </w:r>
                  <w:r w:rsidR="00452D18">
                    <w:rPr>
                      <w:rFonts w:ascii="Times New Roman" w:hAnsi="Times New Roman" w:cs="Times New Roman"/>
                    </w:rPr>
                    <w:t>ему</w:t>
                  </w:r>
                  <w:r w:rsidR="00452D18" w:rsidRPr="00452D18">
                    <w:rPr>
                      <w:rFonts w:ascii="Times New Roman" w:hAnsi="Times New Roman" w:cs="Times New Roman"/>
                    </w:rPr>
                    <w:t xml:space="preserve"> на себя обязательство о трудоустройстве </w:t>
                  </w:r>
                  <w:r w:rsidR="00452D18" w:rsidRPr="003D25DA">
                    <w:rPr>
                      <w:rFonts w:ascii="Times New Roman" w:hAnsi="Times New Roman" w:cs="Times New Roman"/>
                    </w:rPr>
                    <w:t>в муниципальн</w:t>
                  </w:r>
                  <w:r w:rsidR="009B7B54" w:rsidRPr="003D25DA">
                    <w:rPr>
                      <w:rFonts w:ascii="Times New Roman" w:hAnsi="Times New Roman" w:cs="Times New Roman"/>
                    </w:rPr>
                    <w:t>ую</w:t>
                  </w:r>
                  <w:r w:rsidR="00452D18" w:rsidRPr="003D25DA">
                    <w:rPr>
                      <w:rFonts w:ascii="Times New Roman" w:hAnsi="Times New Roman" w:cs="Times New Roman"/>
                    </w:rPr>
                    <w:t xml:space="preserve"> образовательн</w:t>
                  </w:r>
                  <w:r w:rsidR="009B7B54" w:rsidRPr="003D25DA">
                    <w:rPr>
                      <w:rFonts w:ascii="Times New Roman" w:hAnsi="Times New Roman" w:cs="Times New Roman"/>
                    </w:rPr>
                    <w:t>ую</w:t>
                  </w:r>
                  <w:r w:rsidR="00137B14" w:rsidRPr="003D25D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B7B54" w:rsidRPr="003D25DA">
                    <w:rPr>
                      <w:rFonts w:ascii="Times New Roman" w:hAnsi="Times New Roman" w:cs="Times New Roman"/>
                    </w:rPr>
                    <w:t>организацию на территории городского округа Тольятти (далее – муниципальное образовательное учреждение)</w:t>
                  </w:r>
                  <w:r w:rsidR="00452D18" w:rsidRPr="00452D18">
                    <w:rPr>
                      <w:rFonts w:ascii="Times New Roman" w:hAnsi="Times New Roman" w:cs="Times New Roman"/>
                    </w:rPr>
                    <w:t xml:space="preserve"> после завершения обучения в образовательной организации высшего образования, расположенной на территории Самарской области</w:t>
                  </w:r>
                </w:p>
              </w:tc>
              <w:tc>
                <w:tcPr>
                  <w:tcW w:w="1895" w:type="dxa"/>
                </w:tcPr>
                <w:p w:rsidR="00B17188" w:rsidRPr="004830D5" w:rsidRDefault="00B17188" w:rsidP="0014497A">
                  <w:pPr>
                    <w:pStyle w:val="ConsPlusNormal"/>
                  </w:pPr>
                </w:p>
              </w:tc>
            </w:tr>
            <w:tr w:rsidR="00B17188" w:rsidRPr="004830D5" w:rsidTr="006152BF">
              <w:trPr>
                <w:trHeight w:val="1190"/>
              </w:trPr>
              <w:tc>
                <w:tcPr>
                  <w:tcW w:w="6831" w:type="dxa"/>
                </w:tcPr>
                <w:p w:rsidR="00452D18" w:rsidRPr="00452D18" w:rsidRDefault="0074155D" w:rsidP="00452D18">
                  <w:pPr>
                    <w:pStyle w:val="ConsPlusNormal"/>
                    <w:spacing w:before="2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52D18">
                    <w:rPr>
                      <w:rFonts w:ascii="Times New Roman" w:hAnsi="Times New Roman" w:cs="Times New Roman"/>
                    </w:rPr>
                    <w:t>обучающемуся по очной форме обучения  по направлениям подготовки высшего образования  (</w:t>
                  </w:r>
                  <w:proofErr w:type="spellStart"/>
                  <w:r w:rsidRPr="00452D18">
                    <w:rPr>
                      <w:rFonts w:ascii="Times New Roman" w:hAnsi="Times New Roman" w:cs="Times New Roman"/>
                    </w:rPr>
                    <w:t>бакалавриат</w:t>
                  </w:r>
                  <w:proofErr w:type="spellEnd"/>
                  <w:r w:rsidRPr="00452D18">
                    <w:rPr>
                      <w:rFonts w:ascii="Times New Roman" w:hAnsi="Times New Roman" w:cs="Times New Roman"/>
                    </w:rPr>
                    <w:t>)  укрупненных групп направлений подготовки «Образование и педагогические науки», «Гуманитарные науки», «Математические и естественные науки», «Компьютерные и информационные науки», «Физика и астрономия», «Химия», «Наука о земле», «Биологические науки» в образовательн</w:t>
                  </w:r>
                  <w:r w:rsidR="004B52E2" w:rsidRPr="00452D18">
                    <w:rPr>
                      <w:rFonts w:ascii="Times New Roman" w:hAnsi="Times New Roman" w:cs="Times New Roman"/>
                    </w:rPr>
                    <w:t>ой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 организаци</w:t>
                  </w:r>
                  <w:r w:rsidR="004B52E2" w:rsidRPr="00452D18">
                    <w:rPr>
                      <w:rFonts w:ascii="Times New Roman" w:hAnsi="Times New Roman" w:cs="Times New Roman"/>
                    </w:rPr>
                    <w:t>и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 высшего образования, расположенн</w:t>
                  </w:r>
                  <w:r w:rsidR="004B52E2" w:rsidRPr="00452D18">
                    <w:rPr>
                      <w:rFonts w:ascii="Times New Roman" w:hAnsi="Times New Roman" w:cs="Times New Roman"/>
                    </w:rPr>
                    <w:t>ой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 на территории Самарской области, заключивше</w:t>
                  </w:r>
                  <w:r w:rsidR="004B52E2" w:rsidRPr="00452D18">
                    <w:rPr>
                      <w:rFonts w:ascii="Times New Roman" w:hAnsi="Times New Roman" w:cs="Times New Roman"/>
                    </w:rPr>
                    <w:t>му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 договор о целевом обучении </w:t>
                  </w:r>
                  <w:r w:rsidRPr="00452D18">
                    <w:rPr>
                      <w:rFonts w:ascii="Times New Roman" w:hAnsi="Times New Roman" w:cs="Times New Roman"/>
                      <w:bCs/>
                    </w:rPr>
                    <w:t>по образовательным программам высшего образования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 с муниципальн</w:t>
                  </w:r>
                  <w:r w:rsidR="009B7B54">
                    <w:rPr>
                      <w:rFonts w:ascii="Times New Roman" w:hAnsi="Times New Roman" w:cs="Times New Roman"/>
                    </w:rPr>
                    <w:t>ым</w:t>
                  </w:r>
                  <w:proofErr w:type="gramEnd"/>
                  <w:r w:rsidRPr="00452D1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452D18">
                    <w:rPr>
                      <w:rFonts w:ascii="Times New Roman" w:hAnsi="Times New Roman" w:cs="Times New Roman"/>
                    </w:rPr>
                    <w:t>образовательн</w:t>
                  </w:r>
                  <w:r w:rsidR="009B7B54">
                    <w:rPr>
                      <w:rFonts w:ascii="Times New Roman" w:hAnsi="Times New Roman" w:cs="Times New Roman"/>
                    </w:rPr>
                    <w:t>ым</w:t>
                  </w:r>
                  <w:r w:rsidR="00137B1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B7B54">
                    <w:rPr>
                      <w:rFonts w:ascii="Times New Roman" w:hAnsi="Times New Roman" w:cs="Times New Roman"/>
                    </w:rPr>
                    <w:t>учреждением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, </w:t>
                  </w:r>
                  <w:bookmarkStart w:id="8" w:name="_Hlk153628484"/>
                  <w:r w:rsidRPr="00452D18">
                    <w:rPr>
                      <w:rFonts w:ascii="Times New Roman" w:hAnsi="Times New Roman" w:cs="Times New Roman"/>
                    </w:rPr>
                    <w:t xml:space="preserve">в соответствии с </w:t>
                  </w:r>
                  <w:r w:rsidR="009B7B54">
                    <w:rPr>
                      <w:rFonts w:ascii="Times New Roman" w:hAnsi="Times New Roman" w:cs="Times New Roman"/>
                    </w:rPr>
                    <w:t>п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остановлением Правительства Российской Федерации от </w:t>
                  </w:r>
                  <w:r w:rsidR="00EA2E25">
                    <w:rPr>
                      <w:rFonts w:ascii="Times New Roman" w:hAnsi="Times New Roman" w:cs="Times New Roman"/>
                    </w:rPr>
                    <w:t>27</w:t>
                  </w:r>
                  <w:r w:rsidRPr="00452D18">
                    <w:rPr>
                      <w:rFonts w:ascii="Times New Roman" w:hAnsi="Times New Roman" w:cs="Times New Roman"/>
                    </w:rPr>
                    <w:t>.</w:t>
                  </w:r>
                  <w:r w:rsidR="00EA2E25">
                    <w:rPr>
                      <w:rFonts w:ascii="Times New Roman" w:hAnsi="Times New Roman" w:cs="Times New Roman"/>
                    </w:rPr>
                    <w:t>04</w:t>
                  </w:r>
                  <w:r w:rsidRPr="00452D18">
                    <w:rPr>
                      <w:rFonts w:ascii="Times New Roman" w:hAnsi="Times New Roman" w:cs="Times New Roman"/>
                    </w:rPr>
                    <w:t>.202</w:t>
                  </w:r>
                  <w:r w:rsidR="00EA2E25">
                    <w:rPr>
                      <w:rFonts w:ascii="Times New Roman" w:hAnsi="Times New Roman" w:cs="Times New Roman"/>
                    </w:rPr>
                    <w:t>4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 № </w:t>
                  </w:r>
                  <w:r w:rsidR="00EA2E25">
                    <w:rPr>
                      <w:rFonts w:ascii="Times New Roman" w:hAnsi="Times New Roman" w:cs="Times New Roman"/>
                    </w:rPr>
                    <w:t>555</w:t>
                  </w:r>
                  <w:r w:rsidRPr="00452D1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2E25">
                    <w:rPr>
                      <w:rFonts w:ascii="Times New Roman" w:hAnsi="Times New Roman" w:cs="Times New Roman"/>
                    </w:rPr>
                    <w:t xml:space="preserve">                         </w:t>
                  </w:r>
                  <w:r w:rsidRPr="00452D18">
                    <w:rPr>
                      <w:rFonts w:ascii="Times New Roman" w:hAnsi="Times New Roman" w:cs="Times New Roman"/>
                    </w:rPr>
                    <w:t>«О целевом обучении по образовательным программам среднего профессионального и высшего образования»</w:t>
                  </w:r>
                  <w:r w:rsidR="004B52E2" w:rsidRPr="00452D18">
                    <w:rPr>
                      <w:rFonts w:ascii="Times New Roman" w:hAnsi="Times New Roman" w:cs="Times New Roman"/>
                    </w:rPr>
                    <w:t xml:space="preserve"> (далее –</w:t>
                  </w:r>
                  <w:r w:rsidR="00EA2E2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B52E2" w:rsidRPr="00452D18">
                    <w:rPr>
                      <w:rFonts w:ascii="Times New Roman" w:hAnsi="Times New Roman" w:cs="Times New Roman"/>
                    </w:rPr>
                    <w:t>договор о целевом обучении)</w:t>
                  </w:r>
                  <w:bookmarkEnd w:id="8"/>
                  <w:r w:rsidR="00452D18" w:rsidRPr="00452D18">
                    <w:rPr>
                      <w:rFonts w:ascii="Times New Roman" w:hAnsi="Times New Roman" w:cs="Times New Roman"/>
                    </w:rPr>
                    <w:t>, в том числе принимающ</w:t>
                  </w:r>
                  <w:r w:rsidR="00452D18">
                    <w:rPr>
                      <w:rFonts w:ascii="Times New Roman" w:hAnsi="Times New Roman" w:cs="Times New Roman"/>
                    </w:rPr>
                    <w:t>ему</w:t>
                  </w:r>
                  <w:r w:rsidR="00452D18" w:rsidRPr="00452D18">
                    <w:rPr>
                      <w:rFonts w:ascii="Times New Roman" w:hAnsi="Times New Roman" w:cs="Times New Roman"/>
                    </w:rPr>
                    <w:t xml:space="preserve"> на себя обязательство по осуществлению трудовой деятельности в муниципальном образовательном учреждении н</w:t>
                  </w:r>
                  <w:r w:rsidR="00EA2E25">
                    <w:rPr>
                      <w:rFonts w:ascii="Times New Roman" w:hAnsi="Times New Roman" w:cs="Times New Roman"/>
                    </w:rPr>
                    <w:t>е менее</w:t>
                  </w:r>
                  <w:r w:rsidR="00452D18" w:rsidRPr="00452D18">
                    <w:rPr>
                      <w:rFonts w:ascii="Times New Roman" w:hAnsi="Times New Roman" w:cs="Times New Roman"/>
                    </w:rPr>
                    <w:t xml:space="preserve"> 3 (трех) лет после трудоустройства в муниципальное образовательное учреждение.</w:t>
                  </w:r>
                  <w:proofErr w:type="gramEnd"/>
                </w:p>
                <w:p w:rsidR="00B17188" w:rsidRPr="004830D5" w:rsidRDefault="00B17188" w:rsidP="004B52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1895" w:type="dxa"/>
                </w:tcPr>
                <w:p w:rsidR="00B17188" w:rsidRPr="004830D5" w:rsidRDefault="00B17188" w:rsidP="0014497A">
                  <w:pPr>
                    <w:pStyle w:val="ConsPlusNormal"/>
                  </w:pPr>
                </w:p>
              </w:tc>
            </w:tr>
          </w:tbl>
          <w:p w:rsidR="00B17188" w:rsidRPr="004830D5" w:rsidRDefault="00B17188" w:rsidP="00144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327D7" w:rsidRPr="004830D5" w:rsidRDefault="004830D5" w:rsidP="00144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0D5">
              <w:rPr>
                <w:rFonts w:ascii="Times New Roman" w:hAnsi="Times New Roman" w:cs="Times New Roman"/>
              </w:rPr>
              <w:t>К заявлению прикладываю (</w:t>
            </w:r>
            <w:proofErr w:type="gramStart"/>
            <w:r w:rsidRPr="004830D5">
              <w:rPr>
                <w:rFonts w:ascii="Times New Roman" w:hAnsi="Times New Roman" w:cs="Times New Roman"/>
              </w:rPr>
              <w:t>ну</w:t>
            </w:r>
            <w:r w:rsidR="002F437A" w:rsidRPr="004830D5">
              <w:rPr>
                <w:rFonts w:ascii="Times New Roman" w:hAnsi="Times New Roman" w:cs="Times New Roman"/>
              </w:rPr>
              <w:t>жное</w:t>
            </w:r>
            <w:proofErr w:type="gramEnd"/>
            <w:r w:rsidR="002F437A" w:rsidRPr="004830D5">
              <w:rPr>
                <w:rFonts w:ascii="Times New Roman" w:hAnsi="Times New Roman" w:cs="Times New Roman"/>
              </w:rPr>
              <w:t xml:space="preserve"> отметить</w:t>
            </w:r>
            <w:r w:rsidRPr="004830D5">
              <w:rPr>
                <w:rFonts w:ascii="Times New Roman" w:hAnsi="Times New Roman" w:cs="Times New Roman"/>
              </w:rPr>
              <w:t>)</w:t>
            </w:r>
            <w:r w:rsidR="002F437A" w:rsidRPr="004830D5">
              <w:rPr>
                <w:rFonts w:ascii="Times New Roman" w:hAnsi="Times New Roman" w:cs="Times New Roman"/>
              </w:rPr>
              <w:t>:</w:t>
            </w:r>
          </w:p>
          <w:p w:rsidR="002F437A" w:rsidRPr="004830D5" w:rsidRDefault="002F437A" w:rsidP="00144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6831"/>
              <w:gridCol w:w="1895"/>
            </w:tblGrid>
            <w:tr w:rsidR="002F437A" w:rsidRPr="004830D5" w:rsidTr="006152BF">
              <w:trPr>
                <w:trHeight w:val="1511"/>
              </w:trPr>
              <w:tc>
                <w:tcPr>
                  <w:tcW w:w="6831" w:type="dxa"/>
                </w:tcPr>
                <w:p w:rsidR="002F437A" w:rsidRPr="004830D5" w:rsidRDefault="002F437A" w:rsidP="00D55BB3">
                  <w:pPr>
                    <w:pStyle w:val="ConsPlusNormal"/>
                    <w:jc w:val="both"/>
                  </w:pPr>
                  <w:r w:rsidRPr="004830D5">
                    <w:rPr>
                      <w:rFonts w:ascii="Times New Roman" w:hAnsi="Times New Roman" w:cs="Times New Roman"/>
                    </w:rPr>
                    <w:t>справка из муниципально</w:t>
                  </w:r>
                  <w:r w:rsidR="00D55BB3">
                    <w:rPr>
                      <w:rFonts w:ascii="Times New Roman" w:hAnsi="Times New Roman" w:cs="Times New Roman"/>
                    </w:rPr>
                    <w:t>й</w:t>
                  </w:r>
                  <w:r w:rsidRPr="004830D5">
                    <w:rPr>
                      <w:rFonts w:ascii="Times New Roman" w:hAnsi="Times New Roman" w:cs="Times New Roman"/>
                    </w:rPr>
                    <w:t xml:space="preserve"> общеобразовательно</w:t>
                  </w:r>
                  <w:r w:rsidR="00D55BB3">
                    <w:rPr>
                      <w:rFonts w:ascii="Times New Roman" w:hAnsi="Times New Roman" w:cs="Times New Roman"/>
                    </w:rPr>
                    <w:t>й</w:t>
                  </w:r>
                  <w:r w:rsidR="00EA2E2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55BB3">
                    <w:rPr>
                      <w:rFonts w:ascii="Times New Roman" w:hAnsi="Times New Roman" w:cs="Times New Roman"/>
                    </w:rPr>
                    <w:t>организации</w:t>
                  </w:r>
                  <w:r w:rsidRPr="004830D5">
                    <w:rPr>
                      <w:rFonts w:ascii="Times New Roman" w:hAnsi="Times New Roman" w:cs="Times New Roman"/>
                    </w:rPr>
                    <w:t xml:space="preserve"> городского округа Тольятти  </w:t>
                  </w:r>
                  <w:proofErr w:type="gramStart"/>
                  <w:r w:rsidRPr="004830D5">
                    <w:rPr>
                      <w:rFonts w:ascii="Times New Roman" w:hAnsi="Times New Roman" w:cs="Times New Roman"/>
                    </w:rPr>
                    <w:t>от</w:t>
                  </w:r>
                  <w:proofErr w:type="gramEnd"/>
                </w:p>
              </w:tc>
              <w:tc>
                <w:tcPr>
                  <w:tcW w:w="1895" w:type="dxa"/>
                </w:tcPr>
                <w:p w:rsidR="002F437A" w:rsidRPr="004830D5" w:rsidRDefault="002F437A" w:rsidP="001449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4830D5">
                    <w:rPr>
                      <w:rFonts w:ascii="Times New Roman" w:hAnsi="Times New Roman" w:cs="Times New Roman"/>
                    </w:rPr>
                    <w:t>____________________________</w:t>
                  </w:r>
                </w:p>
                <w:p w:rsidR="002F437A" w:rsidRPr="004830D5" w:rsidRDefault="002F437A" w:rsidP="004B52E2">
                  <w:pPr>
                    <w:pStyle w:val="ConsPlusNormal"/>
                  </w:pPr>
                  <w:r w:rsidRPr="004830D5">
                    <w:rPr>
                      <w:rFonts w:ascii="Times New Roman" w:hAnsi="Times New Roman" w:cs="Times New Roman"/>
                    </w:rPr>
                    <w:t xml:space="preserve">        (наименование </w:t>
                  </w:r>
                  <w:proofErr w:type="gramStart"/>
                  <w:r w:rsidRPr="004830D5">
                    <w:rPr>
                      <w:rFonts w:ascii="Times New Roman" w:hAnsi="Times New Roman" w:cs="Times New Roman"/>
                    </w:rPr>
                    <w:t>муниципально</w:t>
                  </w:r>
                  <w:r w:rsidR="004B52E2">
                    <w:rPr>
                      <w:rFonts w:ascii="Times New Roman" w:hAnsi="Times New Roman" w:cs="Times New Roman"/>
                    </w:rPr>
                    <w:t>й</w:t>
                  </w:r>
                  <w:proofErr w:type="gramEnd"/>
                  <w:r w:rsidRPr="004830D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830D5">
                    <w:rPr>
                      <w:rFonts w:ascii="Times New Roman" w:hAnsi="Times New Roman" w:cs="Times New Roman"/>
                    </w:rPr>
                    <w:t>общеобразовательно</w:t>
                  </w:r>
                  <w:r w:rsidR="004B52E2">
                    <w:rPr>
                      <w:rFonts w:ascii="Times New Roman" w:hAnsi="Times New Roman" w:cs="Times New Roman"/>
                    </w:rPr>
                    <w:t>йорганизации</w:t>
                  </w:r>
                  <w:proofErr w:type="spellEnd"/>
                  <w:r w:rsidRPr="004830D5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2F437A" w:rsidRPr="004830D5" w:rsidTr="006152BF">
              <w:trPr>
                <w:trHeight w:val="1493"/>
              </w:trPr>
              <w:tc>
                <w:tcPr>
                  <w:tcW w:w="6831" w:type="dxa"/>
                </w:tcPr>
                <w:p w:rsidR="002F437A" w:rsidRPr="004830D5" w:rsidRDefault="002F437A" w:rsidP="0014497A">
                  <w:pPr>
                    <w:pStyle w:val="ConsPlusNormal"/>
                    <w:jc w:val="both"/>
                  </w:pPr>
                  <w:r w:rsidRPr="004830D5">
                    <w:rPr>
                      <w:rFonts w:ascii="Times New Roman" w:hAnsi="Times New Roman" w:cs="Times New Roman"/>
                    </w:rPr>
                    <w:t xml:space="preserve">договор о целевом обучении заключен </w:t>
                  </w:r>
                  <w:proofErr w:type="gramStart"/>
                  <w:r w:rsidRPr="004830D5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</w:p>
              </w:tc>
              <w:tc>
                <w:tcPr>
                  <w:tcW w:w="1895" w:type="dxa"/>
                </w:tcPr>
                <w:p w:rsidR="002F437A" w:rsidRPr="004830D5" w:rsidRDefault="002F437A" w:rsidP="001449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4830D5">
                    <w:rPr>
                      <w:rFonts w:ascii="Times New Roman" w:hAnsi="Times New Roman" w:cs="Times New Roman"/>
                    </w:rPr>
                    <w:t xml:space="preserve">    ______________________________</w:t>
                  </w:r>
                </w:p>
                <w:p w:rsidR="002F437A" w:rsidRPr="004830D5" w:rsidRDefault="002F437A" w:rsidP="001449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4830D5">
                    <w:rPr>
                      <w:rFonts w:ascii="Times New Roman" w:hAnsi="Times New Roman" w:cs="Times New Roman"/>
                    </w:rPr>
                    <w:t>(</w:t>
                  </w:r>
                  <w:r w:rsidR="004B52E2" w:rsidRPr="004830D5">
                    <w:rPr>
                      <w:rFonts w:ascii="Times New Roman" w:hAnsi="Times New Roman" w:cs="Times New Roman"/>
                    </w:rPr>
                    <w:t xml:space="preserve">наименование </w:t>
                  </w:r>
                  <w:proofErr w:type="gramStart"/>
                  <w:r w:rsidR="004B52E2" w:rsidRPr="004830D5">
                    <w:rPr>
                      <w:rFonts w:ascii="Times New Roman" w:hAnsi="Times New Roman" w:cs="Times New Roman"/>
                    </w:rPr>
                    <w:t>муниципально</w:t>
                  </w:r>
                  <w:r w:rsidR="004B52E2">
                    <w:rPr>
                      <w:rFonts w:ascii="Times New Roman" w:hAnsi="Times New Roman" w:cs="Times New Roman"/>
                    </w:rPr>
                    <w:t>й</w:t>
                  </w:r>
                  <w:proofErr w:type="gramEnd"/>
                  <w:r w:rsidR="004B52E2" w:rsidRPr="004830D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4B52E2" w:rsidRPr="004830D5">
                    <w:rPr>
                      <w:rFonts w:ascii="Times New Roman" w:hAnsi="Times New Roman" w:cs="Times New Roman"/>
                    </w:rPr>
                    <w:t>общеобразователь</w:t>
                  </w:r>
                  <w:r w:rsidR="004B52E2" w:rsidRPr="004830D5">
                    <w:rPr>
                      <w:rFonts w:ascii="Times New Roman" w:hAnsi="Times New Roman" w:cs="Times New Roman"/>
                    </w:rPr>
                    <w:lastRenderedPageBreak/>
                    <w:t>но</w:t>
                  </w:r>
                  <w:r w:rsidR="004B52E2">
                    <w:rPr>
                      <w:rFonts w:ascii="Times New Roman" w:hAnsi="Times New Roman" w:cs="Times New Roman"/>
                    </w:rPr>
                    <w:t>йорганизации</w:t>
                  </w:r>
                  <w:proofErr w:type="spellEnd"/>
                  <w:r w:rsidRPr="004830D5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2F437A" w:rsidRPr="004830D5" w:rsidRDefault="002F437A" w:rsidP="001449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F437A" w:rsidRPr="009027DE" w:rsidRDefault="002F437A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224"/>
        </w:trPr>
        <w:tc>
          <w:tcPr>
            <w:tcW w:w="92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 получателя:</w:t>
            </w:r>
          </w:p>
        </w:tc>
      </w:tr>
      <w:tr w:rsidR="00B327D7" w:rsidRPr="009027DE" w:rsidTr="006152BF">
        <w:trPr>
          <w:trHeight w:val="224"/>
        </w:trPr>
        <w:tc>
          <w:tcPr>
            <w:tcW w:w="57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Номер счета, открытого в кредитной организации: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224"/>
        </w:trPr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организации:</w:t>
            </w:r>
          </w:p>
        </w:tc>
        <w:tc>
          <w:tcPr>
            <w:tcW w:w="4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224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К/с:</w:t>
            </w:r>
          </w:p>
        </w:tc>
        <w:tc>
          <w:tcPr>
            <w:tcW w:w="84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212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84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224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84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872"/>
        </w:trPr>
        <w:tc>
          <w:tcPr>
            <w:tcW w:w="92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3422B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Уведомле</w:t>
            </w:r>
            <w:proofErr w:type="gramStart"/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а) о порядке предоставления и основаниях прекращения названной денежной выплаты, а также об обязанности сообщить в Д</w:t>
            </w:r>
            <w:r w:rsidR="004B52E2">
              <w:rPr>
                <w:rFonts w:ascii="Times New Roman" w:hAnsi="Times New Roman" w:cs="Times New Roman"/>
                <w:sz w:val="24"/>
                <w:szCs w:val="24"/>
              </w:rPr>
              <w:t>епарта</w:t>
            </w:r>
            <w:r w:rsidR="003422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52E2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о наступлении обстоятельств, влекущих прекращение предоставления денежной выплаты, путем своевременного предоставления заявления.</w:t>
            </w:r>
          </w:p>
        </w:tc>
      </w:tr>
      <w:tr w:rsidR="00B327D7" w:rsidRPr="009027DE" w:rsidTr="006152BF">
        <w:trPr>
          <w:trHeight w:val="224"/>
        </w:trPr>
        <w:tc>
          <w:tcPr>
            <w:tcW w:w="92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"____" _______________ 20____ г.</w:t>
            </w:r>
          </w:p>
        </w:tc>
      </w:tr>
      <w:tr w:rsidR="00B327D7" w:rsidRPr="009027DE" w:rsidTr="006152BF">
        <w:trPr>
          <w:trHeight w:val="224"/>
        </w:trPr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D7" w:rsidRPr="009027DE" w:rsidTr="006152BF">
        <w:trPr>
          <w:trHeight w:val="436"/>
        </w:trPr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7D7" w:rsidRPr="009027DE" w:rsidRDefault="00B327D7" w:rsidP="001449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C46" w:rsidRDefault="00704C46" w:rsidP="0014497A">
      <w:pPr>
        <w:pStyle w:val="ConsPlusNormal"/>
        <w:jc w:val="right"/>
        <w:outlineLvl w:val="1"/>
      </w:pPr>
    </w:p>
    <w:p w:rsidR="003400F0" w:rsidRDefault="003400F0" w:rsidP="00544368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</w:p>
    <w:p w:rsidR="00544368" w:rsidRDefault="00544368" w:rsidP="00544368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A22DF2">
        <w:rPr>
          <w:sz w:val="28"/>
          <w:szCs w:val="28"/>
        </w:rPr>
        <w:t>Уведомле</w:t>
      </w:r>
      <w:proofErr w:type="gramStart"/>
      <w:r w:rsidRPr="00A22DF2">
        <w:rPr>
          <w:sz w:val="28"/>
          <w:szCs w:val="28"/>
        </w:rPr>
        <w:t>н(</w:t>
      </w:r>
      <w:proofErr w:type="gramEnd"/>
      <w:r w:rsidRPr="00A22DF2">
        <w:rPr>
          <w:sz w:val="28"/>
          <w:szCs w:val="28"/>
        </w:rPr>
        <w:t xml:space="preserve">а) о порядке предоставления и основаниях прекращения названных </w:t>
      </w:r>
      <w:r w:rsidR="00B24BAF" w:rsidRPr="00A22DF2">
        <w:rPr>
          <w:sz w:val="28"/>
          <w:szCs w:val="28"/>
        </w:rPr>
        <w:t xml:space="preserve"> </w:t>
      </w:r>
      <w:r w:rsidRPr="00A22DF2">
        <w:rPr>
          <w:sz w:val="28"/>
          <w:szCs w:val="28"/>
        </w:rPr>
        <w:t xml:space="preserve"> денежных выплат, а также об обязанности сообщить </w:t>
      </w:r>
      <w:r w:rsidRPr="00A22DF2">
        <w:rPr>
          <w:b/>
          <w:sz w:val="28"/>
          <w:szCs w:val="28"/>
        </w:rPr>
        <w:t>в течение 5 календарных дней в департамент образования администрации городского округа Тольятти</w:t>
      </w:r>
      <w:r w:rsidR="00B24BAF" w:rsidRPr="00A22DF2">
        <w:rPr>
          <w:b/>
          <w:sz w:val="28"/>
          <w:szCs w:val="28"/>
        </w:rPr>
        <w:t xml:space="preserve"> </w:t>
      </w:r>
      <w:r w:rsidRPr="00A22DF2">
        <w:rPr>
          <w:sz w:val="28"/>
          <w:szCs w:val="28"/>
        </w:rPr>
        <w:t>о наступлении обстоятельств, влекущих прекращение предоставления данных денежных выплат, в том числе:</w:t>
      </w:r>
      <w:r>
        <w:rPr>
          <w:sz w:val="28"/>
          <w:szCs w:val="28"/>
        </w:rPr>
        <w:t xml:space="preserve"> </w:t>
      </w:r>
    </w:p>
    <w:p w:rsidR="00A22DF2" w:rsidRPr="00613F29" w:rsidRDefault="00A22DF2" w:rsidP="005E645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613F29">
        <w:rPr>
          <w:sz w:val="28"/>
          <w:szCs w:val="28"/>
        </w:rPr>
        <w:t>тчисление из образовательной организации независимо от причин отчисления</w:t>
      </w:r>
      <w:r>
        <w:rPr>
          <w:sz w:val="28"/>
          <w:szCs w:val="28"/>
        </w:rPr>
        <w:t>;</w:t>
      </w:r>
    </w:p>
    <w:p w:rsidR="00A22DF2" w:rsidRPr="00613F29" w:rsidRDefault="00A22DF2" w:rsidP="005E645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613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Pr="00613F29">
        <w:rPr>
          <w:sz w:val="28"/>
          <w:szCs w:val="28"/>
        </w:rPr>
        <w:t>асторжение до окончания обучения договора о целевом обучении</w:t>
      </w:r>
      <w:r w:rsidR="00EE6F33">
        <w:rPr>
          <w:sz w:val="28"/>
          <w:szCs w:val="28"/>
        </w:rPr>
        <w:t>;</w:t>
      </w:r>
    </w:p>
    <w:p w:rsidR="00A22DF2" w:rsidRDefault="00A22DF2" w:rsidP="005E645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9328A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9328AD">
        <w:rPr>
          <w:sz w:val="28"/>
          <w:szCs w:val="28"/>
        </w:rPr>
        <w:t>ахождение</w:t>
      </w:r>
      <w:r>
        <w:rPr>
          <w:sz w:val="28"/>
          <w:szCs w:val="28"/>
        </w:rPr>
        <w:t xml:space="preserve"> в академическ</w:t>
      </w:r>
      <w:r w:rsidRPr="009328AD">
        <w:rPr>
          <w:sz w:val="28"/>
          <w:szCs w:val="28"/>
        </w:rPr>
        <w:t>ом</w:t>
      </w:r>
      <w:r>
        <w:rPr>
          <w:sz w:val="28"/>
          <w:szCs w:val="28"/>
        </w:rPr>
        <w:t xml:space="preserve"> отпуск</w:t>
      </w:r>
      <w:r w:rsidRPr="009328AD">
        <w:rPr>
          <w:sz w:val="28"/>
          <w:szCs w:val="28"/>
        </w:rPr>
        <w:t>е</w:t>
      </w:r>
      <w:r>
        <w:rPr>
          <w:sz w:val="28"/>
          <w:szCs w:val="28"/>
        </w:rPr>
        <w:t>, в отпуск</w:t>
      </w:r>
      <w:r w:rsidRPr="009328AD">
        <w:rPr>
          <w:sz w:val="28"/>
          <w:szCs w:val="28"/>
        </w:rPr>
        <w:t>е</w:t>
      </w:r>
      <w:r>
        <w:rPr>
          <w:sz w:val="28"/>
          <w:szCs w:val="28"/>
        </w:rPr>
        <w:t xml:space="preserve"> по беременности и родам, а также в отпуск</w:t>
      </w:r>
      <w:r w:rsidRPr="009328AD">
        <w:rPr>
          <w:sz w:val="28"/>
          <w:szCs w:val="28"/>
        </w:rPr>
        <w:t>е</w:t>
      </w:r>
      <w:r>
        <w:rPr>
          <w:sz w:val="28"/>
          <w:szCs w:val="28"/>
        </w:rPr>
        <w:t xml:space="preserve"> по уходу за ребенком до достижения им возраста 3  (трех) лет;</w:t>
      </w:r>
    </w:p>
    <w:p w:rsidR="00A22DF2" w:rsidRDefault="00A22DF2" w:rsidP="005E645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009B0">
        <w:rPr>
          <w:sz w:val="28"/>
          <w:szCs w:val="28"/>
        </w:rPr>
        <w:t>завершение обучения</w:t>
      </w:r>
      <w:r w:rsidR="00CB0170" w:rsidRPr="00A009B0">
        <w:rPr>
          <w:sz w:val="28"/>
          <w:szCs w:val="28"/>
        </w:rPr>
        <w:t xml:space="preserve"> </w:t>
      </w:r>
      <w:r w:rsidRPr="00A009B0">
        <w:rPr>
          <w:sz w:val="28"/>
          <w:szCs w:val="28"/>
        </w:rPr>
        <w:t>в образовательной организации, осуществляющей образовательную деятельность по программам высшего</w:t>
      </w:r>
      <w:r w:rsidRPr="00613F29">
        <w:rPr>
          <w:sz w:val="28"/>
          <w:szCs w:val="28"/>
        </w:rPr>
        <w:t xml:space="preserve"> </w:t>
      </w:r>
      <w:r w:rsidRPr="00613F29">
        <w:rPr>
          <w:sz w:val="28"/>
          <w:szCs w:val="28"/>
        </w:rPr>
        <w:lastRenderedPageBreak/>
        <w:t>образования</w:t>
      </w:r>
      <w:r>
        <w:rPr>
          <w:sz w:val="28"/>
          <w:szCs w:val="28"/>
        </w:rPr>
        <w:t xml:space="preserve"> по соответствующей образовательной программе и направлению подготовки</w:t>
      </w:r>
      <w:r w:rsidR="00481EB6">
        <w:rPr>
          <w:sz w:val="28"/>
          <w:szCs w:val="28"/>
        </w:rPr>
        <w:t>;</w:t>
      </w:r>
    </w:p>
    <w:p w:rsidR="00481EB6" w:rsidRDefault="00481EB6" w:rsidP="005E645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 п</w:t>
      </w:r>
      <w:r w:rsidRPr="00613F29">
        <w:rPr>
          <w:sz w:val="28"/>
          <w:szCs w:val="28"/>
        </w:rPr>
        <w:t>исьменный отказ получателя</w:t>
      </w:r>
      <w:r>
        <w:rPr>
          <w:sz w:val="28"/>
          <w:szCs w:val="28"/>
        </w:rPr>
        <w:t>.</w:t>
      </w:r>
    </w:p>
    <w:p w:rsidR="003400F0" w:rsidRDefault="003400F0" w:rsidP="005E645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</w:p>
    <w:tbl>
      <w:tblPr>
        <w:tblW w:w="92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8"/>
        <w:gridCol w:w="829"/>
        <w:gridCol w:w="4153"/>
      </w:tblGrid>
      <w:tr w:rsidR="00CB0170" w:rsidRPr="009027DE" w:rsidTr="005E6453">
        <w:trPr>
          <w:trHeight w:val="224"/>
        </w:trPr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70" w:rsidRPr="009027DE" w:rsidRDefault="00CB0170" w:rsidP="00BF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B0170" w:rsidRPr="009027DE" w:rsidRDefault="00CB0170" w:rsidP="00BF54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70" w:rsidRPr="009027DE" w:rsidRDefault="00CB0170" w:rsidP="00BF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70" w:rsidRPr="009027DE" w:rsidTr="005E6453">
        <w:trPr>
          <w:trHeight w:val="436"/>
        </w:trPr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170" w:rsidRPr="009027DE" w:rsidRDefault="00CB0170" w:rsidP="00BF54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B0170" w:rsidRPr="009027DE" w:rsidRDefault="00CB0170" w:rsidP="00BF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170" w:rsidRPr="009027DE" w:rsidRDefault="00CB0170" w:rsidP="00BF54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152BF" w:rsidRDefault="006152BF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0F0" w:rsidRDefault="003400F0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27D7" w:rsidRPr="00704C46" w:rsidRDefault="00B327D7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4C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04C3">
        <w:rPr>
          <w:rFonts w:ascii="Times New Roman" w:hAnsi="Times New Roman" w:cs="Times New Roman"/>
          <w:sz w:val="24"/>
          <w:szCs w:val="24"/>
        </w:rPr>
        <w:t>№</w:t>
      </w:r>
      <w:r w:rsidRPr="00704C4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27D7" w:rsidRPr="00704C46" w:rsidRDefault="00B327D7" w:rsidP="001449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C4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27D7" w:rsidRDefault="00B327D7" w:rsidP="001449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C4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  <w:b/>
        </w:rPr>
        <w:t>«</w:t>
      </w:r>
      <w:r w:rsidRPr="004B52E2">
        <w:rPr>
          <w:rFonts w:ascii="Times New Roman" w:hAnsi="Times New Roman" w:cs="Times New Roman"/>
        </w:rPr>
        <w:t>Предоставление денежных выплат выпускникам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педагогических классов муниципальных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>общеобразовательных организаций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городского округа Тольятти, обучающимся 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по очной форме обучения по </w:t>
      </w:r>
      <w:proofErr w:type="gramStart"/>
      <w:r w:rsidRPr="004B52E2">
        <w:rPr>
          <w:rFonts w:ascii="Times New Roman" w:hAnsi="Times New Roman" w:cs="Times New Roman"/>
        </w:rPr>
        <w:t>педагогическим</w:t>
      </w:r>
      <w:proofErr w:type="gramEnd"/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направлениям подготовки в </w:t>
      </w:r>
      <w:proofErr w:type="gramStart"/>
      <w:r w:rsidRPr="004B52E2">
        <w:rPr>
          <w:rFonts w:ascii="Times New Roman" w:hAnsi="Times New Roman" w:cs="Times New Roman"/>
        </w:rPr>
        <w:t>образовательных</w:t>
      </w:r>
      <w:proofErr w:type="gramEnd"/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</w:t>
      </w:r>
      <w:proofErr w:type="gramStart"/>
      <w:r w:rsidRPr="004B52E2">
        <w:rPr>
          <w:rFonts w:ascii="Times New Roman" w:hAnsi="Times New Roman" w:cs="Times New Roman"/>
        </w:rPr>
        <w:t>организациях</w:t>
      </w:r>
      <w:proofErr w:type="gramEnd"/>
      <w:r w:rsidRPr="004B52E2">
        <w:rPr>
          <w:rFonts w:ascii="Times New Roman" w:hAnsi="Times New Roman" w:cs="Times New Roman"/>
        </w:rPr>
        <w:t xml:space="preserve"> высшего образования, 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B52E2">
        <w:rPr>
          <w:rFonts w:ascii="Times New Roman" w:hAnsi="Times New Roman" w:cs="Times New Roman"/>
        </w:rPr>
        <w:t>расположенных</w:t>
      </w:r>
      <w:proofErr w:type="gramEnd"/>
      <w:r w:rsidRPr="004B52E2">
        <w:rPr>
          <w:rFonts w:ascii="Times New Roman" w:hAnsi="Times New Roman" w:cs="Times New Roman"/>
        </w:rPr>
        <w:t xml:space="preserve"> на территории  Самарской области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и  </w:t>
      </w:r>
      <w:proofErr w:type="gramStart"/>
      <w:r w:rsidRPr="004B52E2">
        <w:rPr>
          <w:rFonts w:ascii="Times New Roman" w:hAnsi="Times New Roman" w:cs="Times New Roman"/>
        </w:rPr>
        <w:t>обучающимся</w:t>
      </w:r>
      <w:proofErr w:type="gramEnd"/>
      <w:r w:rsidRPr="004B52E2">
        <w:rPr>
          <w:rFonts w:ascii="Times New Roman" w:hAnsi="Times New Roman" w:cs="Times New Roman"/>
        </w:rPr>
        <w:t xml:space="preserve"> по очной форме обучения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по педагогическим  направлениям подготовки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в образовательных организациях высшего образования, 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B52E2">
        <w:rPr>
          <w:rFonts w:ascii="Times New Roman" w:hAnsi="Times New Roman" w:cs="Times New Roman"/>
        </w:rPr>
        <w:t>расположенных</w:t>
      </w:r>
      <w:proofErr w:type="gramEnd"/>
      <w:r w:rsidRPr="004B52E2">
        <w:rPr>
          <w:rFonts w:ascii="Times New Roman" w:hAnsi="Times New Roman" w:cs="Times New Roman"/>
        </w:rPr>
        <w:t xml:space="preserve"> на территории Самарской области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и </w:t>
      </w:r>
      <w:proofErr w:type="gramStart"/>
      <w:r w:rsidRPr="004B52E2">
        <w:rPr>
          <w:rFonts w:ascii="Times New Roman" w:hAnsi="Times New Roman" w:cs="Times New Roman"/>
        </w:rPr>
        <w:t>заключившим</w:t>
      </w:r>
      <w:proofErr w:type="gramEnd"/>
      <w:r w:rsidRPr="004B52E2">
        <w:rPr>
          <w:rFonts w:ascii="Times New Roman" w:hAnsi="Times New Roman" w:cs="Times New Roman"/>
        </w:rPr>
        <w:t xml:space="preserve"> договор о целевом обучении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 по образовательным программам высшего образования </w:t>
      </w:r>
    </w:p>
    <w:p w:rsid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r w:rsidRPr="004B52E2">
        <w:rPr>
          <w:rFonts w:ascii="Times New Roman" w:hAnsi="Times New Roman" w:cs="Times New Roman"/>
        </w:rPr>
        <w:t xml:space="preserve">с муниципальной образовательной организацией, </w:t>
      </w:r>
    </w:p>
    <w:p w:rsidR="004B52E2" w:rsidRPr="004B52E2" w:rsidRDefault="004B52E2" w:rsidP="004B52E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B52E2">
        <w:rPr>
          <w:rFonts w:ascii="Times New Roman" w:hAnsi="Times New Roman" w:cs="Times New Roman"/>
        </w:rPr>
        <w:t>расположенной на территории городского округа Тольятти»</w:t>
      </w:r>
      <w:proofErr w:type="gramEnd"/>
    </w:p>
    <w:p w:rsidR="006152BF" w:rsidRPr="006152BF" w:rsidRDefault="006152BF" w:rsidP="006152BF">
      <w:pPr>
        <w:pStyle w:val="ConsPlusNormal"/>
        <w:jc w:val="right"/>
        <w:rPr>
          <w:rFonts w:ascii="Times New Roman" w:hAnsi="Times New Roman" w:cs="Times New Roman"/>
        </w:rPr>
      </w:pPr>
    </w:p>
    <w:p w:rsidR="006152BF" w:rsidRPr="00704C46" w:rsidRDefault="006152BF" w:rsidP="001449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27D7" w:rsidRDefault="00B327D7" w:rsidP="0014497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"/>
        <w:gridCol w:w="3648"/>
        <w:gridCol w:w="4731"/>
      </w:tblGrid>
      <w:tr w:rsidR="00B327D7" w:rsidRPr="00704C46" w:rsidTr="00B327D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B327D7" w:rsidRPr="00704C46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  <w:p w:rsidR="00B327D7" w:rsidRPr="00704C46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требованиями Федерального </w:t>
            </w:r>
            <w:hyperlink r:id="rId24">
              <w:r w:rsidRPr="00704C4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proofErr w:type="gramEnd"/>
          </w:p>
          <w:p w:rsidR="00B327D7" w:rsidRPr="00704C46" w:rsidRDefault="00B327D7" w:rsidP="00530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от 27.07.2006 </w:t>
            </w:r>
            <w:r w:rsidR="00530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 152-ФЗ "О персональных данных")</w:t>
            </w:r>
          </w:p>
        </w:tc>
      </w:tr>
      <w:tr w:rsidR="00B327D7" w:rsidRPr="00704C46" w:rsidTr="00B327D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D7" w:rsidRPr="00704C46" w:rsidTr="00B327D7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327D7" w:rsidRPr="00704C46" w:rsidTr="00B327D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B327D7" w:rsidRPr="00704C46" w:rsidTr="00B327D7"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proofErr w:type="gramStart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327D7" w:rsidRPr="00704C46" w:rsidTr="00B327D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личность: серия __________ </w:t>
            </w:r>
            <w:r w:rsidR="00704C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 _____________, дата выдачи __________, кем выдан __________________________________</w:t>
            </w:r>
          </w:p>
        </w:tc>
      </w:tr>
      <w:tr w:rsidR="00B327D7" w:rsidRPr="00704C46" w:rsidTr="00B327D7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327D7" w:rsidRPr="00704C46" w:rsidTr="00B327D7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телефон, адрес регистрации, паспортные данные, другие сведения, необходимые для предоставления дополнительных мер социальной поддержки за счет средств бюджета городского округа Тольятти.</w:t>
            </w:r>
          </w:p>
          <w:p w:rsidR="00B327D7" w:rsidRPr="00704C46" w:rsidRDefault="00B327D7" w:rsidP="0014497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согласие предоставляется на действия (операции) с </w:t>
            </w:r>
            <w:r w:rsidRPr="00704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персональными данными, включая сбор информации, в том числе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      </w:r>
            <w:proofErr w:type="gramEnd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 Согласие действует до достижения цели обработки персональных данных.</w:t>
            </w:r>
          </w:p>
        </w:tc>
      </w:tr>
      <w:tr w:rsidR="00B327D7" w:rsidRPr="00704C46" w:rsidTr="00B327D7"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"______" _________________ года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D7" w:rsidRPr="00704C46" w:rsidRDefault="00B327D7" w:rsidP="00144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D7" w:rsidRPr="00704C46" w:rsidTr="00B327D7"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(подпись субъекта персональных данных)</w:t>
            </w:r>
          </w:p>
        </w:tc>
      </w:tr>
      <w:tr w:rsidR="00B327D7" w:rsidRPr="00704C46" w:rsidTr="00B327D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Хранение персональных данных может реализовываться </w:t>
            </w:r>
            <w:proofErr w:type="gramStart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оператором</w:t>
            </w:r>
            <w:proofErr w:type="gramEnd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      </w:r>
          </w:p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Данное согласие может быть отозвано по письменному заявлению на имя оператора персональных данных.</w:t>
            </w:r>
          </w:p>
        </w:tc>
      </w:tr>
    </w:tbl>
    <w:p w:rsidR="00B327D7" w:rsidRPr="00704C46" w:rsidRDefault="00B327D7" w:rsidP="001449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4493"/>
      </w:tblGrid>
      <w:tr w:rsidR="00B327D7" w:rsidRPr="00704C46" w:rsidTr="00B327D7">
        <w:tc>
          <w:tcPr>
            <w:tcW w:w="8950" w:type="dxa"/>
            <w:gridSpan w:val="2"/>
          </w:tcPr>
          <w:p w:rsidR="00B327D7" w:rsidRPr="00704C46" w:rsidRDefault="00B327D7" w:rsidP="00144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Операторы персональных данных</w:t>
            </w:r>
          </w:p>
        </w:tc>
      </w:tr>
      <w:tr w:rsidR="00B327D7" w:rsidRPr="00704C46" w:rsidTr="00CF229F">
        <w:tc>
          <w:tcPr>
            <w:tcW w:w="4457" w:type="dxa"/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Тольятти</w:t>
            </w:r>
          </w:p>
        </w:tc>
        <w:tc>
          <w:tcPr>
            <w:tcW w:w="4493" w:type="dxa"/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CF229F">
              <w:rPr>
                <w:rFonts w:ascii="Times New Roman" w:hAnsi="Times New Roman" w:cs="Times New Roman"/>
                <w:sz w:val="28"/>
                <w:szCs w:val="28"/>
              </w:rPr>
              <w:t xml:space="preserve">445011, Самарская область,           </w:t>
            </w:r>
            <w:proofErr w:type="gramStart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. Тольятти, пл. Свободы, д. 4</w:t>
            </w:r>
          </w:p>
        </w:tc>
      </w:tr>
      <w:tr w:rsidR="00B327D7" w:rsidRPr="00704C46" w:rsidTr="00CF229F">
        <w:tc>
          <w:tcPr>
            <w:tcW w:w="4457" w:type="dxa"/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 (МАУ "МФЦ")</w:t>
            </w:r>
          </w:p>
        </w:tc>
        <w:tc>
          <w:tcPr>
            <w:tcW w:w="4493" w:type="dxa"/>
          </w:tcPr>
          <w:p w:rsidR="00B327D7" w:rsidRPr="00704C46" w:rsidRDefault="00B327D7" w:rsidP="001449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46">
              <w:rPr>
                <w:rFonts w:ascii="Times New Roman" w:hAnsi="Times New Roman" w:cs="Times New Roman"/>
                <w:sz w:val="28"/>
                <w:szCs w:val="28"/>
              </w:rPr>
              <w:t xml:space="preserve">Адрес: 445010, г. Тольятти, ул. </w:t>
            </w:r>
            <w:proofErr w:type="gramStart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704C46">
              <w:rPr>
                <w:rFonts w:ascii="Times New Roman" w:hAnsi="Times New Roman" w:cs="Times New Roman"/>
                <w:sz w:val="28"/>
                <w:szCs w:val="28"/>
              </w:rPr>
              <w:t>, 51А</w:t>
            </w:r>
          </w:p>
        </w:tc>
      </w:tr>
    </w:tbl>
    <w:p w:rsidR="00B327D7" w:rsidRPr="00704C46" w:rsidRDefault="00B327D7" w:rsidP="001449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27D7" w:rsidRDefault="00B327D7" w:rsidP="0014497A">
      <w:pPr>
        <w:pStyle w:val="ConsPlusNormal"/>
        <w:jc w:val="both"/>
      </w:pPr>
    </w:p>
    <w:p w:rsidR="00B327D7" w:rsidRDefault="00B327D7" w:rsidP="0014497A">
      <w:pPr>
        <w:pStyle w:val="ConsPlusNormal"/>
        <w:jc w:val="both"/>
      </w:pPr>
    </w:p>
    <w:p w:rsidR="00B327D7" w:rsidRDefault="00B327D7" w:rsidP="0014497A">
      <w:pPr>
        <w:pStyle w:val="ConsPlusNormal"/>
        <w:jc w:val="both"/>
      </w:pPr>
    </w:p>
    <w:p w:rsidR="00B327D7" w:rsidRDefault="00B327D7" w:rsidP="0014497A">
      <w:pPr>
        <w:pStyle w:val="ConsPlusNormal"/>
        <w:jc w:val="both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704C46" w:rsidRDefault="00704C46" w:rsidP="0014497A">
      <w:pPr>
        <w:pStyle w:val="ConsPlusNormal"/>
        <w:jc w:val="right"/>
        <w:outlineLvl w:val="1"/>
      </w:pPr>
    </w:p>
    <w:p w:rsidR="003422B5" w:rsidRDefault="003422B5" w:rsidP="0014497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422B5" w:rsidSect="00044EF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C670E"/>
    <w:rsid w:val="00006A17"/>
    <w:rsid w:val="00020BD0"/>
    <w:rsid w:val="000325BC"/>
    <w:rsid w:val="00036B58"/>
    <w:rsid w:val="00042634"/>
    <w:rsid w:val="00044906"/>
    <w:rsid w:val="00044EFE"/>
    <w:rsid w:val="0004505E"/>
    <w:rsid w:val="000538A9"/>
    <w:rsid w:val="00067F3D"/>
    <w:rsid w:val="0007117F"/>
    <w:rsid w:val="00072776"/>
    <w:rsid w:val="00072D5A"/>
    <w:rsid w:val="0007508B"/>
    <w:rsid w:val="000846D3"/>
    <w:rsid w:val="0009196A"/>
    <w:rsid w:val="000A28A3"/>
    <w:rsid w:val="000A5856"/>
    <w:rsid w:val="000A5F41"/>
    <w:rsid w:val="000C5D96"/>
    <w:rsid w:val="000C7AA0"/>
    <w:rsid w:val="000D18EE"/>
    <w:rsid w:val="000D254F"/>
    <w:rsid w:val="000D34D2"/>
    <w:rsid w:val="000D5E3B"/>
    <w:rsid w:val="000E1FCA"/>
    <w:rsid w:val="000E6899"/>
    <w:rsid w:val="000F45E7"/>
    <w:rsid w:val="000F6F2D"/>
    <w:rsid w:val="00111BED"/>
    <w:rsid w:val="00121492"/>
    <w:rsid w:val="0012742D"/>
    <w:rsid w:val="00130C92"/>
    <w:rsid w:val="00135CA9"/>
    <w:rsid w:val="0013742D"/>
    <w:rsid w:val="00137B14"/>
    <w:rsid w:val="00143AC2"/>
    <w:rsid w:val="0014497A"/>
    <w:rsid w:val="0014616F"/>
    <w:rsid w:val="0015586E"/>
    <w:rsid w:val="001565B8"/>
    <w:rsid w:val="001661B3"/>
    <w:rsid w:val="00172130"/>
    <w:rsid w:val="001726DF"/>
    <w:rsid w:val="0017614F"/>
    <w:rsid w:val="00182DF5"/>
    <w:rsid w:val="0019036C"/>
    <w:rsid w:val="00190B96"/>
    <w:rsid w:val="00194B96"/>
    <w:rsid w:val="00195423"/>
    <w:rsid w:val="00197962"/>
    <w:rsid w:val="00197EC4"/>
    <w:rsid w:val="001A0D18"/>
    <w:rsid w:val="001A44CE"/>
    <w:rsid w:val="001B0E17"/>
    <w:rsid w:val="001B0E85"/>
    <w:rsid w:val="001B1B0B"/>
    <w:rsid w:val="001B4563"/>
    <w:rsid w:val="001B693C"/>
    <w:rsid w:val="001B7BB1"/>
    <w:rsid w:val="001C4E31"/>
    <w:rsid w:val="001C5067"/>
    <w:rsid w:val="001C6037"/>
    <w:rsid w:val="001C73FC"/>
    <w:rsid w:val="001D152B"/>
    <w:rsid w:val="001D36CE"/>
    <w:rsid w:val="001D40C9"/>
    <w:rsid w:val="001D73BB"/>
    <w:rsid w:val="001E2088"/>
    <w:rsid w:val="001F1AEB"/>
    <w:rsid w:val="001F37B0"/>
    <w:rsid w:val="0020479C"/>
    <w:rsid w:val="002047DF"/>
    <w:rsid w:val="002057AE"/>
    <w:rsid w:val="00205EAA"/>
    <w:rsid w:val="00207B1F"/>
    <w:rsid w:val="00210A1B"/>
    <w:rsid w:val="00214FBB"/>
    <w:rsid w:val="00225337"/>
    <w:rsid w:val="00227762"/>
    <w:rsid w:val="002306B7"/>
    <w:rsid w:val="00230FD9"/>
    <w:rsid w:val="00244418"/>
    <w:rsid w:val="00251F4F"/>
    <w:rsid w:val="00256430"/>
    <w:rsid w:val="00261D59"/>
    <w:rsid w:val="002661BE"/>
    <w:rsid w:val="0027050C"/>
    <w:rsid w:val="0027175B"/>
    <w:rsid w:val="002742B0"/>
    <w:rsid w:val="00280FE8"/>
    <w:rsid w:val="00291408"/>
    <w:rsid w:val="002A59F7"/>
    <w:rsid w:val="002A63E6"/>
    <w:rsid w:val="002B16E5"/>
    <w:rsid w:val="002C4387"/>
    <w:rsid w:val="002C590D"/>
    <w:rsid w:val="002D33AD"/>
    <w:rsid w:val="002E06CA"/>
    <w:rsid w:val="002E62E8"/>
    <w:rsid w:val="002F437A"/>
    <w:rsid w:val="002F4D09"/>
    <w:rsid w:val="002F66A7"/>
    <w:rsid w:val="00314E87"/>
    <w:rsid w:val="0032026E"/>
    <w:rsid w:val="00325AE5"/>
    <w:rsid w:val="003353AA"/>
    <w:rsid w:val="00335E63"/>
    <w:rsid w:val="003400F0"/>
    <w:rsid w:val="003422B5"/>
    <w:rsid w:val="00357A6B"/>
    <w:rsid w:val="003616E5"/>
    <w:rsid w:val="00362D94"/>
    <w:rsid w:val="00366B72"/>
    <w:rsid w:val="00367EEC"/>
    <w:rsid w:val="00372B49"/>
    <w:rsid w:val="00377150"/>
    <w:rsid w:val="00382EFF"/>
    <w:rsid w:val="00383A30"/>
    <w:rsid w:val="00384CBC"/>
    <w:rsid w:val="00385B6A"/>
    <w:rsid w:val="00387AD0"/>
    <w:rsid w:val="003947E1"/>
    <w:rsid w:val="00394F79"/>
    <w:rsid w:val="003965F3"/>
    <w:rsid w:val="003A4964"/>
    <w:rsid w:val="003A6522"/>
    <w:rsid w:val="003A6DDB"/>
    <w:rsid w:val="003A6F48"/>
    <w:rsid w:val="003B410C"/>
    <w:rsid w:val="003D25DA"/>
    <w:rsid w:val="003D38C9"/>
    <w:rsid w:val="003E333B"/>
    <w:rsid w:val="003F6809"/>
    <w:rsid w:val="00402AB8"/>
    <w:rsid w:val="00421389"/>
    <w:rsid w:val="00440AF3"/>
    <w:rsid w:val="004435AB"/>
    <w:rsid w:val="0044713F"/>
    <w:rsid w:val="00452D18"/>
    <w:rsid w:val="00452F28"/>
    <w:rsid w:val="004540E3"/>
    <w:rsid w:val="004563FF"/>
    <w:rsid w:val="00460802"/>
    <w:rsid w:val="00461858"/>
    <w:rsid w:val="00461F61"/>
    <w:rsid w:val="004667E5"/>
    <w:rsid w:val="00466AFB"/>
    <w:rsid w:val="004704A9"/>
    <w:rsid w:val="004713FD"/>
    <w:rsid w:val="00472AB7"/>
    <w:rsid w:val="00473087"/>
    <w:rsid w:val="00480350"/>
    <w:rsid w:val="00481EB6"/>
    <w:rsid w:val="004830D5"/>
    <w:rsid w:val="00484C1F"/>
    <w:rsid w:val="004860FB"/>
    <w:rsid w:val="0048655A"/>
    <w:rsid w:val="00490334"/>
    <w:rsid w:val="004A16EF"/>
    <w:rsid w:val="004A3B5E"/>
    <w:rsid w:val="004A5F60"/>
    <w:rsid w:val="004A7B40"/>
    <w:rsid w:val="004B27B0"/>
    <w:rsid w:val="004B3615"/>
    <w:rsid w:val="004B52E2"/>
    <w:rsid w:val="004B6B48"/>
    <w:rsid w:val="004C0869"/>
    <w:rsid w:val="004C7494"/>
    <w:rsid w:val="004D01FA"/>
    <w:rsid w:val="004D7A2A"/>
    <w:rsid w:val="004E14CD"/>
    <w:rsid w:val="004E2BC9"/>
    <w:rsid w:val="004E6CA8"/>
    <w:rsid w:val="004F34F8"/>
    <w:rsid w:val="004F3846"/>
    <w:rsid w:val="004F71E0"/>
    <w:rsid w:val="004F7E81"/>
    <w:rsid w:val="00516E80"/>
    <w:rsid w:val="005303A9"/>
    <w:rsid w:val="005304C3"/>
    <w:rsid w:val="00531F4D"/>
    <w:rsid w:val="00544262"/>
    <w:rsid w:val="00544368"/>
    <w:rsid w:val="0055135C"/>
    <w:rsid w:val="00561CD1"/>
    <w:rsid w:val="00570ED9"/>
    <w:rsid w:val="00570FD1"/>
    <w:rsid w:val="00572722"/>
    <w:rsid w:val="005763C3"/>
    <w:rsid w:val="00576A4F"/>
    <w:rsid w:val="00580BF5"/>
    <w:rsid w:val="00580EF4"/>
    <w:rsid w:val="00591CD3"/>
    <w:rsid w:val="005954EB"/>
    <w:rsid w:val="005A2F24"/>
    <w:rsid w:val="005B7222"/>
    <w:rsid w:val="005C05A1"/>
    <w:rsid w:val="005D0138"/>
    <w:rsid w:val="005D5721"/>
    <w:rsid w:val="005D7653"/>
    <w:rsid w:val="005E6453"/>
    <w:rsid w:val="005F045B"/>
    <w:rsid w:val="006004A3"/>
    <w:rsid w:val="00604806"/>
    <w:rsid w:val="0061103E"/>
    <w:rsid w:val="006147B8"/>
    <w:rsid w:val="006152BF"/>
    <w:rsid w:val="00637B3B"/>
    <w:rsid w:val="00647C6B"/>
    <w:rsid w:val="00647DC5"/>
    <w:rsid w:val="00664330"/>
    <w:rsid w:val="00664E99"/>
    <w:rsid w:val="00665CAE"/>
    <w:rsid w:val="00667ED7"/>
    <w:rsid w:val="006724F3"/>
    <w:rsid w:val="00682642"/>
    <w:rsid w:val="00683693"/>
    <w:rsid w:val="00696DD9"/>
    <w:rsid w:val="006A2171"/>
    <w:rsid w:val="006A2A27"/>
    <w:rsid w:val="006A2E42"/>
    <w:rsid w:val="006A43E9"/>
    <w:rsid w:val="006B2D6C"/>
    <w:rsid w:val="006B32DE"/>
    <w:rsid w:val="006E0764"/>
    <w:rsid w:val="006E240F"/>
    <w:rsid w:val="006E32A9"/>
    <w:rsid w:val="006F037E"/>
    <w:rsid w:val="006F5624"/>
    <w:rsid w:val="00704C46"/>
    <w:rsid w:val="007105B4"/>
    <w:rsid w:val="00711F38"/>
    <w:rsid w:val="00713572"/>
    <w:rsid w:val="007135DE"/>
    <w:rsid w:val="0071656C"/>
    <w:rsid w:val="00727C6F"/>
    <w:rsid w:val="00731BDD"/>
    <w:rsid w:val="0073391B"/>
    <w:rsid w:val="00736F44"/>
    <w:rsid w:val="0074066C"/>
    <w:rsid w:val="0074155D"/>
    <w:rsid w:val="00750541"/>
    <w:rsid w:val="00752AB0"/>
    <w:rsid w:val="00753876"/>
    <w:rsid w:val="00755081"/>
    <w:rsid w:val="00755883"/>
    <w:rsid w:val="007567D7"/>
    <w:rsid w:val="00761071"/>
    <w:rsid w:val="007625B2"/>
    <w:rsid w:val="00764845"/>
    <w:rsid w:val="00764C32"/>
    <w:rsid w:val="00772154"/>
    <w:rsid w:val="00775F5A"/>
    <w:rsid w:val="00777157"/>
    <w:rsid w:val="00780D89"/>
    <w:rsid w:val="00781EC2"/>
    <w:rsid w:val="00783F39"/>
    <w:rsid w:val="00785F77"/>
    <w:rsid w:val="00796652"/>
    <w:rsid w:val="007B32FE"/>
    <w:rsid w:val="007C670E"/>
    <w:rsid w:val="007D1116"/>
    <w:rsid w:val="007D3815"/>
    <w:rsid w:val="007D5EE2"/>
    <w:rsid w:val="007E3E55"/>
    <w:rsid w:val="007E56F2"/>
    <w:rsid w:val="007F30AD"/>
    <w:rsid w:val="007F430A"/>
    <w:rsid w:val="00803CCD"/>
    <w:rsid w:val="0080505C"/>
    <w:rsid w:val="00805EB5"/>
    <w:rsid w:val="0081112E"/>
    <w:rsid w:val="00836B57"/>
    <w:rsid w:val="0084303E"/>
    <w:rsid w:val="008431C7"/>
    <w:rsid w:val="008470B8"/>
    <w:rsid w:val="00850624"/>
    <w:rsid w:val="0085175D"/>
    <w:rsid w:val="008524E2"/>
    <w:rsid w:val="00860ADA"/>
    <w:rsid w:val="00863518"/>
    <w:rsid w:val="008722E0"/>
    <w:rsid w:val="00872F13"/>
    <w:rsid w:val="00881168"/>
    <w:rsid w:val="00886D7C"/>
    <w:rsid w:val="00887CAE"/>
    <w:rsid w:val="008A2743"/>
    <w:rsid w:val="008B250B"/>
    <w:rsid w:val="008B5D97"/>
    <w:rsid w:val="008B75D4"/>
    <w:rsid w:val="008D2160"/>
    <w:rsid w:val="008E008C"/>
    <w:rsid w:val="008E1521"/>
    <w:rsid w:val="008E1FEF"/>
    <w:rsid w:val="008E5681"/>
    <w:rsid w:val="008F04D3"/>
    <w:rsid w:val="008F0711"/>
    <w:rsid w:val="008F0733"/>
    <w:rsid w:val="008F6CF4"/>
    <w:rsid w:val="009027DE"/>
    <w:rsid w:val="0092046B"/>
    <w:rsid w:val="00926441"/>
    <w:rsid w:val="00930652"/>
    <w:rsid w:val="009373DA"/>
    <w:rsid w:val="00940D20"/>
    <w:rsid w:val="0094211F"/>
    <w:rsid w:val="00944574"/>
    <w:rsid w:val="00945D56"/>
    <w:rsid w:val="00947BCC"/>
    <w:rsid w:val="00950F2D"/>
    <w:rsid w:val="00952B12"/>
    <w:rsid w:val="00960941"/>
    <w:rsid w:val="00960B2B"/>
    <w:rsid w:val="00960F38"/>
    <w:rsid w:val="00965BB6"/>
    <w:rsid w:val="00971A64"/>
    <w:rsid w:val="0098366A"/>
    <w:rsid w:val="0098583F"/>
    <w:rsid w:val="0099505B"/>
    <w:rsid w:val="00997181"/>
    <w:rsid w:val="009A4820"/>
    <w:rsid w:val="009A6A0D"/>
    <w:rsid w:val="009B5687"/>
    <w:rsid w:val="009B7B54"/>
    <w:rsid w:val="009C1C82"/>
    <w:rsid w:val="009C40AB"/>
    <w:rsid w:val="009C59AA"/>
    <w:rsid w:val="009D1749"/>
    <w:rsid w:val="009E1706"/>
    <w:rsid w:val="009E4561"/>
    <w:rsid w:val="009E7DE5"/>
    <w:rsid w:val="009F5A20"/>
    <w:rsid w:val="00A009B0"/>
    <w:rsid w:val="00A05393"/>
    <w:rsid w:val="00A1450B"/>
    <w:rsid w:val="00A22DF2"/>
    <w:rsid w:val="00A2404A"/>
    <w:rsid w:val="00A25735"/>
    <w:rsid w:val="00A30942"/>
    <w:rsid w:val="00A42FA0"/>
    <w:rsid w:val="00A430A7"/>
    <w:rsid w:val="00A47D62"/>
    <w:rsid w:val="00A6107B"/>
    <w:rsid w:val="00A67CC9"/>
    <w:rsid w:val="00A709F9"/>
    <w:rsid w:val="00A714BF"/>
    <w:rsid w:val="00A77042"/>
    <w:rsid w:val="00A84901"/>
    <w:rsid w:val="00A92017"/>
    <w:rsid w:val="00AA0E68"/>
    <w:rsid w:val="00AC054B"/>
    <w:rsid w:val="00AC0A81"/>
    <w:rsid w:val="00AC1E96"/>
    <w:rsid w:val="00AD7DCE"/>
    <w:rsid w:val="00AF3909"/>
    <w:rsid w:val="00B02C14"/>
    <w:rsid w:val="00B076B7"/>
    <w:rsid w:val="00B154C5"/>
    <w:rsid w:val="00B17188"/>
    <w:rsid w:val="00B22605"/>
    <w:rsid w:val="00B24909"/>
    <w:rsid w:val="00B24BAF"/>
    <w:rsid w:val="00B27B49"/>
    <w:rsid w:val="00B327D7"/>
    <w:rsid w:val="00B37418"/>
    <w:rsid w:val="00B437FE"/>
    <w:rsid w:val="00B447F7"/>
    <w:rsid w:val="00B47D2A"/>
    <w:rsid w:val="00B52316"/>
    <w:rsid w:val="00B54005"/>
    <w:rsid w:val="00B555BA"/>
    <w:rsid w:val="00B63EA6"/>
    <w:rsid w:val="00B66048"/>
    <w:rsid w:val="00B709C4"/>
    <w:rsid w:val="00B70D3D"/>
    <w:rsid w:val="00B7609C"/>
    <w:rsid w:val="00B82BC0"/>
    <w:rsid w:val="00B82F00"/>
    <w:rsid w:val="00B84545"/>
    <w:rsid w:val="00B85F1B"/>
    <w:rsid w:val="00B87179"/>
    <w:rsid w:val="00B94EB7"/>
    <w:rsid w:val="00B9570D"/>
    <w:rsid w:val="00BA25AC"/>
    <w:rsid w:val="00BB0884"/>
    <w:rsid w:val="00BB1AAE"/>
    <w:rsid w:val="00BB2691"/>
    <w:rsid w:val="00BB2922"/>
    <w:rsid w:val="00BB6713"/>
    <w:rsid w:val="00BB7B2C"/>
    <w:rsid w:val="00BC120E"/>
    <w:rsid w:val="00BC4937"/>
    <w:rsid w:val="00BC67D6"/>
    <w:rsid w:val="00BD3BE6"/>
    <w:rsid w:val="00BD62BD"/>
    <w:rsid w:val="00BE0A62"/>
    <w:rsid w:val="00BE7286"/>
    <w:rsid w:val="00BF5476"/>
    <w:rsid w:val="00BF56D1"/>
    <w:rsid w:val="00BF7F70"/>
    <w:rsid w:val="00C00318"/>
    <w:rsid w:val="00C11656"/>
    <w:rsid w:val="00C267CD"/>
    <w:rsid w:val="00C327F1"/>
    <w:rsid w:val="00C33044"/>
    <w:rsid w:val="00C37786"/>
    <w:rsid w:val="00C37C34"/>
    <w:rsid w:val="00C4160D"/>
    <w:rsid w:val="00C47835"/>
    <w:rsid w:val="00C5472C"/>
    <w:rsid w:val="00C56F74"/>
    <w:rsid w:val="00C610C6"/>
    <w:rsid w:val="00C75F98"/>
    <w:rsid w:val="00C77323"/>
    <w:rsid w:val="00C77A98"/>
    <w:rsid w:val="00C80D81"/>
    <w:rsid w:val="00C8328B"/>
    <w:rsid w:val="00C851A6"/>
    <w:rsid w:val="00C9684A"/>
    <w:rsid w:val="00C96D36"/>
    <w:rsid w:val="00CA3BB8"/>
    <w:rsid w:val="00CA58EE"/>
    <w:rsid w:val="00CA5B0F"/>
    <w:rsid w:val="00CB0170"/>
    <w:rsid w:val="00CB1536"/>
    <w:rsid w:val="00CB4CA3"/>
    <w:rsid w:val="00CC0090"/>
    <w:rsid w:val="00CC207E"/>
    <w:rsid w:val="00CD2D6B"/>
    <w:rsid w:val="00CD68FA"/>
    <w:rsid w:val="00CD70F5"/>
    <w:rsid w:val="00CE1BAF"/>
    <w:rsid w:val="00CE36C6"/>
    <w:rsid w:val="00CE6985"/>
    <w:rsid w:val="00CF229F"/>
    <w:rsid w:val="00D05D60"/>
    <w:rsid w:val="00D10A50"/>
    <w:rsid w:val="00D116D3"/>
    <w:rsid w:val="00D22CC6"/>
    <w:rsid w:val="00D26D55"/>
    <w:rsid w:val="00D30A62"/>
    <w:rsid w:val="00D31579"/>
    <w:rsid w:val="00D43C28"/>
    <w:rsid w:val="00D4708A"/>
    <w:rsid w:val="00D47437"/>
    <w:rsid w:val="00D50EBA"/>
    <w:rsid w:val="00D55BB3"/>
    <w:rsid w:val="00D81720"/>
    <w:rsid w:val="00D844DF"/>
    <w:rsid w:val="00DC2C93"/>
    <w:rsid w:val="00DC7278"/>
    <w:rsid w:val="00DD050A"/>
    <w:rsid w:val="00DD35FC"/>
    <w:rsid w:val="00DF2619"/>
    <w:rsid w:val="00E0216A"/>
    <w:rsid w:val="00E211D9"/>
    <w:rsid w:val="00E232E2"/>
    <w:rsid w:val="00E24487"/>
    <w:rsid w:val="00E25C68"/>
    <w:rsid w:val="00E27CD8"/>
    <w:rsid w:val="00E27EE4"/>
    <w:rsid w:val="00E32FBC"/>
    <w:rsid w:val="00E34962"/>
    <w:rsid w:val="00E41162"/>
    <w:rsid w:val="00E41CED"/>
    <w:rsid w:val="00E47C56"/>
    <w:rsid w:val="00E503D7"/>
    <w:rsid w:val="00E51922"/>
    <w:rsid w:val="00E52F8E"/>
    <w:rsid w:val="00E53991"/>
    <w:rsid w:val="00E709C3"/>
    <w:rsid w:val="00E70F36"/>
    <w:rsid w:val="00E738D1"/>
    <w:rsid w:val="00E7578A"/>
    <w:rsid w:val="00E759F1"/>
    <w:rsid w:val="00E82BEB"/>
    <w:rsid w:val="00E85A76"/>
    <w:rsid w:val="00E85C50"/>
    <w:rsid w:val="00E958AD"/>
    <w:rsid w:val="00E96693"/>
    <w:rsid w:val="00EA0706"/>
    <w:rsid w:val="00EA2E25"/>
    <w:rsid w:val="00EA3624"/>
    <w:rsid w:val="00EA4439"/>
    <w:rsid w:val="00EA4C42"/>
    <w:rsid w:val="00EB53B5"/>
    <w:rsid w:val="00EB5B0E"/>
    <w:rsid w:val="00EC610F"/>
    <w:rsid w:val="00EC7BBF"/>
    <w:rsid w:val="00ED0D2D"/>
    <w:rsid w:val="00EE44AE"/>
    <w:rsid w:val="00EE5B3D"/>
    <w:rsid w:val="00EE6F33"/>
    <w:rsid w:val="00F14DC7"/>
    <w:rsid w:val="00F15D9F"/>
    <w:rsid w:val="00F23D17"/>
    <w:rsid w:val="00F25C81"/>
    <w:rsid w:val="00F301AB"/>
    <w:rsid w:val="00F4682A"/>
    <w:rsid w:val="00F4688D"/>
    <w:rsid w:val="00F47C73"/>
    <w:rsid w:val="00F60CE6"/>
    <w:rsid w:val="00F61655"/>
    <w:rsid w:val="00F66EFA"/>
    <w:rsid w:val="00F7775D"/>
    <w:rsid w:val="00F81560"/>
    <w:rsid w:val="00FA57AF"/>
    <w:rsid w:val="00FA5E8A"/>
    <w:rsid w:val="00FB0B42"/>
    <w:rsid w:val="00FB0B48"/>
    <w:rsid w:val="00FB0C77"/>
    <w:rsid w:val="00FB0E5A"/>
    <w:rsid w:val="00FB37D0"/>
    <w:rsid w:val="00FB5F1D"/>
    <w:rsid w:val="00FB666C"/>
    <w:rsid w:val="00FE0450"/>
    <w:rsid w:val="00FE2CDC"/>
    <w:rsid w:val="00FE35D9"/>
    <w:rsid w:val="00FF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6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67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6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67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67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67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67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67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70E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44262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uiPriority w:val="99"/>
    <w:rsid w:val="00544262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472C"/>
    <w:rPr>
      <w:color w:val="605E5C"/>
      <w:shd w:val="clear" w:color="auto" w:fill="E1DFDD"/>
    </w:rPr>
  </w:style>
  <w:style w:type="paragraph" w:customStyle="1" w:styleId="1">
    <w:name w:val="Абзац списка1"/>
    <w:basedOn w:val="a"/>
    <w:rsid w:val="006A2171"/>
    <w:pPr>
      <w:ind w:left="720"/>
      <w:contextualSpacing/>
    </w:pPr>
    <w:rPr>
      <w:rFonts w:ascii="Calibri" w:eastAsia="Times New Roman" w:hAnsi="Calibri"/>
      <w:sz w:val="22"/>
    </w:rPr>
  </w:style>
  <w:style w:type="paragraph" w:styleId="a6">
    <w:name w:val="List Paragraph"/>
    <w:basedOn w:val="a"/>
    <w:qFormat/>
    <w:rsid w:val="00197EC4"/>
    <w:pPr>
      <w:ind w:left="720"/>
      <w:contextualSpacing/>
    </w:pPr>
  </w:style>
  <w:style w:type="paragraph" w:customStyle="1" w:styleId="2">
    <w:name w:val="Абзац списка2"/>
    <w:basedOn w:val="a"/>
    <w:qFormat/>
    <w:rsid w:val="00197EC4"/>
    <w:pPr>
      <w:ind w:left="720"/>
      <w:contextualSpacing/>
    </w:pPr>
    <w:rPr>
      <w:rFonts w:ascii="Calibri" w:eastAsia="Times New Roman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EFB0AB67E85251E693563E71E19EE00CFB3D007AD171487AA3456A1DD9C7F6F10F3D16E7FD7D062345584142B739FD8BAD6A71F443C28A0896430p4hCF" TargetMode="External"/><Relationship Id="rId13" Type="http://schemas.openxmlformats.org/officeDocument/2006/relationships/hyperlink" Target="https://&#1084;&#1074;&#1076;.&#1088;&#1092;/" TargetMode="External"/><Relationship Id="rId18" Type="http://schemas.openxmlformats.org/officeDocument/2006/relationships/hyperlink" Target="consultantplus://offline/ref=77BEFB0AB67E85251E692B6EF17245E602C4E9D40FAD1F41D9FF3201FE8D9A2A3D50AD882C3BC4D163285E8415p2h3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331&amp;dst=100382" TargetMode="External"/><Relationship Id="rId7" Type="http://schemas.openxmlformats.org/officeDocument/2006/relationships/hyperlink" Target="consultantplus://offline/ref=77BEFB0AB67E85251E693563E71E19EE00CFB3D007A8111E81AB3456A1DD9C7F6F10F3D16E7FD7D062365E83132B739FD8BAD6A71F443C28A0896430p4hCF" TargetMode="External"/><Relationship Id="rId12" Type="http://schemas.openxmlformats.org/officeDocument/2006/relationships/hyperlink" Target="http://mfc63.samregion.ru" TargetMode="External"/><Relationship Id="rId17" Type="http://schemas.openxmlformats.org/officeDocument/2006/relationships/hyperlink" Target="consultantplus://offline/ref=77BEFB0AB67E85251E692B6EF17245E607C7EBDE07A0424BD1A63E03F982C52F2841F5842D25DAD07C345C86p1h4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BEFB0AB67E85251E692B6EF17245E602C5EAD403A31F41D9FF3201FE8D9A2A2F50F58629308E8026635185173E27CF82EDDBA4p1hCF" TargetMode="External"/><Relationship Id="rId20" Type="http://schemas.openxmlformats.org/officeDocument/2006/relationships/hyperlink" Target="consultantplus://offline/ref=77BEFB0AB67E85251E692B6EF17245E602C5EDDA06AD1F41D9FF3201FE8D9A2A2F50F5812B3ED18533720989162039CE9DF1D9A61Dp5h9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7BEFB0AB67E85251E692B6EF17245E602C5EAD403A31F41D9FF3201FE8D9A2A2F50F5842D3BDAD8663D08D553752ACF9CF1DBA701583C2BpBhDF" TargetMode="External"/><Relationship Id="rId11" Type="http://schemas.openxmlformats.org/officeDocument/2006/relationships/hyperlink" Target="http://tgl.ru/structure/department/about-departament-obrazovaniya/" TargetMode="External"/><Relationship Id="rId24" Type="http://schemas.openxmlformats.org/officeDocument/2006/relationships/hyperlink" Target="consultantplus://offline/ref=6086AC14255544B82C205C9D6897CB9C62C011445B9023E2AACED23EBB99941BE1EC7FA166282F0E4E4EAD3E58t2p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BEFB0AB67E85251E692B6EF17245E602C6EFDF02AA1F41D9FF3201FE8D9A2A2F50F5842D3BD8D66A3D08D553752ACF9CF1DBA701583C2BpBhDF" TargetMode="External"/><Relationship Id="rId23" Type="http://schemas.openxmlformats.org/officeDocument/2006/relationships/hyperlink" Target="consultantplus://offline/ref=84C15A8B64146A8D9042D11A1A6C71C732CA5AD70B89D05E302A8B844E593E650FEF0ECC71EC6353E5267BF53BsDp1G" TargetMode="External"/><Relationship Id="rId10" Type="http://schemas.openxmlformats.org/officeDocument/2006/relationships/hyperlink" Target="https://gosuslugi.samregion.ru" TargetMode="External"/><Relationship Id="rId19" Type="http://schemas.openxmlformats.org/officeDocument/2006/relationships/hyperlink" Target="consultantplus://offline/ref=77BEFB0AB67E85251E692B6EF17245E602C6EFDF03A21F41D9FF3201FE8D9A2A3D50AD882C3BC4D163285E8415p2h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BEFB0AB67E85251E693563E71E19EE00CFB3D007AE131184AD3456A1DD9C7F6F10F3D16E7FD7D062365C86132B739FD8BAD6A71F443C28A0896430p4hCF" TargetMode="External"/><Relationship Id="rId14" Type="http://schemas.openxmlformats.org/officeDocument/2006/relationships/hyperlink" Target="consultantplus://offline/ref=77BEFB0AB67E85251E692B6EF17245E602C6EFDF02AA1F41D9FF3201FE8D9A2A3D50AD882C3BC4D163285E8415p2h3F" TargetMode="External"/><Relationship Id="rId22" Type="http://schemas.openxmlformats.org/officeDocument/2006/relationships/hyperlink" Target="https://login.consultant.ru/link/?req=doc&amp;base=LAW&amp;n=511331&amp;dst=100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A530-5776-4476-A9CC-2AF28226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39</Pages>
  <Words>10381</Words>
  <Characters>59175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panova.ov</dc:creator>
  <cp:lastModifiedBy>vorobeva.iv</cp:lastModifiedBy>
  <cp:revision>105</cp:revision>
  <cp:lastPrinted>2025-11-07T07:14:00Z</cp:lastPrinted>
  <dcterms:created xsi:type="dcterms:W3CDTF">2023-12-16T10:22:00Z</dcterms:created>
  <dcterms:modified xsi:type="dcterms:W3CDTF">2025-11-07T07:17:00Z</dcterms:modified>
</cp:coreProperties>
</file>