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70" w:rsidRDefault="006F0490" w:rsidP="006F0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21A70" w:rsidRPr="006F0490" w:rsidRDefault="006F0490" w:rsidP="006F0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F049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049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F0490">
        <w:rPr>
          <w:rFonts w:ascii="Times New Roman" w:hAnsi="Times New Roman" w:cs="Times New Roman"/>
          <w:sz w:val="28"/>
          <w:szCs w:val="28"/>
        </w:rPr>
        <w:t>ольятти</w:t>
      </w:r>
    </w:p>
    <w:p w:rsidR="00721A70" w:rsidRPr="006F0490" w:rsidRDefault="00721A70" w:rsidP="006F049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721A70" w:rsidRPr="006F0490" w:rsidRDefault="006F0490" w:rsidP="006F049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0490">
        <w:rPr>
          <w:rFonts w:ascii="Times New Roman" w:hAnsi="Times New Roman" w:cs="Times New Roman"/>
          <w:b w:val="0"/>
          <w:sz w:val="28"/>
          <w:szCs w:val="28"/>
        </w:rPr>
        <w:t>Об установлении расходного обязательства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</w:t>
      </w:r>
    </w:p>
    <w:p w:rsidR="006F0490" w:rsidRPr="006F0490" w:rsidRDefault="006F0490" w:rsidP="006F0490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6F0490" w:rsidRDefault="009C739D" w:rsidP="006F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1A70" w:rsidRPr="006F0490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6F0490" w:rsidRPr="006F0490">
        <w:rPr>
          <w:rFonts w:ascii="Times New Roman" w:hAnsi="Times New Roman" w:cs="Times New Roman"/>
          <w:sz w:val="28"/>
          <w:szCs w:val="28"/>
        </w:rPr>
        <w:t>статьей 37 Федерального закона от 29.12.2012 № 273-ФЗ «Об образовании в Российской Федерации»</w:t>
      </w:r>
      <w:r w:rsidR="00721A70" w:rsidRPr="006F0490">
        <w:rPr>
          <w:rFonts w:ascii="Times New Roman" w:hAnsi="Times New Roman" w:cs="Times New Roman"/>
          <w:sz w:val="28"/>
          <w:szCs w:val="28"/>
        </w:rPr>
        <w:t xml:space="preserve">, руководствуясь Уставом городского округа Тольятти, администрация городского округа Тольятти </w:t>
      </w:r>
      <w:r w:rsidR="006F0490" w:rsidRPr="006F049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F0490" w:rsidRPr="006F0490" w:rsidRDefault="006F0490" w:rsidP="006F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A70" w:rsidRDefault="00721A70" w:rsidP="006F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490">
        <w:rPr>
          <w:rFonts w:ascii="Times New Roman" w:hAnsi="Times New Roman" w:cs="Times New Roman"/>
          <w:sz w:val="28"/>
          <w:szCs w:val="28"/>
        </w:rPr>
        <w:t xml:space="preserve">1. Установить, что к расходным обязательствам городского округа Тольятти относится предоставление субсидий </w:t>
      </w:r>
      <w:r w:rsidR="006F0490" w:rsidRPr="006F0490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</w:t>
      </w:r>
      <w:r w:rsidR="006F0490">
        <w:rPr>
          <w:rFonts w:ascii="Times New Roman" w:hAnsi="Times New Roman" w:cs="Times New Roman"/>
          <w:sz w:val="28"/>
          <w:szCs w:val="28"/>
        </w:rPr>
        <w:t>.</w:t>
      </w:r>
    </w:p>
    <w:p w:rsidR="006F4A9A" w:rsidRPr="006F4A9A" w:rsidRDefault="006F4A9A" w:rsidP="006F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A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Определить, что порядок предоставления </w:t>
      </w:r>
      <w:r w:rsidRPr="006F0490">
        <w:rPr>
          <w:rFonts w:ascii="Times New Roman" w:hAnsi="Times New Roman" w:cs="Times New Roman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предоставлению бесплатного горячего питания обучающимся, получающим начальное общее образование в муниципальных общеобразовательных учреждениях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муниципальным правовым актом администрации городского округа Тольятти.</w:t>
      </w:r>
    </w:p>
    <w:p w:rsidR="00721A70" w:rsidRPr="006F0490" w:rsidRDefault="006F4A9A" w:rsidP="006F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21A70" w:rsidRPr="006F0490">
        <w:rPr>
          <w:rFonts w:ascii="Times New Roman" w:hAnsi="Times New Roman" w:cs="Times New Roman"/>
          <w:sz w:val="28"/>
          <w:szCs w:val="28"/>
        </w:rPr>
        <w:t>. Департаменту финансов администрации городского округа Тольятти (Миронова Л.А.) осуществлять финансовое обеспечение расходного обязательства, установленного пунктом 1 настоящего Постановления, в пределах бюджетных ассигнований, предусмотренных в бюджете городского округа Тольятти на соответствующий финансовый год и плановый период.</w:t>
      </w:r>
    </w:p>
    <w:p w:rsidR="00721A70" w:rsidRPr="006F0490" w:rsidRDefault="006F4A9A" w:rsidP="006F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1A70" w:rsidRPr="006F0490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721A70" w:rsidRPr="006F0490" w:rsidRDefault="006F4A9A" w:rsidP="006F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1A70" w:rsidRPr="006F049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244D4" w:rsidRDefault="006F4A9A" w:rsidP="006F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1A70" w:rsidRPr="006F049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Баннову Ю.Е.</w:t>
      </w:r>
    </w:p>
    <w:p w:rsidR="00215963" w:rsidRDefault="00215963" w:rsidP="006F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963" w:rsidRDefault="00215963" w:rsidP="006F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963" w:rsidRPr="006F0490" w:rsidRDefault="00215963" w:rsidP="006F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С.А.Анташев</w:t>
      </w:r>
      <w:bookmarkStart w:id="0" w:name="_GoBack"/>
      <w:bookmarkEnd w:id="0"/>
      <w:proofErr w:type="spellEnd"/>
    </w:p>
    <w:sectPr w:rsidR="00215963" w:rsidRPr="006F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88"/>
    <w:rsid w:val="00215963"/>
    <w:rsid w:val="006F0490"/>
    <w:rsid w:val="006F4A9A"/>
    <w:rsid w:val="00721A70"/>
    <w:rsid w:val="009244D4"/>
    <w:rsid w:val="009A3F76"/>
    <w:rsid w:val="009C739D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7B380-70F7-413C-98C8-84F9543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F0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F0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Домничев</dc:creator>
  <cp:keywords/>
  <dc:description/>
  <cp:lastModifiedBy>Алексей Владимирович Домничев</cp:lastModifiedBy>
  <cp:revision>6</cp:revision>
  <cp:lastPrinted>2021-02-06T09:08:00Z</cp:lastPrinted>
  <dcterms:created xsi:type="dcterms:W3CDTF">2021-02-01T14:38:00Z</dcterms:created>
  <dcterms:modified xsi:type="dcterms:W3CDTF">2021-02-06T09:09:00Z</dcterms:modified>
</cp:coreProperties>
</file>