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65" w:rsidRDefault="00FA5169" w:rsidP="00443F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43F65" w:rsidRPr="00C0678E">
        <w:rPr>
          <w:rFonts w:ascii="Times New Roman" w:hAnsi="Times New Roman"/>
          <w:sz w:val="28"/>
          <w:szCs w:val="28"/>
        </w:rPr>
        <w:t xml:space="preserve">Проект постановления </w:t>
      </w:r>
    </w:p>
    <w:p w:rsidR="00443F65" w:rsidRPr="00C0678E" w:rsidRDefault="00443F65" w:rsidP="00443F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r>
        <w:rPr>
          <w:rFonts w:ascii="Times New Roman" w:hAnsi="Times New Roman"/>
          <w:sz w:val="28"/>
          <w:szCs w:val="28"/>
        </w:rPr>
        <w:t>Тольятти</w:t>
      </w:r>
    </w:p>
    <w:p w:rsidR="00443F65" w:rsidRPr="00C0678E" w:rsidRDefault="00443F65" w:rsidP="00443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городского </w:t>
      </w:r>
    </w:p>
    <w:p w:rsidR="00443F65" w:rsidRPr="00C0678E" w:rsidRDefault="00443F65" w:rsidP="00443F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 xml:space="preserve">округа Тольятти от 26.07.2021 № 2601-п/1 «О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443F65" w:rsidRPr="00C0678E" w:rsidRDefault="00443F65" w:rsidP="00443F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678E">
        <w:rPr>
          <w:rFonts w:ascii="Times New Roman" w:hAnsi="Times New Roman"/>
          <w:sz w:val="28"/>
          <w:szCs w:val="28"/>
        </w:rPr>
        <w:t>отдельных муниципальных правовых актов»»</w:t>
      </w:r>
    </w:p>
    <w:p w:rsidR="00443F65" w:rsidRPr="0001393D" w:rsidRDefault="00443F65" w:rsidP="00443F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3F65" w:rsidRDefault="00443F65" w:rsidP="00443F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3F65" w:rsidRPr="0001393D" w:rsidRDefault="00443F65" w:rsidP="00443F6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93D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>
        <w:rPr>
          <w:rFonts w:ascii="Times New Roman" w:hAnsi="Times New Roman" w:cs="Times New Roman"/>
          <w:sz w:val="28"/>
          <w:szCs w:val="28"/>
        </w:rPr>
        <w:t>ого правового</w:t>
      </w:r>
      <w:r w:rsidRPr="0001393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93D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6">
        <w:r w:rsidRPr="0001393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1393D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443F65" w:rsidRDefault="00443F65" w:rsidP="00443F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6E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FA76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A76EC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Федерации, утвержденный постановлением администрации городского округа Тольятти от 26.07.2021  № 2601-п/1 </w:t>
      </w:r>
      <w:r w:rsidR="00F06305">
        <w:rPr>
          <w:rFonts w:ascii="Times New Roman" w:hAnsi="Times New Roman" w:cs="Times New Roman"/>
          <w:sz w:val="28"/>
          <w:szCs w:val="28"/>
        </w:rPr>
        <w:t>«</w:t>
      </w:r>
      <w:r w:rsidRPr="00FA76EC">
        <w:rPr>
          <w:rFonts w:ascii="Times New Roman" w:hAnsi="Times New Roman" w:cs="Times New Roman"/>
          <w:sz w:val="28"/>
          <w:szCs w:val="28"/>
        </w:rPr>
        <w:t>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</w:t>
      </w:r>
      <w:r w:rsidR="00F06305">
        <w:rPr>
          <w:rFonts w:ascii="Times New Roman" w:hAnsi="Times New Roman" w:cs="Times New Roman"/>
          <w:sz w:val="28"/>
          <w:szCs w:val="28"/>
        </w:rPr>
        <w:t xml:space="preserve">ых муниципальных правовых актов» </w:t>
      </w:r>
      <w:r w:rsidRPr="00FA76EC">
        <w:rPr>
          <w:rFonts w:ascii="Times New Roman" w:hAnsi="Times New Roman" w:cs="Times New Roman"/>
          <w:sz w:val="28"/>
          <w:szCs w:val="28"/>
        </w:rPr>
        <w:t xml:space="preserve">(далее - Порядок) (газета </w:t>
      </w:r>
      <w:r w:rsidR="00F06305">
        <w:rPr>
          <w:rFonts w:ascii="Times New Roman" w:hAnsi="Times New Roman" w:cs="Times New Roman"/>
          <w:sz w:val="28"/>
          <w:szCs w:val="28"/>
        </w:rPr>
        <w:t>«</w:t>
      </w:r>
      <w:r w:rsidRPr="00FA76EC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F06305">
        <w:rPr>
          <w:rFonts w:ascii="Times New Roman" w:hAnsi="Times New Roman" w:cs="Times New Roman"/>
          <w:sz w:val="28"/>
          <w:szCs w:val="28"/>
        </w:rPr>
        <w:t>»</w:t>
      </w:r>
      <w:r w:rsidRPr="00FA76EC">
        <w:rPr>
          <w:rFonts w:ascii="Times New Roman" w:hAnsi="Times New Roman" w:cs="Times New Roman"/>
          <w:sz w:val="28"/>
          <w:szCs w:val="28"/>
        </w:rPr>
        <w:t>, 2021, 27 июля, 23 ноября; 2022, 21 января, 20 декабря; 2023, 21 февраля, 05 мая</w:t>
      </w:r>
      <w:r w:rsidR="00F06305">
        <w:rPr>
          <w:rFonts w:ascii="Times New Roman" w:hAnsi="Times New Roman" w:cs="Times New Roman"/>
          <w:sz w:val="28"/>
          <w:szCs w:val="28"/>
        </w:rPr>
        <w:t>; 2024, 01 марта</w:t>
      </w:r>
      <w:r w:rsidRPr="00FA76EC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DB2A8B" w:rsidRDefault="00DB2A8B" w:rsidP="00443F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абзацем пятым подпункт 1.2.1 пункта 1.2 Порядка следующего содержания:</w:t>
      </w:r>
    </w:p>
    <w:p w:rsidR="00DB2A8B" w:rsidRPr="00DB2A8B" w:rsidRDefault="00DB2A8B" w:rsidP="00DB2A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«- «П</w:t>
      </w:r>
      <w:r w:rsidRPr="00DB2A8B">
        <w:rPr>
          <w:rFonts w:ascii="Times New Roman" w:hAnsi="Times New Roman" w:cs="Times New Roman"/>
          <w:sz w:val="28"/>
          <w:szCs w:val="28"/>
        </w:rPr>
        <w:t>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A8B">
        <w:rPr>
          <w:rFonts w:ascii="Times New Roman" w:hAnsi="Times New Roman" w:cs="Times New Roman"/>
          <w:sz w:val="28"/>
          <w:szCs w:val="28"/>
        </w:rPr>
        <w:t xml:space="preserve">наркомании населения городского округа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B2A8B">
        <w:rPr>
          <w:rFonts w:ascii="Times New Roman" w:hAnsi="Times New Roman" w:cs="Times New Roman"/>
          <w:sz w:val="28"/>
          <w:szCs w:val="28"/>
        </w:rPr>
        <w:t>ольятти на 2024 -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A8B">
        <w:rPr>
          <w:rFonts w:ascii="Times New Roman" w:hAnsi="Times New Roman" w:cs="Times New Roman"/>
          <w:sz w:val="28"/>
          <w:szCs w:val="28"/>
        </w:rPr>
        <w:t>2030 годы</w:t>
      </w:r>
      <w:r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городского округа Тольятти от 28.12.2023г. № 3427-п/1</w:t>
      </w:r>
      <w:r w:rsidR="006564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64A0">
        <w:rPr>
          <w:rFonts w:ascii="Times New Roman" w:hAnsi="Times New Roman" w:cs="Times New Roman"/>
          <w:sz w:val="28"/>
          <w:szCs w:val="28"/>
        </w:rPr>
        <w:t>.</w:t>
      </w:r>
    </w:p>
    <w:p w:rsidR="00443F65" w:rsidRDefault="00443F65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3D">
        <w:rPr>
          <w:rFonts w:ascii="Times New Roman" w:hAnsi="Times New Roman" w:cs="Times New Roman"/>
          <w:sz w:val="28"/>
          <w:szCs w:val="28"/>
        </w:rPr>
        <w:t>1.</w:t>
      </w:r>
      <w:r w:rsidR="00DB2A8B">
        <w:rPr>
          <w:rFonts w:ascii="Times New Roman" w:hAnsi="Times New Roman" w:cs="Times New Roman"/>
          <w:sz w:val="28"/>
          <w:szCs w:val="28"/>
        </w:rPr>
        <w:t>2</w:t>
      </w:r>
      <w:r w:rsidRPr="0001393D">
        <w:rPr>
          <w:rFonts w:ascii="Times New Roman" w:hAnsi="Times New Roman" w:cs="Times New Roman"/>
          <w:sz w:val="28"/>
          <w:szCs w:val="28"/>
        </w:rPr>
        <w:t xml:space="preserve">. </w:t>
      </w:r>
      <w:r w:rsidR="00F06305">
        <w:rPr>
          <w:rFonts w:ascii="Times New Roman" w:hAnsi="Times New Roman" w:cs="Times New Roman"/>
          <w:sz w:val="28"/>
          <w:szCs w:val="28"/>
        </w:rPr>
        <w:t>Дополнить п</w:t>
      </w:r>
      <w:r>
        <w:rPr>
          <w:rFonts w:ascii="Times New Roman" w:hAnsi="Times New Roman" w:cs="Times New Roman"/>
          <w:sz w:val="28"/>
          <w:szCs w:val="28"/>
        </w:rPr>
        <w:t>одпункт</w:t>
      </w:r>
      <w:r w:rsidR="00F0630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2.1.6</w:t>
      </w:r>
      <w:r w:rsidR="00F0630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пункт 2.1 Порядка</w:t>
      </w:r>
      <w:r w:rsidR="00F06305">
        <w:rPr>
          <w:rFonts w:ascii="Times New Roman" w:hAnsi="Times New Roman" w:cs="Times New Roman"/>
          <w:sz w:val="28"/>
          <w:szCs w:val="28"/>
        </w:rPr>
        <w:t>, изложив его в</w:t>
      </w:r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F06305" w:rsidRDefault="00443F65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4EE">
        <w:rPr>
          <w:rFonts w:ascii="Times New Roman" w:hAnsi="Times New Roman" w:cs="Times New Roman"/>
          <w:sz w:val="28"/>
          <w:szCs w:val="28"/>
        </w:rPr>
        <w:t>«2.1.6.</w:t>
      </w:r>
      <w:r w:rsidR="00F06305">
        <w:rPr>
          <w:rFonts w:ascii="Times New Roman" w:hAnsi="Times New Roman" w:cs="Times New Roman"/>
          <w:sz w:val="28"/>
          <w:szCs w:val="28"/>
        </w:rPr>
        <w:t xml:space="preserve">1. </w:t>
      </w:r>
      <w:r w:rsidRPr="005904EE">
        <w:rPr>
          <w:rFonts w:ascii="Times New Roman" w:hAnsi="Times New Roman" w:cs="Times New Roman"/>
          <w:sz w:val="28"/>
          <w:szCs w:val="28"/>
        </w:rPr>
        <w:t xml:space="preserve"> информацию о количестве</w:t>
      </w:r>
      <w:r w:rsidR="00F06305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учреждений, в случае их призыва на военную службу по мобилизации или заключения ими контракта в соответствии с пунктом 7 статьи 38 Федерального закона от 28 марта 1998 года № 53-ФЗ «О воинской обязанности и в военной службе»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Федерации.».</w:t>
      </w:r>
    </w:p>
    <w:p w:rsidR="00727361" w:rsidRDefault="00727361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2A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Пункт 2.1.8.1 </w:t>
      </w:r>
      <w:r w:rsidR="00935E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изложить в следующей редакции:</w:t>
      </w:r>
    </w:p>
    <w:p w:rsidR="00727361" w:rsidRDefault="00727361" w:rsidP="00507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«2.1.8.1. </w:t>
      </w:r>
      <w:r w:rsidRPr="00727361">
        <w:rPr>
          <w:rFonts w:ascii="Times New Roman" w:hAnsi="Times New Roman" w:cs="Times New Roman"/>
          <w:sz w:val="28"/>
          <w:szCs w:val="28"/>
        </w:rPr>
        <w:t xml:space="preserve">информацию о количестве и возрасте воспитанников, с родителей (законных представителей) которых не взимается плата за присмотр и уход за детьми в учреждениях в соответствии с пунктом 4.1 постановления администрации городского округа Тольятти от 23.05.2019 </w:t>
      </w:r>
      <w:r w:rsidR="008843C8">
        <w:rPr>
          <w:rFonts w:ascii="Times New Roman" w:hAnsi="Times New Roman" w:cs="Times New Roman"/>
          <w:sz w:val="28"/>
          <w:szCs w:val="28"/>
        </w:rPr>
        <w:t>№</w:t>
      </w:r>
      <w:r w:rsidRPr="00727361">
        <w:rPr>
          <w:rFonts w:ascii="Times New Roman" w:hAnsi="Times New Roman" w:cs="Times New Roman"/>
          <w:sz w:val="28"/>
          <w:szCs w:val="28"/>
        </w:rPr>
        <w:t xml:space="preserve"> 1428-п/1 </w:t>
      </w:r>
      <w:r w:rsidR="008843C8">
        <w:rPr>
          <w:rFonts w:ascii="Times New Roman" w:hAnsi="Times New Roman" w:cs="Times New Roman"/>
          <w:sz w:val="28"/>
          <w:szCs w:val="28"/>
        </w:rPr>
        <w:t>«</w:t>
      </w:r>
      <w:r w:rsidRPr="00727361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="008843C8">
        <w:rPr>
          <w:rFonts w:ascii="Times New Roman" w:hAnsi="Times New Roman" w:cs="Times New Roman"/>
          <w:sz w:val="28"/>
          <w:szCs w:val="28"/>
        </w:rPr>
        <w:t>»</w:t>
      </w:r>
      <w:r w:rsidRPr="00727361">
        <w:rPr>
          <w:rFonts w:ascii="Times New Roman" w:hAnsi="Times New Roman" w:cs="Times New Roman"/>
          <w:sz w:val="28"/>
          <w:szCs w:val="28"/>
        </w:rPr>
        <w:t>, в случае если целью предоставления субсидии является возмещение затрат учреждения</w:t>
      </w:r>
      <w:r w:rsidR="00935EAB">
        <w:rPr>
          <w:rFonts w:ascii="Times New Roman" w:hAnsi="Times New Roman" w:cs="Times New Roman"/>
          <w:sz w:val="28"/>
          <w:szCs w:val="28"/>
        </w:rPr>
        <w:t xml:space="preserve"> на присмотр и уход за ребенком, </w:t>
      </w:r>
      <w:r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котор</w:t>
      </w:r>
      <w:r w:rsidR="000D39E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="00507972">
        <w:rPr>
          <w:rFonts w:ascii="Times New Roman" w:hAnsi="Times New Roman" w:cs="Times New Roman"/>
          <w:sz w:val="28"/>
          <w:szCs w:val="28"/>
        </w:rPr>
        <w:t xml:space="preserve"> от 11.12.2023г. № 996 «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Самарской области от 21.01.2015 </w:t>
      </w:r>
      <w:r w:rsidR="00507972">
        <w:rPr>
          <w:rFonts w:ascii="Times New Roman" w:hAnsi="Times New Roman" w:cs="Times New Roman"/>
          <w:sz w:val="28"/>
          <w:szCs w:val="28"/>
        </w:rPr>
        <w:t>№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 6 </w:t>
      </w:r>
      <w:r w:rsidR="00507972">
        <w:rPr>
          <w:rFonts w:ascii="Times New Roman" w:hAnsi="Times New Roman" w:cs="Times New Roman"/>
          <w:sz w:val="28"/>
          <w:szCs w:val="28"/>
        </w:rPr>
        <w:t>«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Самарской области </w:t>
      </w:r>
      <w:r w:rsidR="00507972">
        <w:rPr>
          <w:rFonts w:ascii="Times New Roman" w:hAnsi="Times New Roman" w:cs="Times New Roman"/>
          <w:sz w:val="28"/>
          <w:szCs w:val="28"/>
        </w:rPr>
        <w:t>«</w:t>
      </w:r>
      <w:r w:rsidR="00507972" w:rsidRPr="00507972">
        <w:rPr>
          <w:rFonts w:ascii="Times New Roman" w:hAnsi="Times New Roman" w:cs="Times New Roman"/>
          <w:sz w:val="28"/>
          <w:szCs w:val="28"/>
        </w:rPr>
        <w:t>Развитие образования и повышение эффективности реализации молодежной политики в Самарской области</w:t>
      </w:r>
      <w:r w:rsidR="00507972">
        <w:rPr>
          <w:rFonts w:ascii="Times New Roman" w:hAnsi="Times New Roman" w:cs="Times New Roman"/>
          <w:sz w:val="28"/>
          <w:szCs w:val="28"/>
        </w:rPr>
        <w:t>»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 на 2015 - 2030 годы</w:t>
      </w:r>
      <w:r w:rsidR="00507972">
        <w:rPr>
          <w:rFonts w:ascii="Times New Roman" w:hAnsi="Times New Roman" w:cs="Times New Roman"/>
          <w:sz w:val="28"/>
          <w:szCs w:val="28"/>
        </w:rPr>
        <w:t>»</w:t>
      </w:r>
      <w:r w:rsidR="00507972" w:rsidRPr="00507972">
        <w:rPr>
          <w:rFonts w:ascii="Times New Roman" w:hAnsi="Times New Roman" w:cs="Times New Roman"/>
          <w:sz w:val="28"/>
          <w:szCs w:val="28"/>
        </w:rPr>
        <w:t xml:space="preserve"> и об утверждении Перечня лиц, принимающих </w:t>
      </w:r>
      <w:r w:rsidR="00507972" w:rsidRPr="00507972">
        <w:rPr>
          <w:rFonts w:ascii="Times New Roman" w:hAnsi="Times New Roman" w:cs="Times New Roman"/>
          <w:sz w:val="28"/>
          <w:szCs w:val="28"/>
        </w:rPr>
        <w:lastRenderedPageBreak/>
        <w:t>участие в специальной военной операции, в целях предоставления мер социальной поддержки их семьям</w:t>
      </w:r>
      <w:r w:rsidR="00315D23">
        <w:rPr>
          <w:rFonts w:ascii="Times New Roman" w:hAnsi="Times New Roman" w:cs="Times New Roman"/>
          <w:sz w:val="28"/>
          <w:szCs w:val="28"/>
        </w:rPr>
        <w:t>»</w:t>
      </w:r>
      <w:r w:rsidR="00507972">
        <w:rPr>
          <w:rFonts w:ascii="Times New Roman" w:hAnsi="Times New Roman" w:cs="Times New Roman"/>
          <w:sz w:val="28"/>
          <w:szCs w:val="28"/>
        </w:rPr>
        <w:t>.»</w:t>
      </w:r>
      <w:r w:rsidR="00D0255C">
        <w:rPr>
          <w:rFonts w:ascii="Times New Roman" w:hAnsi="Times New Roman" w:cs="Times New Roman"/>
          <w:sz w:val="28"/>
          <w:szCs w:val="28"/>
        </w:rPr>
        <w:t>;</w:t>
      </w:r>
    </w:p>
    <w:p w:rsidR="00D0255C" w:rsidRDefault="00D0255C" w:rsidP="005079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94EFA">
        <w:rPr>
          <w:rFonts w:ascii="Times New Roman" w:hAnsi="Times New Roman" w:cs="Times New Roman"/>
          <w:sz w:val="28"/>
          <w:szCs w:val="28"/>
        </w:rPr>
        <w:t xml:space="preserve">Пункт 2.8.10 Порядка </w:t>
      </w:r>
      <w:r w:rsidR="00994EFA">
        <w:rPr>
          <w:rFonts w:ascii="Times New Roman" w:hAnsi="Times New Roman" w:cs="Times New Roman"/>
          <w:sz w:val="28"/>
          <w:szCs w:val="28"/>
        </w:rPr>
        <w:t>п</w:t>
      </w:r>
      <w:r w:rsidR="00986A35">
        <w:rPr>
          <w:rFonts w:ascii="Times New Roman" w:hAnsi="Times New Roman" w:cs="Times New Roman"/>
          <w:sz w:val="28"/>
          <w:szCs w:val="28"/>
        </w:rPr>
        <w:t>ризнать утр</w:t>
      </w:r>
      <w:bookmarkStart w:id="0" w:name="_GoBack"/>
      <w:bookmarkEnd w:id="0"/>
      <w:r w:rsidR="00986A35">
        <w:rPr>
          <w:rFonts w:ascii="Times New Roman" w:hAnsi="Times New Roman" w:cs="Times New Roman"/>
          <w:sz w:val="28"/>
          <w:szCs w:val="28"/>
        </w:rPr>
        <w:t>атившим силу;</w:t>
      </w:r>
    </w:p>
    <w:p w:rsidR="00DB74EC" w:rsidRDefault="00DB74EC" w:rsidP="00315D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25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Дополнить подпунктом 2.8.15.1 пункта 2.8 Порядка, изложив его в следующей редакции:</w:t>
      </w:r>
    </w:p>
    <w:p w:rsidR="00DB74EC" w:rsidRPr="00DB74EC" w:rsidRDefault="00DB74EC" w:rsidP="00DB74E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74EC">
        <w:rPr>
          <w:rFonts w:ascii="Times New Roman" w:hAnsi="Times New Roman" w:cs="Times New Roman"/>
          <w:sz w:val="28"/>
          <w:szCs w:val="28"/>
        </w:rPr>
        <w:t xml:space="preserve">«2.8.15.1. В случае если субсидия предоставляется </w:t>
      </w:r>
      <w:r w:rsidR="00CC547B">
        <w:rPr>
          <w:rFonts w:ascii="Times New Roman" w:hAnsi="Times New Roman" w:cs="Times New Roman"/>
          <w:sz w:val="28"/>
          <w:szCs w:val="28"/>
        </w:rPr>
        <w:t>в соответствии с подпунктом 2.1.6.1 пункта 2.6 настоящего Порядка</w:t>
      </w:r>
      <w:r w:rsidRPr="00DB74EC">
        <w:rPr>
          <w:rFonts w:ascii="Times New Roman" w:hAnsi="Times New Roman" w:cs="Times New Roman"/>
          <w:sz w:val="28"/>
          <w:szCs w:val="28"/>
        </w:rPr>
        <w:t xml:space="preserve">, </w:t>
      </w:r>
      <w:r w:rsidR="00CC547B">
        <w:rPr>
          <w:rFonts w:ascii="Times New Roman" w:hAnsi="Times New Roman" w:cs="Times New Roman"/>
          <w:sz w:val="28"/>
          <w:szCs w:val="28"/>
        </w:rPr>
        <w:t xml:space="preserve">то </w:t>
      </w:r>
      <w:r w:rsidRPr="00DB74EC">
        <w:rPr>
          <w:rFonts w:ascii="Times New Roman" w:hAnsi="Times New Roman" w:cs="Times New Roman"/>
          <w:sz w:val="28"/>
          <w:szCs w:val="28"/>
        </w:rPr>
        <w:t>размер</w:t>
      </w:r>
      <w:r w:rsidR="00386948">
        <w:rPr>
          <w:rFonts w:ascii="Times New Roman" w:hAnsi="Times New Roman" w:cs="Times New Roman"/>
          <w:sz w:val="28"/>
          <w:szCs w:val="28"/>
        </w:rPr>
        <w:t>, порядок и условия предоставления</w:t>
      </w:r>
      <w:r w:rsidRPr="00DB74EC">
        <w:rPr>
          <w:rFonts w:ascii="Times New Roman" w:hAnsi="Times New Roman" w:cs="Times New Roman"/>
          <w:sz w:val="28"/>
          <w:szCs w:val="28"/>
        </w:rPr>
        <w:t xml:space="preserve"> субсидии определя</w:t>
      </w:r>
      <w:r w:rsidR="00386948">
        <w:rPr>
          <w:rFonts w:ascii="Times New Roman" w:hAnsi="Times New Roman" w:cs="Times New Roman"/>
          <w:sz w:val="28"/>
          <w:szCs w:val="28"/>
        </w:rPr>
        <w:t>ю</w:t>
      </w:r>
      <w:r w:rsidRPr="00DB74EC">
        <w:rPr>
          <w:rFonts w:ascii="Times New Roman" w:hAnsi="Times New Roman" w:cs="Times New Roman"/>
          <w:sz w:val="28"/>
          <w:szCs w:val="28"/>
        </w:rPr>
        <w:t xml:space="preserve">тся в соответствии с </w:t>
      </w:r>
      <w:hyperlink r:id="rId8" w:history="1">
        <w:r w:rsidRPr="00DB74E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B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25.07.2024г. № 1359-п/1</w:t>
      </w:r>
      <w:r w:rsidRPr="00DB7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установлении расходного обязательства городского округа Тольятти по предоставлению материальной помощи работникам органов местного самоуправления городского округа Тольятти и работникам муниципальных учреждений городского округа Тольятти и о порядке  и условиях предоставления материальной помощи работникам органов местного самоуправления городского округа Тольятти, исполняющим обязанности по техническому об</w:t>
      </w:r>
      <w:r w:rsidR="00BA69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спечению деят</w:t>
      </w:r>
      <w:r w:rsidR="00BA69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льности </w:t>
      </w:r>
      <w:r w:rsidR="00BA69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</w:t>
      </w:r>
      <w:r w:rsidR="00BA69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69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местного самоуправления</w:t>
      </w:r>
      <w:r w:rsidR="00BA69C9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не являющимся муниципальными служащими, а также работникам муниципальных учреждений городского округа Тольятти»</w:t>
      </w:r>
      <w:r w:rsidRPr="00DB74EC">
        <w:rPr>
          <w:rFonts w:ascii="Times New Roman" w:hAnsi="Times New Roman" w:cs="Times New Roman"/>
          <w:sz w:val="28"/>
          <w:szCs w:val="28"/>
        </w:rPr>
        <w:t>.</w:t>
      </w:r>
    </w:p>
    <w:p w:rsidR="00443F65" w:rsidRPr="00C0678E" w:rsidRDefault="00443F65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78E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A21645">
        <w:rPr>
          <w:rFonts w:ascii="Times New Roman" w:hAnsi="Times New Roman" w:cs="Times New Roman"/>
          <w:sz w:val="28"/>
          <w:szCs w:val="28"/>
        </w:rPr>
        <w:t>«</w:t>
      </w:r>
      <w:r w:rsidRPr="00C0678E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21645">
        <w:rPr>
          <w:rFonts w:ascii="Times New Roman" w:hAnsi="Times New Roman" w:cs="Times New Roman"/>
          <w:sz w:val="28"/>
          <w:szCs w:val="28"/>
        </w:rPr>
        <w:t>»</w:t>
      </w:r>
      <w:r w:rsidRPr="00C0678E">
        <w:rPr>
          <w:rFonts w:ascii="Times New Roman" w:hAnsi="Times New Roman" w:cs="Times New Roman"/>
          <w:sz w:val="28"/>
          <w:szCs w:val="28"/>
        </w:rPr>
        <w:t>.</w:t>
      </w:r>
    </w:p>
    <w:p w:rsidR="00443F65" w:rsidRDefault="00443F65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A8B">
        <w:rPr>
          <w:rFonts w:ascii="Times New Roman" w:hAnsi="Times New Roman" w:cs="Times New Roman"/>
          <w:sz w:val="28"/>
          <w:szCs w:val="28"/>
        </w:rPr>
        <w:t xml:space="preserve">3. </w:t>
      </w:r>
      <w:r w:rsidR="00DB2A8B" w:rsidRPr="00DB2A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AF71C2" w:rsidRPr="00DB2A8B">
        <w:rPr>
          <w:rFonts w:ascii="Times New Roman" w:hAnsi="Times New Roman" w:cs="Times New Roman"/>
          <w:sz w:val="28"/>
          <w:szCs w:val="28"/>
        </w:rPr>
        <w:t>.</w:t>
      </w:r>
    </w:p>
    <w:p w:rsidR="00443F65" w:rsidRPr="00C0678E" w:rsidRDefault="00443F65" w:rsidP="00443F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78E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вопросам.</w:t>
      </w:r>
    </w:p>
    <w:p w:rsidR="00443F65" w:rsidRDefault="00443F65" w:rsidP="00443F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A8B" w:rsidRPr="00C0678E" w:rsidRDefault="00DB2A8B" w:rsidP="00443F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F65" w:rsidRPr="00DB2A8B" w:rsidRDefault="00443F65" w:rsidP="00DB2A8B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678E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Н.А.</w:t>
      </w:r>
      <w:r w:rsidR="00F063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2A8B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3C78B9" w:rsidRDefault="003C78B9"/>
    <w:sectPr w:rsidR="003C78B9" w:rsidSect="003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3A0"/>
    <w:multiLevelType w:val="hybridMultilevel"/>
    <w:tmpl w:val="9C620D00"/>
    <w:lvl w:ilvl="0" w:tplc="C03E7C1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65"/>
    <w:rsid w:val="000D39EE"/>
    <w:rsid w:val="00113234"/>
    <w:rsid w:val="002B51A8"/>
    <w:rsid w:val="00315D23"/>
    <w:rsid w:val="00330CCA"/>
    <w:rsid w:val="00386948"/>
    <w:rsid w:val="003C78B9"/>
    <w:rsid w:val="00443F65"/>
    <w:rsid w:val="00490CBF"/>
    <w:rsid w:val="004D26CF"/>
    <w:rsid w:val="00507972"/>
    <w:rsid w:val="00650B15"/>
    <w:rsid w:val="006564A0"/>
    <w:rsid w:val="00727361"/>
    <w:rsid w:val="008843C8"/>
    <w:rsid w:val="00935EAB"/>
    <w:rsid w:val="009527B0"/>
    <w:rsid w:val="00986A35"/>
    <w:rsid w:val="00990E72"/>
    <w:rsid w:val="00994EFA"/>
    <w:rsid w:val="00A21645"/>
    <w:rsid w:val="00AC1BF3"/>
    <w:rsid w:val="00AF71C2"/>
    <w:rsid w:val="00BA69C9"/>
    <w:rsid w:val="00C05328"/>
    <w:rsid w:val="00C05FFA"/>
    <w:rsid w:val="00CC547B"/>
    <w:rsid w:val="00D0255C"/>
    <w:rsid w:val="00D93941"/>
    <w:rsid w:val="00DB2A8B"/>
    <w:rsid w:val="00DB74EC"/>
    <w:rsid w:val="00DD0C86"/>
    <w:rsid w:val="00E82802"/>
    <w:rsid w:val="00F06305"/>
    <w:rsid w:val="00F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C6BF"/>
  <w15:docId w15:val="{15742BDA-8182-4739-B451-70B1EB24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B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329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256&amp;n=152035&amp;dst=1000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56&amp;n=157616&amp;dst=100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701B-00CA-41FE-9F42-2366136F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9</cp:revision>
  <dcterms:created xsi:type="dcterms:W3CDTF">2024-08-12T09:44:00Z</dcterms:created>
  <dcterms:modified xsi:type="dcterms:W3CDTF">2024-08-13T05:35:00Z</dcterms:modified>
</cp:coreProperties>
</file>