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2E" w:rsidRDefault="00542E2B" w:rsidP="00493554">
      <w:pPr>
        <w:spacing w:line="360" w:lineRule="auto"/>
        <w:jc w:val="center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П</w:t>
      </w:r>
      <w:r w:rsidR="00C51F2E">
        <w:rPr>
          <w:rFonts w:ascii="Times New Roman" w:hAnsi="Times New Roman" w:cs="Calibri"/>
          <w:sz w:val="28"/>
          <w:szCs w:val="28"/>
        </w:rPr>
        <w:t>остановление</w:t>
      </w:r>
      <w:r w:rsidRPr="00542E2B">
        <w:rPr>
          <w:rFonts w:ascii="Times New Roman" w:hAnsi="Times New Roman" w:cs="Calibri"/>
          <w:sz w:val="28"/>
          <w:szCs w:val="28"/>
        </w:rPr>
        <w:t xml:space="preserve"> </w:t>
      </w:r>
      <w:r w:rsidR="007D78A6">
        <w:rPr>
          <w:rFonts w:ascii="Times New Roman" w:hAnsi="Times New Roman" w:cs="Calibri"/>
          <w:sz w:val="28"/>
          <w:szCs w:val="28"/>
        </w:rPr>
        <w:t>администрации</w:t>
      </w:r>
    </w:p>
    <w:p w:rsidR="00C11CA4" w:rsidRPr="00C11CA4" w:rsidRDefault="00C11CA4" w:rsidP="0049355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1CA4">
        <w:rPr>
          <w:rFonts w:ascii="Times New Roman" w:eastAsia="Times New Roman" w:hAnsi="Times New Roman" w:cs="Times New Roman"/>
          <w:sz w:val="28"/>
          <w:szCs w:val="28"/>
        </w:rPr>
        <w:t xml:space="preserve">«Об установлении тарифов на оказание платных услуг, предоставляемых </w:t>
      </w:r>
      <w:r w:rsidRPr="00C11CA4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городского округа Тольятти </w:t>
      </w:r>
      <w:r w:rsidRPr="00C11C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"Многофункциональный центр предоставления государственных и муниципальных услуг", находящимся в ведомственном подчинении департамента информационных технологий и связи администрации </w:t>
      </w:r>
      <w:r w:rsidRPr="007B3C2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C2892" w:rsidRPr="007B3C2E">
        <w:rPr>
          <w:rFonts w:ascii="Times New Roman" w:eastAsia="Times New Roman" w:hAnsi="Times New Roman" w:cs="Times New Roman"/>
          <w:color w:val="000000"/>
          <w:sz w:val="28"/>
          <w:szCs w:val="28"/>
        </w:rPr>
        <w:t>родского округа Тольятти</w:t>
      </w:r>
      <w:r w:rsidR="004A1F24" w:rsidRPr="007B3C2E">
        <w:rPr>
          <w:rFonts w:ascii="Times New Roman" w:eastAsia="Times New Roman" w:hAnsi="Times New Roman" w:cs="Times New Roman"/>
          <w:color w:val="000000"/>
          <w:sz w:val="28"/>
          <w:szCs w:val="28"/>
        </w:rPr>
        <w:t>, на 2025 год</w:t>
      </w:r>
      <w:r w:rsidRPr="007B3C2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87C68" w:rsidRPr="003C37EB" w:rsidRDefault="00587C68" w:rsidP="00BC28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3C37EB" w:rsidRPr="003C37EB" w:rsidRDefault="003C37EB" w:rsidP="00BC28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</w:p>
    <w:p w:rsidR="000662CE" w:rsidRPr="00435793" w:rsidRDefault="000662CE" w:rsidP="0070224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7EB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оказанию платных услуг </w:t>
      </w:r>
      <w:r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="00C11CA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Многофункциональный центр предоставления госуда</w:t>
      </w:r>
      <w:r w:rsidR="00C11CA4">
        <w:rPr>
          <w:rFonts w:ascii="Times New Roman" w:hAnsi="Times New Roman" w:cs="Times New Roman"/>
          <w:color w:val="000000"/>
          <w:sz w:val="28"/>
          <w:szCs w:val="28"/>
        </w:rPr>
        <w:t>рственных и муниципальных услуг»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>, находящимся в ведомственном подчинении департа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мента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Pr="003C37EB">
        <w:rPr>
          <w:rFonts w:ascii="Times New Roman" w:hAnsi="Times New Roman" w:cs="Times New Roman"/>
          <w:sz w:val="28"/>
          <w:szCs w:val="28"/>
        </w:rPr>
        <w:t xml:space="preserve">, в 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5" w:history="1">
        <w:r w:rsidRPr="004357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установления тарифов на услуги</w:t>
      </w:r>
      <w:r w:rsidR="0095358D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(работы)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предоставляемые муниципальными предприятиями и учреждениями городского округа Тольятти</w:t>
      </w:r>
      <w:r w:rsidR="00DA1223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платной основе</w:t>
      </w:r>
      <w:r w:rsidR="00FB1FCD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 w:rsidR="00DA1223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 их оказания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утвержденным Решением Думы городского</w:t>
      </w:r>
      <w:r w:rsidR="00C11CA4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Тольятти от 15.06.2011 №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570, </w:t>
      </w:r>
      <w:hyperlink r:id="rId6" w:history="1">
        <w:r w:rsidR="00C11CA4" w:rsidRPr="004357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Pr="0043579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остановлением</w:t>
        </w:r>
      </w:hyperlink>
      <w:r w:rsidR="00AA7590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</w:t>
      </w:r>
      <w:r w:rsidR="00CA67B7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C11CA4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амарской области от 27.06.2014 № 357 «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</w:t>
      </w:r>
      <w:r w:rsidR="00CA67B7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7590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7" w:history="1">
        <w:r w:rsidRPr="00435793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</w:t>
      </w:r>
      <w:r w:rsidR="00AA7590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78A6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</w:t>
      </w:r>
      <w:r w:rsidR="00481306">
        <w:rPr>
          <w:rFonts w:ascii="Times New Roman" w:hAnsi="Times New Roman" w:cs="Times New Roman"/>
          <w:color w:val="000000" w:themeColor="text1"/>
          <w:sz w:val="28"/>
          <w:szCs w:val="28"/>
        </w:rPr>
        <w:t>ого округа Тольятти постановляет</w:t>
      </w: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662CE" w:rsidRDefault="000662CE" w:rsidP="007022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 </w:t>
      </w:r>
      <w:hyperlink r:id="rId8" w:history="1">
        <w:r w:rsidRPr="00435793">
          <w:rPr>
            <w:rFonts w:ascii="Times New Roman" w:hAnsi="Times New Roman" w:cs="Times New Roman"/>
            <w:color w:val="000000" w:themeColor="text1"/>
            <w:sz w:val="28"/>
            <w:szCs w:val="28"/>
          </w:rPr>
          <w:t>тарифы</w:t>
        </w:r>
      </w:hyperlink>
      <w:r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67B7" w:rsidRPr="00435793">
        <w:rPr>
          <w:rFonts w:ascii="Times New Roman" w:hAnsi="Times New Roman" w:cs="Times New Roman"/>
          <w:color w:val="000000" w:themeColor="text1"/>
          <w:sz w:val="28"/>
          <w:szCs w:val="28"/>
        </w:rPr>
        <w:t>на оказание платных услуг, предоставляемых</w:t>
      </w:r>
      <w:r w:rsidR="00CA67B7" w:rsidRPr="003C37EB">
        <w:rPr>
          <w:rFonts w:ascii="Times New Roman" w:hAnsi="Times New Roman" w:cs="Times New Roman"/>
          <w:sz w:val="28"/>
          <w:szCs w:val="28"/>
        </w:rPr>
        <w:t xml:space="preserve">  </w:t>
      </w:r>
      <w:r w:rsidR="00CA67B7" w:rsidRPr="003C37EB"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 городского округа Тольятти </w:t>
      </w:r>
      <w:r w:rsidR="00C11CA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Многофункциональный центр предоставления государственных </w:t>
      </w:r>
      <w:r w:rsidR="00240F9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11CA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услуг»</w:t>
      </w:r>
      <w:r w:rsidR="00B94084">
        <w:rPr>
          <w:rFonts w:ascii="Times New Roman" w:hAnsi="Times New Roman" w:cs="Times New Roman"/>
          <w:color w:val="000000"/>
          <w:sz w:val="28"/>
          <w:szCs w:val="28"/>
        </w:rPr>
        <w:t>, находящи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>мся в ведомственном подчин</w:t>
      </w:r>
      <w:r w:rsidR="00AA7590" w:rsidRPr="003C37EB">
        <w:rPr>
          <w:rFonts w:ascii="Times New Roman" w:hAnsi="Times New Roman" w:cs="Times New Roman"/>
          <w:color w:val="000000"/>
          <w:sz w:val="28"/>
          <w:szCs w:val="28"/>
        </w:rPr>
        <w:t>ении департамента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информационных технологий и связи </w:t>
      </w:r>
      <w:r w:rsidR="007D78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A67B7" w:rsidRPr="003C37E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</w:t>
      </w:r>
      <w:r w:rsidR="007D78A6">
        <w:rPr>
          <w:rFonts w:ascii="Times New Roman" w:hAnsi="Times New Roman" w:cs="Times New Roman"/>
          <w:sz w:val="28"/>
          <w:szCs w:val="28"/>
        </w:rPr>
        <w:t xml:space="preserve"> год</w:t>
      </w:r>
      <w:r w:rsidR="00481306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481306" w:rsidRPr="007B3C2E">
        <w:rPr>
          <w:rFonts w:ascii="Times New Roman" w:hAnsi="Times New Roman" w:cs="Times New Roman"/>
          <w:sz w:val="28"/>
          <w:szCs w:val="28"/>
        </w:rPr>
        <w:t>п</w:t>
      </w:r>
      <w:r w:rsidR="008955C7" w:rsidRPr="007B3C2E">
        <w:rPr>
          <w:rFonts w:ascii="Times New Roman" w:hAnsi="Times New Roman" w:cs="Times New Roman"/>
          <w:sz w:val="28"/>
          <w:szCs w:val="28"/>
        </w:rPr>
        <w:t>риложениям № 1, 2</w:t>
      </w:r>
      <w:bookmarkStart w:id="0" w:name="_GoBack"/>
      <w:bookmarkEnd w:id="0"/>
      <w:r w:rsidR="00481306">
        <w:rPr>
          <w:rFonts w:ascii="Times New Roman" w:hAnsi="Times New Roman" w:cs="Times New Roman"/>
          <w:sz w:val="28"/>
          <w:szCs w:val="28"/>
        </w:rPr>
        <w:t xml:space="preserve">  к настоящему П</w:t>
      </w:r>
      <w:r w:rsidR="00CA67B7" w:rsidRPr="003C37EB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702248" w:rsidRDefault="00702248" w:rsidP="007022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Утвердить категории граждан, для которых организация выезда работника многофункционального центра осуществляется бесплатно:</w:t>
      </w:r>
    </w:p>
    <w:p w:rsidR="00702248" w:rsidRDefault="00702248" w:rsidP="007022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ветераны Великой Отечественной войны;</w:t>
      </w:r>
    </w:p>
    <w:p w:rsidR="00702248" w:rsidRDefault="00702248" w:rsidP="007022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инвалиды Великой Отечественной войны.</w:t>
      </w:r>
    </w:p>
    <w:p w:rsidR="00702248" w:rsidRDefault="00702248" w:rsidP="007022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Признать утратившим силу постановление администрации городского округа Тольятти от 25.01.2024 № 110-п/1 года «Об установлении тарифов на оказание платных услуг, предоставляемых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муниципальным автономным учреждением городского округа Тольятти </w:t>
      </w:r>
      <w:r>
        <w:rPr>
          <w:rFonts w:ascii="Times New Roman" w:hAnsi="Times New Roman" w:cs="Times New Roman"/>
          <w:color w:val="000000"/>
          <w:sz w:val="28"/>
          <w:szCs w:val="28"/>
        </w:rPr>
        <w:t>"Многофункциональный центр предоставления государственных и муниципальных услуг", находящимся в ведомственном подчинении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информационных технологий и связи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Тольятти, на 2024 год»</w:t>
      </w:r>
      <w:r>
        <w:rPr>
          <w:rFonts w:ascii="Times New Roman" w:hAnsi="Times New Roman" w:cs="Times New Roman"/>
          <w:sz w:val="28"/>
          <w:szCs w:val="28"/>
        </w:rPr>
        <w:t xml:space="preserve"> (газета «Городс</w:t>
      </w:r>
      <w:r w:rsidR="00692619">
        <w:rPr>
          <w:rFonts w:ascii="Times New Roman" w:hAnsi="Times New Roman" w:cs="Times New Roman"/>
          <w:sz w:val="28"/>
          <w:szCs w:val="28"/>
        </w:rPr>
        <w:t>кие ведомости»   26.01.2024 № 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02248" w:rsidRDefault="00702248" w:rsidP="0070224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4.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702248" w:rsidRDefault="00702248" w:rsidP="0070224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5. Настоящее постановление вступает в силу после дня его официального опубликования, но не ранее 01.01.2025.</w:t>
      </w:r>
    </w:p>
    <w:p w:rsidR="00702248" w:rsidRDefault="00702248" w:rsidP="00702248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Постановления оставляю за собой.</w:t>
      </w:r>
    </w:p>
    <w:p w:rsidR="00EB7953" w:rsidRDefault="00EB7953" w:rsidP="00EB7953">
      <w:pPr>
        <w:rPr>
          <w:rFonts w:ascii="Times New Roman" w:hAnsi="Times New Roman" w:cs="Times New Roman"/>
          <w:sz w:val="28"/>
          <w:szCs w:val="28"/>
        </w:rPr>
      </w:pPr>
    </w:p>
    <w:p w:rsidR="00BC2892" w:rsidRDefault="00BC2892" w:rsidP="00BC2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2892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CA67B7" w:rsidRPr="00CA67B7" w:rsidRDefault="00BC2892" w:rsidP="00BC2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D78A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D78A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CA67B7" w:rsidRPr="00CA67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7953">
        <w:rPr>
          <w:rFonts w:ascii="Times New Roman" w:hAnsi="Times New Roman" w:cs="Times New Roman"/>
          <w:sz w:val="28"/>
          <w:szCs w:val="28"/>
        </w:rPr>
        <w:t xml:space="preserve">       </w:t>
      </w:r>
      <w:r w:rsidR="00CA67B7" w:rsidRPr="00CA67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795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67B7" w:rsidRPr="00CA67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Дроботов</w:t>
      </w:r>
      <w:proofErr w:type="spellEnd"/>
    </w:p>
    <w:p w:rsidR="00587C68" w:rsidRPr="00D55DEA" w:rsidRDefault="00EB7953" w:rsidP="0006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 xml:space="preserve"> </w:t>
      </w:r>
    </w:p>
    <w:sectPr w:rsidR="00587C68" w:rsidRPr="00D55DEA" w:rsidSect="00DD6AA1">
      <w:pgSz w:w="11905" w:h="16838"/>
      <w:pgMar w:top="851" w:right="99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C68"/>
    <w:rsid w:val="0001483A"/>
    <w:rsid w:val="00027612"/>
    <w:rsid w:val="00065A50"/>
    <w:rsid w:val="000660F5"/>
    <w:rsid w:val="000662CE"/>
    <w:rsid w:val="0006730B"/>
    <w:rsid w:val="00103CC0"/>
    <w:rsid w:val="001212DE"/>
    <w:rsid w:val="001932AA"/>
    <w:rsid w:val="002001C2"/>
    <w:rsid w:val="00223127"/>
    <w:rsid w:val="00223CA9"/>
    <w:rsid w:val="00240F93"/>
    <w:rsid w:val="002461C6"/>
    <w:rsid w:val="002809B7"/>
    <w:rsid w:val="002F6C4E"/>
    <w:rsid w:val="0035668E"/>
    <w:rsid w:val="003611DE"/>
    <w:rsid w:val="003826DE"/>
    <w:rsid w:val="003C37EB"/>
    <w:rsid w:val="003C7435"/>
    <w:rsid w:val="003E7CF6"/>
    <w:rsid w:val="0041020A"/>
    <w:rsid w:val="00417A06"/>
    <w:rsid w:val="00435793"/>
    <w:rsid w:val="004600FE"/>
    <w:rsid w:val="004751E2"/>
    <w:rsid w:val="00481306"/>
    <w:rsid w:val="004929DE"/>
    <w:rsid w:val="00493554"/>
    <w:rsid w:val="004A1F24"/>
    <w:rsid w:val="004C005B"/>
    <w:rsid w:val="004C33F3"/>
    <w:rsid w:val="004C7FE4"/>
    <w:rsid w:val="004F4AA6"/>
    <w:rsid w:val="00524B51"/>
    <w:rsid w:val="005348CF"/>
    <w:rsid w:val="00542E2B"/>
    <w:rsid w:val="00561203"/>
    <w:rsid w:val="005629BD"/>
    <w:rsid w:val="0057323C"/>
    <w:rsid w:val="0057581D"/>
    <w:rsid w:val="00587C68"/>
    <w:rsid w:val="005C4414"/>
    <w:rsid w:val="005E55D5"/>
    <w:rsid w:val="0062505A"/>
    <w:rsid w:val="00627C1C"/>
    <w:rsid w:val="00646F69"/>
    <w:rsid w:val="0067787A"/>
    <w:rsid w:val="00692619"/>
    <w:rsid w:val="0069435A"/>
    <w:rsid w:val="006C5324"/>
    <w:rsid w:val="006D04C4"/>
    <w:rsid w:val="006E2C03"/>
    <w:rsid w:val="00702248"/>
    <w:rsid w:val="00791A52"/>
    <w:rsid w:val="00793E4B"/>
    <w:rsid w:val="007B2B31"/>
    <w:rsid w:val="007B3C2E"/>
    <w:rsid w:val="007C13A0"/>
    <w:rsid w:val="007D78A6"/>
    <w:rsid w:val="007E0538"/>
    <w:rsid w:val="00884295"/>
    <w:rsid w:val="008955C7"/>
    <w:rsid w:val="008B1A64"/>
    <w:rsid w:val="009068B8"/>
    <w:rsid w:val="009250D4"/>
    <w:rsid w:val="009338B8"/>
    <w:rsid w:val="009352F5"/>
    <w:rsid w:val="009469A6"/>
    <w:rsid w:val="0095358D"/>
    <w:rsid w:val="009A0FC2"/>
    <w:rsid w:val="009A2570"/>
    <w:rsid w:val="009B3922"/>
    <w:rsid w:val="009C1E39"/>
    <w:rsid w:val="00A20EF1"/>
    <w:rsid w:val="00A46078"/>
    <w:rsid w:val="00A74F12"/>
    <w:rsid w:val="00AA7590"/>
    <w:rsid w:val="00AA7A92"/>
    <w:rsid w:val="00AC1542"/>
    <w:rsid w:val="00AC665A"/>
    <w:rsid w:val="00AD2FD4"/>
    <w:rsid w:val="00B5151B"/>
    <w:rsid w:val="00B774C8"/>
    <w:rsid w:val="00B822BE"/>
    <w:rsid w:val="00B94084"/>
    <w:rsid w:val="00BC2892"/>
    <w:rsid w:val="00BD37CD"/>
    <w:rsid w:val="00BD6850"/>
    <w:rsid w:val="00C11CA4"/>
    <w:rsid w:val="00C20CEE"/>
    <w:rsid w:val="00C51F2E"/>
    <w:rsid w:val="00C654D1"/>
    <w:rsid w:val="00CA67B7"/>
    <w:rsid w:val="00CD176D"/>
    <w:rsid w:val="00D2547D"/>
    <w:rsid w:val="00D32029"/>
    <w:rsid w:val="00D43676"/>
    <w:rsid w:val="00D55DEA"/>
    <w:rsid w:val="00DA1223"/>
    <w:rsid w:val="00DD6AA1"/>
    <w:rsid w:val="00E10EDE"/>
    <w:rsid w:val="00E76811"/>
    <w:rsid w:val="00E77A08"/>
    <w:rsid w:val="00EB7953"/>
    <w:rsid w:val="00ED0E8B"/>
    <w:rsid w:val="00F40FF9"/>
    <w:rsid w:val="00F46332"/>
    <w:rsid w:val="00F46F6D"/>
    <w:rsid w:val="00F6379B"/>
    <w:rsid w:val="00FB1FCD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31E02-062B-4DFF-BD29-D7C76D05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87C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55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9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320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C6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5680D47B0933988679B0CDEA9708F617CA55C0AD4783CC8F14B6561BBA32862FAC35821241E61199A9CEa1o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5680D47B0933988679B0CDEA9708F617CA55C0AD4689C28814B6561BBA3286a2oF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55680D47B0933988679B0CDEA9708F617CA55C0AD468DCD8914B6561BBA32862FAC35821241E61199A9CEa1o4H" TargetMode="External"/><Relationship Id="rId5" Type="http://schemas.openxmlformats.org/officeDocument/2006/relationships/hyperlink" Target="consultantplus://offline/ref=D55680D47B0933988679B0CDEA9708F617CA55C0A54588CE8549BC5E42B6308120F322855B4DE71199A8aCo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652C5B-635B-42A3-8540-7973F800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Юдина Юлия Валентиновна</cp:lastModifiedBy>
  <cp:revision>46</cp:revision>
  <cp:lastPrinted>2020-10-07T07:03:00Z</cp:lastPrinted>
  <dcterms:created xsi:type="dcterms:W3CDTF">2014-11-28T12:16:00Z</dcterms:created>
  <dcterms:modified xsi:type="dcterms:W3CDTF">2024-10-02T06:36:00Z</dcterms:modified>
</cp:coreProperties>
</file>