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F20AF" w:rsidRPr="00FE7AD4" w:rsidRDefault="00FE7AD4" w:rsidP="007926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521F5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29.06.2021 №</w:t>
      </w:r>
      <w:r w:rsidR="005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2339-п/1 «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</w:t>
      </w:r>
      <w:r w:rsidR="005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и автономным учреждениям</w:t>
      </w:r>
      <w:r w:rsidR="005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Тольятти, находящимся в ведомственном</w:t>
      </w:r>
      <w:r w:rsidR="005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подчинении </w:t>
      </w:r>
      <w:r w:rsidR="00544682"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департамента информационных </w:t>
      </w:r>
      <w:r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технологий и связи </w:t>
      </w:r>
      <w:r w:rsidR="00544682" w:rsidRPr="004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городского</w:t>
      </w:r>
      <w:r w:rsidR="00544682" w:rsidRPr="00544682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округа Тольятти</w:t>
      </w:r>
      <w:r w:rsidR="008F20AF" w:rsidRPr="009959BB">
        <w:rPr>
          <w:rFonts w:ascii="Times New Roman" w:hAnsi="Times New Roman" w:cs="Times New Roman"/>
          <w:sz w:val="28"/>
          <w:szCs w:val="28"/>
        </w:rPr>
        <w:t>, в соответствии</w:t>
      </w:r>
      <w:r w:rsidR="005B4678"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с абзацем вторым пункта 1 статьи 78.1 Бюджетного кодекса</w:t>
      </w:r>
      <w:r w:rsidR="005B4678"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Российской Федерации и о признании утратившими силу</w:t>
      </w:r>
      <w:r w:rsidR="005B4678"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отдельных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65B7" w:rsidRDefault="00F365B7" w:rsidP="007926B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AF" w:rsidRPr="007926B4" w:rsidRDefault="00F365B7" w:rsidP="000220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65B7">
        <w:rPr>
          <w:rFonts w:ascii="Times New Roman" w:hAnsi="Times New Roman" w:cs="Times New Roman"/>
          <w:sz w:val="28"/>
          <w:szCs w:val="28"/>
        </w:rPr>
        <w:t xml:space="preserve"> целях совершенствования муниципальных нормативных правовых актов городского округа Тольятти, в соответствии </w:t>
      </w:r>
      <w:r w:rsidR="00A76760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="004223BD" w:rsidRPr="004223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6760">
        <w:rPr>
          <w:rFonts w:ascii="Times New Roman" w:hAnsi="Times New Roman" w:cs="Times New Roman"/>
          <w:sz w:val="28"/>
          <w:szCs w:val="28"/>
        </w:rPr>
        <w:t>,</w:t>
      </w:r>
      <w:r w:rsidRPr="00F365B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</w:t>
      </w:r>
      <w:r w:rsidR="004223BD">
        <w:rPr>
          <w:rFonts w:ascii="Times New Roman" w:hAnsi="Times New Roman" w:cs="Times New Roman"/>
          <w:sz w:val="28"/>
          <w:szCs w:val="28"/>
        </w:rPr>
        <w:t>иные цели»</w:t>
      </w:r>
      <w:r w:rsidR="008F20AF" w:rsidRPr="007926B4">
        <w:rPr>
          <w:rFonts w:ascii="Times New Roman" w:hAnsi="Times New Roman" w:cs="Times New Roman"/>
          <w:sz w:val="28"/>
          <w:szCs w:val="28"/>
        </w:rPr>
        <w:t>,</w:t>
      </w:r>
      <w:r w:rsidR="007926B4" w:rsidRPr="007926B4">
        <w:rPr>
          <w:rFonts w:ascii="Times New Roman" w:hAnsi="Times New Roman" w:cs="Times New Roman"/>
          <w:sz w:val="28"/>
          <w:szCs w:val="28"/>
        </w:rPr>
        <w:t xml:space="preserve"> </w:t>
      </w:r>
      <w:r w:rsidR="00A76760">
        <w:rPr>
          <w:rFonts w:ascii="Times New Roman" w:hAnsi="Times New Roman" w:cs="Times New Roman"/>
          <w:sz w:val="28"/>
          <w:szCs w:val="28"/>
        </w:rPr>
        <w:t>руководствуясь Уставом администрации</w:t>
      </w:r>
      <w:r w:rsidR="008F20AF" w:rsidRPr="007926B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F20AF" w:rsidRPr="007926B4">
        <w:rPr>
          <w:rFonts w:ascii="Times New Roman" w:hAnsi="Times New Roman" w:cs="Times New Roman"/>
          <w:bCs/>
          <w:color w:val="000000"/>
          <w:sz w:val="28"/>
          <w:szCs w:val="28"/>
        </w:rPr>
        <w:t>Тольятти ПОСТАНОВЛЯЕТ:</w:t>
      </w:r>
    </w:p>
    <w:p w:rsidR="007926B4" w:rsidRDefault="00FE7AD4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F398D" w:rsidRPr="001F3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B137B" w:rsidRPr="001F30C1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1140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14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объема и условия предоставления</w:t>
      </w:r>
      <w:r w:rsidR="00792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 муниципальным бюд</w:t>
      </w:r>
      <w:r w:rsidR="00465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жетным и автономным учреждениям</w:t>
      </w:r>
      <w:r w:rsidR="0078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Тольятти</w:t>
      </w:r>
      <w:r w:rsidR="006B137B" w:rsidRPr="001F3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6B137B" w:rsidRPr="001F3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находящимся в ведомственном подчинении  департамента информа</w:t>
      </w:r>
      <w:bookmarkStart w:id="0" w:name="_GoBack"/>
      <w:bookmarkEnd w:id="0"/>
      <w:r w:rsidR="006B137B" w:rsidRPr="001F3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ционных технологий и связи администрации городского округа Тольятти, </w:t>
      </w:r>
      <w:r w:rsidR="006B137B" w:rsidRPr="001F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абзацем вторым 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 статьи 78.1 Бюджетного </w:t>
      </w:r>
      <w:r w:rsidR="005D636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одекса Российской Федерации</w:t>
      </w:r>
      <w:r w:rsidR="00A521F5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78644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r w:rsidR="005D63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</w:t>
      </w:r>
      <w:r w:rsidR="004650D1">
        <w:rPr>
          <w:rFonts w:ascii="Times New Roman" w:hAnsi="Times New Roman" w:cs="Times New Roman"/>
          <w:color w:val="000000" w:themeColor="text1"/>
          <w:sz w:val="28"/>
          <w:szCs w:val="28"/>
        </w:rPr>
        <w:t>круга Тольятти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29.06.2021 №</w:t>
      </w:r>
      <w:r w:rsidR="005D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00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2339-п/1</w:t>
      </w:r>
      <w:r w:rsidR="003315FA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Порядок) </w:t>
      </w:r>
      <w:r w:rsidR="003315FA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(газета "Городские ведомости", </w:t>
      </w:r>
      <w:r w:rsidR="00852551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2021, 02 июля</w:t>
      </w:r>
      <w:r w:rsidR="005D6368">
        <w:rPr>
          <w:rFonts w:ascii="Times New Roman" w:hAnsi="Times New Roman" w:cs="Times New Roman"/>
          <w:color w:val="000000" w:themeColor="text1"/>
          <w:sz w:val="28"/>
          <w:szCs w:val="28"/>
        </w:rPr>
        <w:t>, 24 сентября</w:t>
      </w:r>
      <w:r w:rsidR="00114051">
        <w:rPr>
          <w:rFonts w:ascii="Times New Roman" w:hAnsi="Times New Roman" w:cs="Times New Roman"/>
          <w:color w:val="000000" w:themeColor="text1"/>
          <w:sz w:val="28"/>
          <w:szCs w:val="28"/>
        </w:rPr>
        <w:t>; 2022, 05 июля</w:t>
      </w:r>
      <w:r w:rsidR="00852551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bookmarkStart w:id="1" w:name="Par0"/>
      <w:bookmarkEnd w:id="1"/>
    </w:p>
    <w:p w:rsidR="000750EC" w:rsidRPr="000750EC" w:rsidRDefault="00114051" w:rsidP="00075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650D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Порядок пунктом 2.5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.1 следующего содержания:</w:t>
      </w:r>
    </w:p>
    <w:p w:rsidR="000750EC" w:rsidRDefault="004650D1" w:rsidP="00075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«2.5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 соглашению прилагается план мероприятий по достижению результатов предоставления субсидии 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согласно Приложению № 3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Порядку.».</w:t>
      </w:r>
    </w:p>
    <w:p w:rsidR="00114051" w:rsidRDefault="004650D1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1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пункта 2.10 Порядка признать утратившим силу.</w:t>
      </w:r>
    </w:p>
    <w:p w:rsidR="00A62F65" w:rsidRDefault="004650D1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A62F65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Дополнить пункт 3.1 абзацем следующего содержания:</w:t>
      </w:r>
    </w:p>
    <w:p w:rsidR="00A62F65" w:rsidRDefault="00A62F65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«- отчет о </w:t>
      </w:r>
      <w:r w:rsidRPr="00A62F6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плана мероприятий по достижению результатов предоставления субсидии</w:t>
      </w:r>
      <w:r w:rsidR="0078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4</w:t>
      </w:r>
      <w:r w:rsidRPr="00A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A62F65" w:rsidRDefault="004650D1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Порядок Приложением №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3 в редакции согласно Приложению №</w:t>
      </w:r>
      <w:r w:rsidR="000A0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постановлению.</w:t>
      </w:r>
    </w:p>
    <w:p w:rsidR="000750EC" w:rsidRDefault="004650D1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Порядок Приложением №</w:t>
      </w:r>
      <w:r w:rsid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4 в редакции согласно Приложению №</w:t>
      </w:r>
      <w:r w:rsidR="000A0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0EC"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постановлению.</w:t>
      </w:r>
    </w:p>
    <w:p w:rsidR="00114051" w:rsidRDefault="004650D1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170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62F65" w:rsidRPr="000E4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4170" w:rsidRPr="000E4170">
        <w:rPr>
          <w:rFonts w:ascii="Times New Roman" w:hAnsi="Times New Roman" w:cs="Times New Roman"/>
          <w:color w:val="000000" w:themeColor="text1"/>
          <w:sz w:val="28"/>
          <w:szCs w:val="28"/>
        </w:rPr>
        <w:t>Пункт 3.3 Порядка изложить</w:t>
      </w:r>
      <w:r w:rsidR="000E4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0E4170" w:rsidRPr="000E4170" w:rsidRDefault="000E4170" w:rsidP="0002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«3.3. Департамент праве в соглашении установить формы представления учреждением дополнительной отчетности и сроки их представления.».</w:t>
      </w:r>
    </w:p>
    <w:p w:rsidR="008F20AF" w:rsidRPr="00424757" w:rsidRDefault="00DF398D" w:rsidP="000220D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137B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A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(Власов В.А.) 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«Городские ведомости».</w:t>
      </w:r>
    </w:p>
    <w:p w:rsidR="00DA3191" w:rsidRPr="00424757" w:rsidRDefault="00DA3191" w:rsidP="000220D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</w:t>
      </w:r>
      <w:r w:rsidR="004C5588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дня его официального опубликования</w:t>
      </w:r>
      <w:r w:rsidR="004C5588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F20AF" w:rsidRDefault="00DA3191" w:rsidP="000750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20AF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4682" w:rsidRPr="0042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</w:t>
      </w:r>
      <w:r w:rsidR="007926B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0750EC" w:rsidRDefault="000750EC" w:rsidP="000750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50EC" w:rsidRPr="000750EC" w:rsidRDefault="000750EC" w:rsidP="000750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округа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Ренц</w:t>
      </w:r>
      <w:r w:rsidRPr="000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sectPr w:rsidR="000750EC" w:rsidRPr="000750EC" w:rsidSect="000750E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F0"/>
    <w:multiLevelType w:val="hybridMultilevel"/>
    <w:tmpl w:val="90882660"/>
    <w:lvl w:ilvl="0" w:tplc="5136DC92">
      <w:start w:val="1"/>
      <w:numFmt w:val="decimal"/>
      <w:lvlText w:val="%1."/>
      <w:lvlJc w:val="left"/>
      <w:pPr>
        <w:ind w:left="1085" w:hanging="375"/>
      </w:pPr>
      <w:rPr>
        <w:rFonts w:eastAsia="Times New Roman"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B1E84"/>
    <w:multiLevelType w:val="multilevel"/>
    <w:tmpl w:val="E82C7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82967B4"/>
    <w:multiLevelType w:val="hybridMultilevel"/>
    <w:tmpl w:val="A61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4F4"/>
    <w:multiLevelType w:val="hybridMultilevel"/>
    <w:tmpl w:val="4656AB98"/>
    <w:lvl w:ilvl="0" w:tplc="2A18616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D36ACF"/>
    <w:multiLevelType w:val="multilevel"/>
    <w:tmpl w:val="CF22ED6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5" w15:restartNumberingAfterBreak="0">
    <w:nsid w:val="5F06405E"/>
    <w:multiLevelType w:val="hybridMultilevel"/>
    <w:tmpl w:val="841C88C4"/>
    <w:lvl w:ilvl="0" w:tplc="A5926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6E7"/>
    <w:rsid w:val="00012ADF"/>
    <w:rsid w:val="000220D4"/>
    <w:rsid w:val="00033E8C"/>
    <w:rsid w:val="00053242"/>
    <w:rsid w:val="000535DE"/>
    <w:rsid w:val="0006401F"/>
    <w:rsid w:val="000750EC"/>
    <w:rsid w:val="00080C67"/>
    <w:rsid w:val="00084D5A"/>
    <w:rsid w:val="000A011A"/>
    <w:rsid w:val="000A2830"/>
    <w:rsid w:val="000A70DA"/>
    <w:rsid w:val="000E4170"/>
    <w:rsid w:val="000E7E65"/>
    <w:rsid w:val="001029D7"/>
    <w:rsid w:val="00102C10"/>
    <w:rsid w:val="00114051"/>
    <w:rsid w:val="0012332E"/>
    <w:rsid w:val="001433AB"/>
    <w:rsid w:val="00164CEB"/>
    <w:rsid w:val="0017594C"/>
    <w:rsid w:val="001C180A"/>
    <w:rsid w:val="001C4A85"/>
    <w:rsid w:val="001F1A4F"/>
    <w:rsid w:val="001F30C1"/>
    <w:rsid w:val="00207546"/>
    <w:rsid w:val="002203C1"/>
    <w:rsid w:val="00223DD0"/>
    <w:rsid w:val="002C7553"/>
    <w:rsid w:val="002E2D5B"/>
    <w:rsid w:val="002F436B"/>
    <w:rsid w:val="003315FA"/>
    <w:rsid w:val="00331F16"/>
    <w:rsid w:val="00341D14"/>
    <w:rsid w:val="0035608B"/>
    <w:rsid w:val="00380E44"/>
    <w:rsid w:val="0039231E"/>
    <w:rsid w:val="003A5953"/>
    <w:rsid w:val="003C5532"/>
    <w:rsid w:val="003E3C35"/>
    <w:rsid w:val="00412F72"/>
    <w:rsid w:val="0042005F"/>
    <w:rsid w:val="004223BD"/>
    <w:rsid w:val="00424757"/>
    <w:rsid w:val="0043597C"/>
    <w:rsid w:val="00435F72"/>
    <w:rsid w:val="00441D58"/>
    <w:rsid w:val="00443637"/>
    <w:rsid w:val="004620B9"/>
    <w:rsid w:val="00463DEE"/>
    <w:rsid w:val="004650D1"/>
    <w:rsid w:val="00467303"/>
    <w:rsid w:val="004753AE"/>
    <w:rsid w:val="00476432"/>
    <w:rsid w:val="004C5588"/>
    <w:rsid w:val="004D468A"/>
    <w:rsid w:val="004E55DE"/>
    <w:rsid w:val="00544682"/>
    <w:rsid w:val="00566EE4"/>
    <w:rsid w:val="00576133"/>
    <w:rsid w:val="00582512"/>
    <w:rsid w:val="005A5240"/>
    <w:rsid w:val="005A6328"/>
    <w:rsid w:val="005B221D"/>
    <w:rsid w:val="005B4678"/>
    <w:rsid w:val="005C067F"/>
    <w:rsid w:val="005D6368"/>
    <w:rsid w:val="005D7F89"/>
    <w:rsid w:val="005F2983"/>
    <w:rsid w:val="0061773B"/>
    <w:rsid w:val="0062600F"/>
    <w:rsid w:val="00647F15"/>
    <w:rsid w:val="0065377E"/>
    <w:rsid w:val="00690695"/>
    <w:rsid w:val="00690891"/>
    <w:rsid w:val="00694FDE"/>
    <w:rsid w:val="006A2F3E"/>
    <w:rsid w:val="006A4FEE"/>
    <w:rsid w:val="006B137B"/>
    <w:rsid w:val="006B5F10"/>
    <w:rsid w:val="00700014"/>
    <w:rsid w:val="007407CE"/>
    <w:rsid w:val="007448E5"/>
    <w:rsid w:val="00750079"/>
    <w:rsid w:val="00776AF2"/>
    <w:rsid w:val="00783D43"/>
    <w:rsid w:val="0078644E"/>
    <w:rsid w:val="007926B4"/>
    <w:rsid w:val="007A1273"/>
    <w:rsid w:val="007C56E7"/>
    <w:rsid w:val="007D19EB"/>
    <w:rsid w:val="007E072A"/>
    <w:rsid w:val="00815C46"/>
    <w:rsid w:val="00841A42"/>
    <w:rsid w:val="00842E5A"/>
    <w:rsid w:val="0084576C"/>
    <w:rsid w:val="00852551"/>
    <w:rsid w:val="00892A05"/>
    <w:rsid w:val="0089616D"/>
    <w:rsid w:val="008B335E"/>
    <w:rsid w:val="008F14E0"/>
    <w:rsid w:val="008F20AF"/>
    <w:rsid w:val="008F3B7C"/>
    <w:rsid w:val="00904C10"/>
    <w:rsid w:val="0096328C"/>
    <w:rsid w:val="009737C5"/>
    <w:rsid w:val="00990F1A"/>
    <w:rsid w:val="009959BB"/>
    <w:rsid w:val="009A296B"/>
    <w:rsid w:val="009B42A6"/>
    <w:rsid w:val="009B687B"/>
    <w:rsid w:val="009C5C87"/>
    <w:rsid w:val="009D217F"/>
    <w:rsid w:val="009E272B"/>
    <w:rsid w:val="00A0014F"/>
    <w:rsid w:val="00A03A35"/>
    <w:rsid w:val="00A136E9"/>
    <w:rsid w:val="00A17698"/>
    <w:rsid w:val="00A36A02"/>
    <w:rsid w:val="00A40D98"/>
    <w:rsid w:val="00A456FE"/>
    <w:rsid w:val="00A47B09"/>
    <w:rsid w:val="00A521F5"/>
    <w:rsid w:val="00A62F65"/>
    <w:rsid w:val="00A76760"/>
    <w:rsid w:val="00A86C7D"/>
    <w:rsid w:val="00A91BA5"/>
    <w:rsid w:val="00A935F8"/>
    <w:rsid w:val="00AC6DE4"/>
    <w:rsid w:val="00AE1187"/>
    <w:rsid w:val="00AE54F7"/>
    <w:rsid w:val="00AE56A8"/>
    <w:rsid w:val="00AF68A5"/>
    <w:rsid w:val="00BB1A44"/>
    <w:rsid w:val="00BC29E5"/>
    <w:rsid w:val="00BF70EB"/>
    <w:rsid w:val="00C202D7"/>
    <w:rsid w:val="00C3155F"/>
    <w:rsid w:val="00C86177"/>
    <w:rsid w:val="00CB23A6"/>
    <w:rsid w:val="00CC6194"/>
    <w:rsid w:val="00CE7EB5"/>
    <w:rsid w:val="00D06F64"/>
    <w:rsid w:val="00D27000"/>
    <w:rsid w:val="00D47FEA"/>
    <w:rsid w:val="00D5275C"/>
    <w:rsid w:val="00D819FF"/>
    <w:rsid w:val="00D853B3"/>
    <w:rsid w:val="00DA3191"/>
    <w:rsid w:val="00DA6750"/>
    <w:rsid w:val="00DC4EA2"/>
    <w:rsid w:val="00DD3C43"/>
    <w:rsid w:val="00DE27DF"/>
    <w:rsid w:val="00DF383C"/>
    <w:rsid w:val="00DF398D"/>
    <w:rsid w:val="00E03B0A"/>
    <w:rsid w:val="00E0650B"/>
    <w:rsid w:val="00E12EA8"/>
    <w:rsid w:val="00E24E1A"/>
    <w:rsid w:val="00E643E5"/>
    <w:rsid w:val="00EB0BC3"/>
    <w:rsid w:val="00EC033A"/>
    <w:rsid w:val="00ED57AD"/>
    <w:rsid w:val="00EF7502"/>
    <w:rsid w:val="00F11170"/>
    <w:rsid w:val="00F33D32"/>
    <w:rsid w:val="00F365B7"/>
    <w:rsid w:val="00F450B0"/>
    <w:rsid w:val="00F53D54"/>
    <w:rsid w:val="00F5543A"/>
    <w:rsid w:val="00F66A4C"/>
    <w:rsid w:val="00F85D88"/>
    <w:rsid w:val="00F871C7"/>
    <w:rsid w:val="00F94948"/>
    <w:rsid w:val="00FB07B1"/>
    <w:rsid w:val="00FE7AD4"/>
    <w:rsid w:val="00FF3F98"/>
    <w:rsid w:val="00FF45DB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3CE2-C8BC-45FC-8460-9B73A00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2ADF"/>
    <w:pPr>
      <w:ind w:left="720"/>
      <w:contextualSpacing/>
    </w:pPr>
  </w:style>
  <w:style w:type="paragraph" w:customStyle="1" w:styleId="ConsPlusDocList">
    <w:name w:val="ConsPlusDocList"/>
    <w:next w:val="a"/>
    <w:rsid w:val="0001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C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1433A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9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F3DC-4DF5-4E40-AC62-4F4BBF0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Юдина Юлия Валентиновна</cp:lastModifiedBy>
  <cp:revision>21</cp:revision>
  <cp:lastPrinted>2022-10-14T11:29:00Z</cp:lastPrinted>
  <dcterms:created xsi:type="dcterms:W3CDTF">2021-08-11T09:17:00Z</dcterms:created>
  <dcterms:modified xsi:type="dcterms:W3CDTF">2022-11-25T05:37:00Z</dcterms:modified>
</cp:coreProperties>
</file>