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4E9E" w:rsidRDefault="00F54E9E" w:rsidP="00F54E9E">
      <w:pPr>
        <w:jc w:val="center"/>
        <w:rPr>
          <w:sz w:val="28"/>
          <w:szCs w:val="28"/>
        </w:rPr>
      </w:pPr>
      <w:r w:rsidRPr="00717BD5">
        <w:rPr>
          <w:sz w:val="28"/>
          <w:szCs w:val="28"/>
        </w:rPr>
        <w:t xml:space="preserve">ПРОЕКТ ПОСТАНОВЛЕНИЯ </w:t>
      </w:r>
    </w:p>
    <w:p w:rsidR="00F54E9E" w:rsidRPr="000B0FEE" w:rsidRDefault="00F54E9E" w:rsidP="00F54E9E">
      <w:pPr>
        <w:jc w:val="center"/>
        <w:rPr>
          <w:sz w:val="28"/>
          <w:szCs w:val="28"/>
        </w:rPr>
      </w:pPr>
      <w:r>
        <w:rPr>
          <w:sz w:val="28"/>
          <w:szCs w:val="28"/>
        </w:rPr>
        <w:t>АДМИНИСТРАЦИИ</w:t>
      </w:r>
      <w:r w:rsidRPr="00717BD5">
        <w:rPr>
          <w:sz w:val="28"/>
          <w:szCs w:val="28"/>
        </w:rPr>
        <w:t xml:space="preserve"> ГОРОДСКОГО ОКРУГА ТОЛЬЯТТИ</w:t>
      </w:r>
    </w:p>
    <w:p w:rsidR="00F54E9E" w:rsidRPr="00717BD5" w:rsidRDefault="00F54E9E" w:rsidP="00F54E9E">
      <w:pPr>
        <w:jc w:val="center"/>
        <w:rPr>
          <w:sz w:val="28"/>
          <w:szCs w:val="28"/>
        </w:rPr>
      </w:pPr>
      <w:r>
        <w:rPr>
          <w:sz w:val="28"/>
          <w:szCs w:val="28"/>
        </w:rPr>
        <w:t>от _______________№__________</w:t>
      </w:r>
    </w:p>
    <w:p w:rsidR="00F54E9E" w:rsidRPr="00C51B1C" w:rsidRDefault="00F54E9E" w:rsidP="00F54E9E">
      <w:pPr>
        <w:ind w:right="-6"/>
        <w:rPr>
          <w:sz w:val="28"/>
          <w:szCs w:val="28"/>
        </w:rPr>
      </w:pPr>
    </w:p>
    <w:p w:rsidR="00167FA9" w:rsidRPr="00F77DEF" w:rsidRDefault="00167FA9" w:rsidP="00F77DEF">
      <w:pPr>
        <w:pStyle w:val="a3"/>
        <w:spacing w:line="276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F77DEF">
        <w:rPr>
          <w:rFonts w:ascii="Times New Roman" w:eastAsiaTheme="minorEastAsia" w:hAnsi="Times New Roman" w:cs="Times New Roman"/>
          <w:sz w:val="26"/>
          <w:szCs w:val="26"/>
          <w:lang w:eastAsia="ru-RU"/>
        </w:rPr>
        <w:t>«</w:t>
      </w:r>
      <w:r w:rsidRPr="00F77DEF">
        <w:rPr>
          <w:rFonts w:ascii="Times New Roman" w:hAnsi="Times New Roman" w:cs="Times New Roman"/>
          <w:sz w:val="26"/>
          <w:szCs w:val="26"/>
        </w:rPr>
        <w:t>Об утверждении пер</w:t>
      </w:r>
      <w:bookmarkStart w:id="0" w:name="_GoBack"/>
      <w:bookmarkEnd w:id="0"/>
      <w:r w:rsidRPr="00F77DEF">
        <w:rPr>
          <w:rFonts w:ascii="Times New Roman" w:hAnsi="Times New Roman" w:cs="Times New Roman"/>
          <w:sz w:val="26"/>
          <w:szCs w:val="26"/>
        </w:rPr>
        <w:t>ечня мер поддержки участников добровольческой</w:t>
      </w:r>
    </w:p>
    <w:p w:rsidR="00F54E9E" w:rsidRPr="00F77DEF" w:rsidRDefault="00167FA9" w:rsidP="00F77DEF">
      <w:pPr>
        <w:pStyle w:val="a3"/>
        <w:spacing w:line="276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F77DEF">
        <w:rPr>
          <w:rFonts w:ascii="Times New Roman" w:hAnsi="Times New Roman" w:cs="Times New Roman"/>
          <w:sz w:val="26"/>
          <w:szCs w:val="26"/>
        </w:rPr>
        <w:t>(волонтерской)</w:t>
      </w:r>
      <w:r w:rsidRPr="00F77DEF">
        <w:rPr>
          <w:rFonts w:ascii="Times New Roman" w:hAnsi="Times New Roman" w:cs="Times New Roman"/>
          <w:spacing w:val="-13"/>
          <w:sz w:val="26"/>
          <w:szCs w:val="26"/>
        </w:rPr>
        <w:t xml:space="preserve"> </w:t>
      </w:r>
      <w:r w:rsidRPr="00F77DEF">
        <w:rPr>
          <w:rFonts w:ascii="Times New Roman" w:hAnsi="Times New Roman" w:cs="Times New Roman"/>
          <w:sz w:val="26"/>
          <w:szCs w:val="26"/>
        </w:rPr>
        <w:t>деятельности</w:t>
      </w:r>
      <w:r w:rsidRPr="00F77DEF">
        <w:rPr>
          <w:rFonts w:ascii="Times New Roman" w:hAnsi="Times New Roman" w:cs="Times New Roman"/>
          <w:spacing w:val="-14"/>
          <w:sz w:val="26"/>
          <w:szCs w:val="26"/>
        </w:rPr>
        <w:t xml:space="preserve"> </w:t>
      </w:r>
      <w:r w:rsidRPr="00F77DEF">
        <w:rPr>
          <w:rFonts w:ascii="Times New Roman" w:hAnsi="Times New Roman" w:cs="Times New Roman"/>
          <w:sz w:val="26"/>
          <w:szCs w:val="26"/>
        </w:rPr>
        <w:t>на</w:t>
      </w:r>
      <w:r w:rsidRPr="00F77DEF">
        <w:rPr>
          <w:rFonts w:ascii="Times New Roman" w:hAnsi="Times New Roman" w:cs="Times New Roman"/>
          <w:spacing w:val="-13"/>
          <w:sz w:val="26"/>
          <w:szCs w:val="26"/>
        </w:rPr>
        <w:t xml:space="preserve"> </w:t>
      </w:r>
      <w:r w:rsidRPr="00F77DEF">
        <w:rPr>
          <w:rFonts w:ascii="Times New Roman" w:hAnsi="Times New Roman" w:cs="Times New Roman"/>
          <w:sz w:val="26"/>
          <w:szCs w:val="26"/>
        </w:rPr>
        <w:t>территории</w:t>
      </w:r>
      <w:r w:rsidRPr="00F77DEF">
        <w:rPr>
          <w:rFonts w:ascii="Times New Roman" w:hAnsi="Times New Roman" w:cs="Times New Roman"/>
          <w:spacing w:val="-14"/>
          <w:sz w:val="26"/>
          <w:szCs w:val="26"/>
        </w:rPr>
        <w:t xml:space="preserve"> </w:t>
      </w:r>
      <w:r w:rsidRPr="00F77DEF">
        <w:rPr>
          <w:rFonts w:ascii="Times New Roman" w:hAnsi="Times New Roman" w:cs="Times New Roman"/>
          <w:sz w:val="26"/>
          <w:szCs w:val="26"/>
        </w:rPr>
        <w:t>городского округа Тольятти»</w:t>
      </w:r>
    </w:p>
    <w:p w:rsidR="00167FA9" w:rsidRPr="00F77DEF" w:rsidRDefault="00167FA9" w:rsidP="00F77DEF">
      <w:pPr>
        <w:pStyle w:val="a3"/>
        <w:spacing w:line="276" w:lineRule="auto"/>
        <w:rPr>
          <w:sz w:val="26"/>
          <w:szCs w:val="26"/>
        </w:rPr>
      </w:pPr>
    </w:p>
    <w:p w:rsidR="00167FA9" w:rsidRPr="00F77DEF" w:rsidRDefault="00167FA9" w:rsidP="00F77DEF">
      <w:pPr>
        <w:widowControl w:val="0"/>
        <w:autoSpaceDE w:val="0"/>
        <w:autoSpaceDN w:val="0"/>
        <w:spacing w:line="276" w:lineRule="auto"/>
        <w:ind w:firstLine="426"/>
        <w:jc w:val="both"/>
        <w:rPr>
          <w:sz w:val="26"/>
          <w:szCs w:val="26"/>
        </w:rPr>
      </w:pPr>
      <w:proofErr w:type="gramStart"/>
      <w:r w:rsidRPr="00F77DEF">
        <w:rPr>
          <w:sz w:val="26"/>
          <w:szCs w:val="26"/>
        </w:rPr>
        <w:t>В</w:t>
      </w:r>
      <w:r w:rsidRPr="00F77DEF">
        <w:rPr>
          <w:spacing w:val="35"/>
          <w:sz w:val="26"/>
          <w:szCs w:val="26"/>
        </w:rPr>
        <w:t xml:space="preserve"> </w:t>
      </w:r>
      <w:r w:rsidRPr="00F77DEF">
        <w:rPr>
          <w:sz w:val="26"/>
          <w:szCs w:val="26"/>
        </w:rPr>
        <w:t>соответствии с</w:t>
      </w:r>
      <w:r w:rsidRPr="00F77DEF">
        <w:rPr>
          <w:spacing w:val="35"/>
          <w:sz w:val="26"/>
          <w:szCs w:val="26"/>
        </w:rPr>
        <w:t xml:space="preserve">о </w:t>
      </w:r>
      <w:r w:rsidRPr="00F77DEF">
        <w:rPr>
          <w:sz w:val="26"/>
          <w:szCs w:val="26"/>
        </w:rPr>
        <w:t>статьями 17.3</w:t>
      </w:r>
      <w:r w:rsidRPr="00F77DEF">
        <w:rPr>
          <w:spacing w:val="35"/>
          <w:sz w:val="26"/>
          <w:szCs w:val="26"/>
        </w:rPr>
        <w:t xml:space="preserve">, </w:t>
      </w:r>
      <w:r w:rsidRPr="00F77DEF">
        <w:rPr>
          <w:sz w:val="26"/>
          <w:szCs w:val="26"/>
        </w:rPr>
        <w:t>17.4</w:t>
      </w:r>
      <w:r w:rsidRPr="00F77DEF">
        <w:rPr>
          <w:spacing w:val="35"/>
          <w:sz w:val="26"/>
          <w:szCs w:val="26"/>
        </w:rPr>
        <w:t xml:space="preserve"> </w:t>
      </w:r>
      <w:r w:rsidRPr="00F77DEF">
        <w:rPr>
          <w:sz w:val="26"/>
          <w:szCs w:val="26"/>
        </w:rPr>
        <w:t>федерального</w:t>
      </w:r>
      <w:r w:rsidRPr="00F77DEF">
        <w:rPr>
          <w:spacing w:val="35"/>
          <w:sz w:val="26"/>
          <w:szCs w:val="26"/>
        </w:rPr>
        <w:t xml:space="preserve"> </w:t>
      </w:r>
      <w:r w:rsidRPr="00F77DEF">
        <w:rPr>
          <w:sz w:val="26"/>
          <w:szCs w:val="26"/>
        </w:rPr>
        <w:t>закона</w:t>
      </w:r>
      <w:r w:rsidRPr="00F77DEF">
        <w:rPr>
          <w:spacing w:val="38"/>
          <w:sz w:val="26"/>
          <w:szCs w:val="26"/>
        </w:rPr>
        <w:t xml:space="preserve"> </w:t>
      </w:r>
      <w:r w:rsidRPr="00F77DEF">
        <w:rPr>
          <w:sz w:val="26"/>
          <w:szCs w:val="26"/>
        </w:rPr>
        <w:t>от</w:t>
      </w:r>
      <w:r w:rsidRPr="00F77DEF">
        <w:rPr>
          <w:spacing w:val="34"/>
          <w:sz w:val="26"/>
          <w:szCs w:val="26"/>
        </w:rPr>
        <w:t xml:space="preserve"> </w:t>
      </w:r>
      <w:r w:rsidRPr="00F77DEF">
        <w:rPr>
          <w:sz w:val="26"/>
          <w:szCs w:val="26"/>
        </w:rPr>
        <w:t>11</w:t>
      </w:r>
      <w:r w:rsidRPr="00F77DEF">
        <w:rPr>
          <w:spacing w:val="36"/>
          <w:sz w:val="26"/>
          <w:szCs w:val="26"/>
        </w:rPr>
        <w:t xml:space="preserve"> </w:t>
      </w:r>
      <w:r w:rsidRPr="00F77DEF">
        <w:rPr>
          <w:sz w:val="26"/>
          <w:szCs w:val="26"/>
        </w:rPr>
        <w:t>августа</w:t>
      </w:r>
      <w:r w:rsidRPr="00F77DEF">
        <w:rPr>
          <w:spacing w:val="35"/>
          <w:sz w:val="26"/>
          <w:szCs w:val="26"/>
        </w:rPr>
        <w:t xml:space="preserve"> </w:t>
      </w:r>
      <w:r w:rsidRPr="00F77DEF">
        <w:rPr>
          <w:sz w:val="26"/>
          <w:szCs w:val="26"/>
        </w:rPr>
        <w:t>1995</w:t>
      </w:r>
      <w:r w:rsidRPr="00F77DEF">
        <w:rPr>
          <w:spacing w:val="37"/>
          <w:sz w:val="26"/>
          <w:szCs w:val="26"/>
        </w:rPr>
        <w:t xml:space="preserve"> </w:t>
      </w:r>
      <w:r w:rsidRPr="00F77DEF">
        <w:rPr>
          <w:spacing w:val="-4"/>
          <w:sz w:val="26"/>
          <w:szCs w:val="26"/>
        </w:rPr>
        <w:t>года</w:t>
      </w:r>
      <w:r w:rsidRPr="00F77DEF">
        <w:rPr>
          <w:sz w:val="26"/>
          <w:szCs w:val="26"/>
        </w:rPr>
        <w:t xml:space="preserve">  №</w:t>
      </w:r>
      <w:r w:rsidRPr="00F77DEF">
        <w:rPr>
          <w:spacing w:val="-5"/>
          <w:sz w:val="26"/>
          <w:szCs w:val="26"/>
        </w:rPr>
        <w:t xml:space="preserve"> </w:t>
      </w:r>
      <w:r w:rsidRPr="00F77DEF">
        <w:rPr>
          <w:sz w:val="26"/>
          <w:szCs w:val="26"/>
        </w:rPr>
        <w:t>135-ФЗ «О благотворительной деятельности и добровольчестве (</w:t>
      </w:r>
      <w:proofErr w:type="spellStart"/>
      <w:r w:rsidRPr="00F77DEF">
        <w:rPr>
          <w:sz w:val="26"/>
          <w:szCs w:val="26"/>
        </w:rPr>
        <w:t>волонтерстве</w:t>
      </w:r>
      <w:proofErr w:type="spellEnd"/>
      <w:r w:rsidRPr="00F77DEF">
        <w:rPr>
          <w:sz w:val="26"/>
          <w:szCs w:val="26"/>
        </w:rPr>
        <w:t>)», Федеральным законом от 06.10.2003 № 131-ФЗ «Об общих принципах организации местного самоуправления в Российской Федерации»,</w:t>
      </w:r>
      <w:r w:rsidR="00F749CA" w:rsidRPr="00F77DEF">
        <w:rPr>
          <w:sz w:val="26"/>
          <w:szCs w:val="26"/>
        </w:rPr>
        <w:t xml:space="preserve"> а также ввиду особой значимости деятельности по оказанию мер поддержки участникам добровольческой (волонтерской) деятельности, </w:t>
      </w:r>
      <w:r w:rsidRPr="00F77DEF">
        <w:rPr>
          <w:sz w:val="26"/>
          <w:szCs w:val="26"/>
        </w:rPr>
        <w:t xml:space="preserve">администрация </w:t>
      </w:r>
      <w:r w:rsidR="00C3259A" w:rsidRPr="00F77DEF">
        <w:rPr>
          <w:sz w:val="26"/>
          <w:szCs w:val="26"/>
        </w:rPr>
        <w:t>городского округа Тольятти</w:t>
      </w:r>
      <w:proofErr w:type="gramEnd"/>
    </w:p>
    <w:p w:rsidR="00167FA9" w:rsidRPr="00F77DEF" w:rsidRDefault="00167FA9" w:rsidP="00F77DEF">
      <w:pPr>
        <w:widowControl w:val="0"/>
        <w:autoSpaceDE w:val="0"/>
        <w:autoSpaceDN w:val="0"/>
        <w:spacing w:line="276" w:lineRule="auto"/>
        <w:ind w:firstLine="426"/>
        <w:jc w:val="center"/>
        <w:rPr>
          <w:b/>
          <w:spacing w:val="-2"/>
          <w:sz w:val="28"/>
          <w:szCs w:val="28"/>
        </w:rPr>
      </w:pPr>
    </w:p>
    <w:p w:rsidR="00167FA9" w:rsidRPr="00F7740C" w:rsidRDefault="00167FA9" w:rsidP="00F77DEF">
      <w:pPr>
        <w:widowControl w:val="0"/>
        <w:autoSpaceDE w:val="0"/>
        <w:autoSpaceDN w:val="0"/>
        <w:spacing w:line="276" w:lineRule="auto"/>
        <w:ind w:firstLine="426"/>
        <w:jc w:val="center"/>
        <w:rPr>
          <w:spacing w:val="-2"/>
          <w:sz w:val="26"/>
        </w:rPr>
      </w:pPr>
      <w:r w:rsidRPr="00F7740C">
        <w:rPr>
          <w:b/>
          <w:spacing w:val="-2"/>
          <w:sz w:val="26"/>
        </w:rPr>
        <w:t>ПОСТАНОВЛЯЕТ</w:t>
      </w:r>
      <w:r w:rsidRPr="00F7740C">
        <w:rPr>
          <w:spacing w:val="-2"/>
          <w:sz w:val="26"/>
        </w:rPr>
        <w:t>:</w:t>
      </w:r>
    </w:p>
    <w:p w:rsidR="00167FA9" w:rsidRPr="00F77DEF" w:rsidRDefault="00167FA9" w:rsidP="00F77DEF">
      <w:pPr>
        <w:widowControl w:val="0"/>
        <w:numPr>
          <w:ilvl w:val="0"/>
          <w:numId w:val="1"/>
        </w:numPr>
        <w:autoSpaceDE w:val="0"/>
        <w:autoSpaceDN w:val="0"/>
        <w:spacing w:line="276" w:lineRule="auto"/>
        <w:ind w:right="4" w:firstLine="426"/>
        <w:jc w:val="both"/>
        <w:rPr>
          <w:spacing w:val="-2"/>
          <w:sz w:val="26"/>
          <w:szCs w:val="26"/>
        </w:rPr>
      </w:pPr>
      <w:r w:rsidRPr="00F77DEF">
        <w:rPr>
          <w:sz w:val="26"/>
          <w:szCs w:val="26"/>
        </w:rPr>
        <w:t xml:space="preserve">Утвердить Перечень мер поддержки участников добровольческой </w:t>
      </w:r>
      <w:r w:rsidRPr="00F77DEF">
        <w:rPr>
          <w:spacing w:val="-2"/>
          <w:sz w:val="26"/>
          <w:szCs w:val="26"/>
        </w:rPr>
        <w:t>(волонтерской)</w:t>
      </w:r>
      <w:r w:rsidRPr="00F77DEF">
        <w:rPr>
          <w:spacing w:val="-3"/>
          <w:sz w:val="26"/>
          <w:szCs w:val="26"/>
        </w:rPr>
        <w:t xml:space="preserve"> </w:t>
      </w:r>
      <w:r w:rsidRPr="00F77DEF">
        <w:rPr>
          <w:spacing w:val="-2"/>
          <w:sz w:val="26"/>
          <w:szCs w:val="26"/>
        </w:rPr>
        <w:t>деятельности</w:t>
      </w:r>
      <w:r w:rsidRPr="00F77DEF">
        <w:rPr>
          <w:spacing w:val="-3"/>
          <w:sz w:val="26"/>
          <w:szCs w:val="26"/>
        </w:rPr>
        <w:t xml:space="preserve"> </w:t>
      </w:r>
      <w:r w:rsidRPr="00F77DEF">
        <w:rPr>
          <w:spacing w:val="-2"/>
          <w:sz w:val="26"/>
          <w:szCs w:val="26"/>
        </w:rPr>
        <w:t xml:space="preserve">на территории </w:t>
      </w:r>
      <w:r w:rsidR="0051476F" w:rsidRPr="00F77DEF">
        <w:rPr>
          <w:spacing w:val="-2"/>
          <w:sz w:val="26"/>
          <w:szCs w:val="26"/>
        </w:rPr>
        <w:t>городского округа Тольятти</w:t>
      </w:r>
      <w:r w:rsidRPr="00F77DEF">
        <w:rPr>
          <w:sz w:val="26"/>
          <w:szCs w:val="26"/>
        </w:rPr>
        <w:t xml:space="preserve"> согласно приложению.</w:t>
      </w:r>
    </w:p>
    <w:p w:rsidR="00167FA9" w:rsidRPr="00F77DEF" w:rsidRDefault="00476E94" w:rsidP="00F77DEF">
      <w:pPr>
        <w:widowControl w:val="0"/>
        <w:numPr>
          <w:ilvl w:val="0"/>
          <w:numId w:val="1"/>
        </w:numPr>
        <w:autoSpaceDE w:val="0"/>
        <w:autoSpaceDN w:val="0"/>
        <w:spacing w:line="276" w:lineRule="auto"/>
        <w:ind w:right="4" w:firstLine="426"/>
        <w:jc w:val="both"/>
        <w:rPr>
          <w:spacing w:val="-2"/>
          <w:sz w:val="26"/>
          <w:szCs w:val="26"/>
        </w:rPr>
      </w:pPr>
      <w:r w:rsidRPr="00F77DEF">
        <w:rPr>
          <w:color w:val="000000" w:themeColor="text1"/>
          <w:sz w:val="26"/>
          <w:szCs w:val="26"/>
        </w:rPr>
        <w:t>Организационному управлению администрации городского округа Тольятти (Власов В.А.) опубликовать настоящее постановление в газете «Городские ведомости»</w:t>
      </w:r>
      <w:r w:rsidRPr="00F77DEF">
        <w:rPr>
          <w:color w:val="000000" w:themeColor="text1"/>
          <w:sz w:val="26"/>
          <w:szCs w:val="26"/>
        </w:rPr>
        <w:t xml:space="preserve"> и</w:t>
      </w:r>
      <w:r w:rsidR="00167FA9" w:rsidRPr="00F77DEF">
        <w:rPr>
          <w:spacing w:val="-2"/>
          <w:sz w:val="26"/>
          <w:szCs w:val="26"/>
        </w:rPr>
        <w:t xml:space="preserve"> на официальном сайте Администрации </w:t>
      </w:r>
      <w:r w:rsidR="0051476F" w:rsidRPr="00F77DEF">
        <w:rPr>
          <w:spacing w:val="-2"/>
          <w:sz w:val="26"/>
          <w:szCs w:val="26"/>
        </w:rPr>
        <w:t>городского округа Тольятти</w:t>
      </w:r>
      <w:r w:rsidR="00167FA9" w:rsidRPr="00F77DEF">
        <w:rPr>
          <w:spacing w:val="-2"/>
          <w:sz w:val="26"/>
          <w:szCs w:val="26"/>
        </w:rPr>
        <w:t>.</w:t>
      </w:r>
    </w:p>
    <w:p w:rsidR="00167FA9" w:rsidRPr="00F77DEF" w:rsidRDefault="00167FA9" w:rsidP="00F77DEF">
      <w:pPr>
        <w:widowControl w:val="0"/>
        <w:numPr>
          <w:ilvl w:val="0"/>
          <w:numId w:val="1"/>
        </w:numPr>
        <w:autoSpaceDE w:val="0"/>
        <w:autoSpaceDN w:val="0"/>
        <w:spacing w:line="276" w:lineRule="auto"/>
        <w:ind w:right="4" w:firstLine="426"/>
        <w:jc w:val="both"/>
        <w:rPr>
          <w:spacing w:val="-2"/>
          <w:sz w:val="26"/>
          <w:szCs w:val="26"/>
        </w:rPr>
      </w:pPr>
      <w:r w:rsidRPr="00F77DEF">
        <w:rPr>
          <w:spacing w:val="-2"/>
          <w:sz w:val="26"/>
          <w:szCs w:val="26"/>
        </w:rPr>
        <w:t xml:space="preserve">Настоящее постановление вступает в силу </w:t>
      </w:r>
      <w:r w:rsidR="00C9257C" w:rsidRPr="00F77DEF">
        <w:rPr>
          <w:spacing w:val="-2"/>
          <w:sz w:val="26"/>
          <w:szCs w:val="26"/>
        </w:rPr>
        <w:t>с момента подписания</w:t>
      </w:r>
      <w:r w:rsidRPr="00F77DEF">
        <w:rPr>
          <w:spacing w:val="-2"/>
          <w:sz w:val="26"/>
          <w:szCs w:val="26"/>
        </w:rPr>
        <w:t>.</w:t>
      </w:r>
    </w:p>
    <w:p w:rsidR="00167FA9" w:rsidRPr="00F77DEF" w:rsidRDefault="00167FA9" w:rsidP="00F77DEF">
      <w:pPr>
        <w:widowControl w:val="0"/>
        <w:numPr>
          <w:ilvl w:val="0"/>
          <w:numId w:val="1"/>
        </w:numPr>
        <w:autoSpaceDE w:val="0"/>
        <w:autoSpaceDN w:val="0"/>
        <w:spacing w:line="276" w:lineRule="auto"/>
        <w:ind w:right="4" w:firstLine="426"/>
        <w:jc w:val="both"/>
        <w:rPr>
          <w:spacing w:val="-2"/>
          <w:sz w:val="26"/>
          <w:szCs w:val="26"/>
        </w:rPr>
      </w:pPr>
      <w:proofErr w:type="gramStart"/>
      <w:r w:rsidRPr="00F77DEF">
        <w:rPr>
          <w:spacing w:val="-2"/>
          <w:sz w:val="26"/>
          <w:szCs w:val="26"/>
        </w:rPr>
        <w:t>Контроль за</w:t>
      </w:r>
      <w:proofErr w:type="gramEnd"/>
      <w:r w:rsidRPr="00F77DEF">
        <w:rPr>
          <w:spacing w:val="-2"/>
          <w:sz w:val="26"/>
          <w:szCs w:val="26"/>
        </w:rPr>
        <w:t xml:space="preserve"> выполнением настоящего Постановления возложить на заместителя главы </w:t>
      </w:r>
      <w:r w:rsidR="00B96BD7" w:rsidRPr="00F77DEF">
        <w:rPr>
          <w:spacing w:val="-2"/>
          <w:sz w:val="26"/>
          <w:szCs w:val="26"/>
        </w:rPr>
        <w:t xml:space="preserve">городского округа </w:t>
      </w:r>
      <w:r w:rsidRPr="00F77DEF">
        <w:rPr>
          <w:spacing w:val="-2"/>
          <w:sz w:val="26"/>
          <w:szCs w:val="26"/>
        </w:rPr>
        <w:t xml:space="preserve">по социальным вопросам </w:t>
      </w:r>
      <w:r w:rsidR="002F1053" w:rsidRPr="00F77DEF">
        <w:rPr>
          <w:spacing w:val="-2"/>
          <w:sz w:val="26"/>
          <w:szCs w:val="26"/>
        </w:rPr>
        <w:t>Лоскутова</w:t>
      </w:r>
      <w:r w:rsidRPr="00F77DEF">
        <w:rPr>
          <w:spacing w:val="-2"/>
          <w:sz w:val="26"/>
          <w:szCs w:val="26"/>
        </w:rPr>
        <w:t xml:space="preserve"> </w:t>
      </w:r>
      <w:r w:rsidR="002F1053" w:rsidRPr="00F77DEF">
        <w:rPr>
          <w:spacing w:val="-2"/>
          <w:sz w:val="26"/>
          <w:szCs w:val="26"/>
        </w:rPr>
        <w:t>Д</w:t>
      </w:r>
      <w:r w:rsidRPr="00F77DEF">
        <w:rPr>
          <w:spacing w:val="-2"/>
          <w:sz w:val="26"/>
          <w:szCs w:val="26"/>
        </w:rPr>
        <w:t>.</w:t>
      </w:r>
      <w:r w:rsidR="002F1053" w:rsidRPr="00F77DEF">
        <w:rPr>
          <w:spacing w:val="-2"/>
          <w:sz w:val="26"/>
          <w:szCs w:val="26"/>
        </w:rPr>
        <w:t>Ю</w:t>
      </w:r>
      <w:r w:rsidRPr="00F77DEF">
        <w:rPr>
          <w:spacing w:val="-2"/>
          <w:sz w:val="26"/>
          <w:szCs w:val="26"/>
        </w:rPr>
        <w:t>.</w:t>
      </w:r>
    </w:p>
    <w:p w:rsidR="00167FA9" w:rsidRPr="00F77DEF" w:rsidRDefault="00167FA9" w:rsidP="00F77DEF">
      <w:pPr>
        <w:widowControl w:val="0"/>
        <w:autoSpaceDE w:val="0"/>
        <w:autoSpaceDN w:val="0"/>
        <w:spacing w:line="276" w:lineRule="auto"/>
        <w:ind w:left="566" w:right="4"/>
        <w:jc w:val="both"/>
        <w:rPr>
          <w:spacing w:val="-2"/>
          <w:sz w:val="26"/>
          <w:szCs w:val="26"/>
        </w:rPr>
      </w:pPr>
    </w:p>
    <w:p w:rsidR="00167FA9" w:rsidRPr="00F77DEF" w:rsidRDefault="00167FA9" w:rsidP="00F77DEF">
      <w:pPr>
        <w:widowControl w:val="0"/>
        <w:autoSpaceDE w:val="0"/>
        <w:autoSpaceDN w:val="0"/>
        <w:spacing w:line="276" w:lineRule="auto"/>
        <w:ind w:left="566" w:right="4"/>
        <w:jc w:val="both"/>
        <w:rPr>
          <w:spacing w:val="-2"/>
          <w:sz w:val="26"/>
          <w:szCs w:val="26"/>
        </w:rPr>
      </w:pPr>
    </w:p>
    <w:p w:rsidR="0051476F" w:rsidRPr="00F77DEF" w:rsidRDefault="0051476F" w:rsidP="00F77DEF">
      <w:pPr>
        <w:widowControl w:val="0"/>
        <w:autoSpaceDE w:val="0"/>
        <w:autoSpaceDN w:val="0"/>
        <w:spacing w:line="276" w:lineRule="auto"/>
        <w:jc w:val="both"/>
        <w:rPr>
          <w:spacing w:val="-2"/>
          <w:sz w:val="26"/>
          <w:szCs w:val="26"/>
        </w:rPr>
      </w:pPr>
    </w:p>
    <w:p w:rsidR="00167FA9" w:rsidRPr="00F77DEF" w:rsidRDefault="00167FA9" w:rsidP="00F77DEF">
      <w:pPr>
        <w:widowControl w:val="0"/>
        <w:autoSpaceDE w:val="0"/>
        <w:autoSpaceDN w:val="0"/>
        <w:spacing w:line="276" w:lineRule="auto"/>
        <w:jc w:val="both"/>
        <w:rPr>
          <w:spacing w:val="-2"/>
          <w:sz w:val="26"/>
          <w:szCs w:val="26"/>
        </w:rPr>
      </w:pPr>
      <w:r w:rsidRPr="00F77DEF">
        <w:rPr>
          <w:spacing w:val="-2"/>
          <w:sz w:val="26"/>
          <w:szCs w:val="26"/>
        </w:rPr>
        <w:t xml:space="preserve">Глава </w:t>
      </w:r>
      <w:r w:rsidR="0051476F" w:rsidRPr="00F77DEF">
        <w:rPr>
          <w:spacing w:val="-2"/>
          <w:sz w:val="26"/>
          <w:szCs w:val="26"/>
        </w:rPr>
        <w:t>городского округа</w:t>
      </w:r>
      <w:r w:rsidRPr="00F77DEF">
        <w:rPr>
          <w:spacing w:val="-2"/>
          <w:sz w:val="26"/>
          <w:szCs w:val="26"/>
        </w:rPr>
        <w:t xml:space="preserve">                                         </w:t>
      </w:r>
      <w:r w:rsidR="0051476F" w:rsidRPr="00F77DEF">
        <w:rPr>
          <w:spacing w:val="-2"/>
          <w:sz w:val="26"/>
          <w:szCs w:val="26"/>
        </w:rPr>
        <w:t xml:space="preserve">            </w:t>
      </w:r>
      <w:r w:rsidRPr="00F77DEF">
        <w:rPr>
          <w:spacing w:val="-2"/>
          <w:sz w:val="26"/>
          <w:szCs w:val="26"/>
        </w:rPr>
        <w:t xml:space="preserve">                                  </w:t>
      </w:r>
      <w:proofErr w:type="spellStart"/>
      <w:r w:rsidR="0051476F" w:rsidRPr="00F77DEF">
        <w:rPr>
          <w:spacing w:val="-2"/>
          <w:sz w:val="26"/>
          <w:szCs w:val="26"/>
        </w:rPr>
        <w:t>И.Г.Сухих</w:t>
      </w:r>
      <w:proofErr w:type="spellEnd"/>
    </w:p>
    <w:p w:rsidR="00167FA9" w:rsidRDefault="00167FA9" w:rsidP="00167FA9">
      <w:pPr>
        <w:widowControl w:val="0"/>
        <w:autoSpaceDE w:val="0"/>
        <w:autoSpaceDN w:val="0"/>
        <w:jc w:val="both"/>
        <w:rPr>
          <w:spacing w:val="-2"/>
          <w:sz w:val="26"/>
        </w:rPr>
      </w:pPr>
    </w:p>
    <w:p w:rsidR="0051476F" w:rsidRDefault="0051476F" w:rsidP="00167FA9">
      <w:pPr>
        <w:widowControl w:val="0"/>
        <w:autoSpaceDE w:val="0"/>
        <w:autoSpaceDN w:val="0"/>
        <w:jc w:val="both"/>
        <w:rPr>
          <w:spacing w:val="-2"/>
          <w:sz w:val="26"/>
        </w:rPr>
      </w:pPr>
    </w:p>
    <w:p w:rsidR="0051476F" w:rsidRDefault="0051476F" w:rsidP="00167FA9">
      <w:pPr>
        <w:widowControl w:val="0"/>
        <w:autoSpaceDE w:val="0"/>
        <w:autoSpaceDN w:val="0"/>
        <w:jc w:val="both"/>
        <w:rPr>
          <w:spacing w:val="-2"/>
          <w:sz w:val="26"/>
        </w:rPr>
      </w:pPr>
    </w:p>
    <w:p w:rsidR="0051476F" w:rsidRDefault="0051476F" w:rsidP="00167FA9">
      <w:pPr>
        <w:widowControl w:val="0"/>
        <w:autoSpaceDE w:val="0"/>
        <w:autoSpaceDN w:val="0"/>
        <w:jc w:val="both"/>
        <w:rPr>
          <w:spacing w:val="-2"/>
          <w:sz w:val="26"/>
        </w:rPr>
      </w:pPr>
    </w:p>
    <w:p w:rsidR="0051476F" w:rsidRDefault="0051476F" w:rsidP="00167FA9">
      <w:pPr>
        <w:widowControl w:val="0"/>
        <w:autoSpaceDE w:val="0"/>
        <w:autoSpaceDN w:val="0"/>
        <w:jc w:val="both"/>
        <w:rPr>
          <w:spacing w:val="-2"/>
          <w:sz w:val="26"/>
        </w:rPr>
      </w:pPr>
    </w:p>
    <w:p w:rsidR="0051476F" w:rsidRDefault="0051476F" w:rsidP="00167FA9">
      <w:pPr>
        <w:widowControl w:val="0"/>
        <w:autoSpaceDE w:val="0"/>
        <w:autoSpaceDN w:val="0"/>
        <w:jc w:val="both"/>
        <w:rPr>
          <w:spacing w:val="-2"/>
          <w:sz w:val="26"/>
        </w:rPr>
      </w:pPr>
    </w:p>
    <w:p w:rsidR="0051476F" w:rsidRDefault="0051476F" w:rsidP="00167FA9">
      <w:pPr>
        <w:widowControl w:val="0"/>
        <w:autoSpaceDE w:val="0"/>
        <w:autoSpaceDN w:val="0"/>
        <w:jc w:val="both"/>
        <w:rPr>
          <w:spacing w:val="-2"/>
          <w:sz w:val="26"/>
        </w:rPr>
      </w:pPr>
    </w:p>
    <w:p w:rsidR="0051476F" w:rsidRDefault="0051476F" w:rsidP="00167FA9">
      <w:pPr>
        <w:widowControl w:val="0"/>
        <w:autoSpaceDE w:val="0"/>
        <w:autoSpaceDN w:val="0"/>
        <w:jc w:val="both"/>
        <w:rPr>
          <w:spacing w:val="-2"/>
          <w:sz w:val="26"/>
        </w:rPr>
      </w:pPr>
    </w:p>
    <w:p w:rsidR="0051476F" w:rsidRDefault="0051476F" w:rsidP="00167FA9">
      <w:pPr>
        <w:widowControl w:val="0"/>
        <w:autoSpaceDE w:val="0"/>
        <w:autoSpaceDN w:val="0"/>
        <w:jc w:val="both"/>
        <w:rPr>
          <w:spacing w:val="-2"/>
          <w:sz w:val="26"/>
        </w:rPr>
      </w:pPr>
    </w:p>
    <w:p w:rsidR="0051476F" w:rsidRDefault="0051476F" w:rsidP="00167FA9">
      <w:pPr>
        <w:widowControl w:val="0"/>
        <w:autoSpaceDE w:val="0"/>
        <w:autoSpaceDN w:val="0"/>
        <w:jc w:val="both"/>
        <w:rPr>
          <w:spacing w:val="-2"/>
          <w:sz w:val="26"/>
        </w:rPr>
      </w:pPr>
    </w:p>
    <w:p w:rsidR="0051476F" w:rsidRDefault="0051476F" w:rsidP="00167FA9">
      <w:pPr>
        <w:widowControl w:val="0"/>
        <w:autoSpaceDE w:val="0"/>
        <w:autoSpaceDN w:val="0"/>
        <w:jc w:val="both"/>
        <w:rPr>
          <w:spacing w:val="-2"/>
          <w:sz w:val="26"/>
        </w:rPr>
      </w:pPr>
    </w:p>
    <w:p w:rsidR="00F77DEF" w:rsidRDefault="00F77DEF" w:rsidP="00167FA9">
      <w:pPr>
        <w:widowControl w:val="0"/>
        <w:autoSpaceDE w:val="0"/>
        <w:autoSpaceDN w:val="0"/>
        <w:jc w:val="both"/>
        <w:rPr>
          <w:spacing w:val="-2"/>
          <w:sz w:val="26"/>
        </w:rPr>
      </w:pPr>
    </w:p>
    <w:p w:rsidR="00167FA9" w:rsidRDefault="0051476F" w:rsidP="00167FA9">
      <w:pPr>
        <w:pStyle w:val="ConsPlusNormal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Галанина</w:t>
      </w:r>
      <w:r w:rsidR="00167FA9" w:rsidRPr="00CC5C5B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О</w:t>
      </w:r>
      <w:r w:rsidR="00167FA9" w:rsidRPr="00CC5C5B">
        <w:rPr>
          <w:rFonts w:ascii="Times New Roman" w:hAnsi="Times New Roman" w:cs="Times New Roman"/>
          <w:sz w:val="20"/>
          <w:szCs w:val="20"/>
        </w:rPr>
        <w:t>.</w:t>
      </w:r>
      <w:r>
        <w:rPr>
          <w:rFonts w:ascii="Times New Roman" w:hAnsi="Times New Roman" w:cs="Times New Roman"/>
          <w:sz w:val="20"/>
          <w:szCs w:val="20"/>
        </w:rPr>
        <w:t>В</w:t>
      </w:r>
      <w:r w:rsidR="00167FA9" w:rsidRPr="00CC5C5B">
        <w:rPr>
          <w:rFonts w:ascii="Times New Roman" w:hAnsi="Times New Roman" w:cs="Times New Roman"/>
          <w:sz w:val="20"/>
          <w:szCs w:val="20"/>
        </w:rPr>
        <w:t xml:space="preserve">., </w:t>
      </w:r>
      <w:r>
        <w:rPr>
          <w:rFonts w:ascii="Times New Roman" w:hAnsi="Times New Roman" w:cs="Times New Roman"/>
          <w:sz w:val="20"/>
          <w:szCs w:val="20"/>
        </w:rPr>
        <w:t>543351 (доб. 3881)</w:t>
      </w:r>
    </w:p>
    <w:p w:rsidR="00476E94" w:rsidRDefault="00476E94" w:rsidP="00167FA9">
      <w:pPr>
        <w:pStyle w:val="ConsPlusNormal"/>
        <w:jc w:val="both"/>
        <w:rPr>
          <w:rFonts w:ascii="Times New Roman" w:hAnsi="Times New Roman" w:cs="Times New Roman"/>
          <w:sz w:val="20"/>
          <w:szCs w:val="20"/>
        </w:rPr>
      </w:pPr>
    </w:p>
    <w:p w:rsidR="0051476F" w:rsidRPr="00F7740C" w:rsidRDefault="0051476F" w:rsidP="0051476F">
      <w:pPr>
        <w:widowControl w:val="0"/>
        <w:autoSpaceDE w:val="0"/>
        <w:autoSpaceDN w:val="0"/>
        <w:adjustRightInd w:val="0"/>
        <w:ind w:firstLine="720"/>
        <w:jc w:val="right"/>
        <w:outlineLvl w:val="0"/>
      </w:pPr>
      <w:r>
        <w:lastRenderedPageBreak/>
        <w:t>П</w:t>
      </w:r>
      <w:r w:rsidRPr="00F7740C">
        <w:t>РИЛОЖЕНИЕ</w:t>
      </w:r>
      <w:r>
        <w:t xml:space="preserve"> 1</w:t>
      </w:r>
      <w:r w:rsidRPr="00F7740C">
        <w:t xml:space="preserve"> </w:t>
      </w:r>
    </w:p>
    <w:p w:rsidR="0051476F" w:rsidRPr="00F7740C" w:rsidRDefault="0051476F" w:rsidP="0051476F">
      <w:pPr>
        <w:widowControl w:val="0"/>
        <w:autoSpaceDE w:val="0"/>
        <w:autoSpaceDN w:val="0"/>
        <w:adjustRightInd w:val="0"/>
        <w:ind w:firstLine="720"/>
        <w:jc w:val="right"/>
        <w:outlineLvl w:val="0"/>
      </w:pPr>
      <w:r w:rsidRPr="00F7740C">
        <w:t>к постановлению Администрации</w:t>
      </w:r>
    </w:p>
    <w:p w:rsidR="0051476F" w:rsidRDefault="00C3259A" w:rsidP="0051476F">
      <w:pPr>
        <w:widowControl w:val="0"/>
        <w:autoSpaceDE w:val="0"/>
        <w:autoSpaceDN w:val="0"/>
        <w:adjustRightInd w:val="0"/>
        <w:ind w:firstLine="720"/>
        <w:jc w:val="right"/>
        <w:outlineLvl w:val="0"/>
      </w:pPr>
      <w:r>
        <w:t>городского округа Тольятти</w:t>
      </w:r>
    </w:p>
    <w:p w:rsidR="0051476F" w:rsidRDefault="0051476F" w:rsidP="0051476F">
      <w:pPr>
        <w:widowControl w:val="0"/>
        <w:autoSpaceDE w:val="0"/>
        <w:autoSpaceDN w:val="0"/>
        <w:adjustRightInd w:val="0"/>
        <w:ind w:firstLine="720"/>
        <w:jc w:val="center"/>
        <w:outlineLvl w:val="0"/>
      </w:pPr>
      <w:r>
        <w:t xml:space="preserve">                                                                                     </w:t>
      </w:r>
      <w:r w:rsidRPr="006047F5">
        <w:t xml:space="preserve">№___________от________________ </w:t>
      </w:r>
    </w:p>
    <w:p w:rsidR="0051476F" w:rsidRPr="006047F5" w:rsidRDefault="0051476F" w:rsidP="0051476F">
      <w:pPr>
        <w:widowControl w:val="0"/>
        <w:autoSpaceDE w:val="0"/>
        <w:autoSpaceDN w:val="0"/>
        <w:adjustRightInd w:val="0"/>
        <w:ind w:firstLine="720"/>
        <w:jc w:val="center"/>
        <w:outlineLvl w:val="0"/>
      </w:pPr>
    </w:p>
    <w:p w:rsidR="0051476F" w:rsidRPr="006047F5" w:rsidRDefault="0051476F" w:rsidP="0051476F">
      <w:pPr>
        <w:widowControl w:val="0"/>
        <w:autoSpaceDE w:val="0"/>
        <w:autoSpaceDN w:val="0"/>
        <w:adjustRightInd w:val="0"/>
        <w:ind w:firstLine="720"/>
        <w:jc w:val="center"/>
        <w:outlineLvl w:val="0"/>
      </w:pPr>
      <w:r w:rsidRPr="006047F5">
        <w:t xml:space="preserve"> Перечень мер поддержки участников добровольческой (волонтерской) деятельности на территории </w:t>
      </w:r>
      <w:r w:rsidR="00C3259A">
        <w:t>городского округа Тольятти</w:t>
      </w:r>
    </w:p>
    <w:tbl>
      <w:tblPr>
        <w:tblStyle w:val="TableNormal"/>
        <w:tblpPr w:leftFromText="180" w:rightFromText="180" w:vertAnchor="text" w:horzAnchor="margin" w:tblpXSpec="center" w:tblpY="883"/>
        <w:tblW w:w="99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68"/>
        <w:gridCol w:w="4835"/>
        <w:gridCol w:w="2351"/>
        <w:gridCol w:w="2072"/>
      </w:tblGrid>
      <w:tr w:rsidR="0051476F" w:rsidRPr="00F7740C" w:rsidTr="00482B15">
        <w:trPr>
          <w:trHeight w:val="597"/>
        </w:trPr>
        <w:tc>
          <w:tcPr>
            <w:tcW w:w="668" w:type="dxa"/>
          </w:tcPr>
          <w:p w:rsidR="0051476F" w:rsidRPr="00F7740C" w:rsidRDefault="0051476F" w:rsidP="00482B15">
            <w:pPr>
              <w:spacing w:line="298" w:lineRule="exact"/>
              <w:ind w:left="144" w:right="134" w:firstLine="55"/>
              <w:rPr>
                <w:b/>
                <w:sz w:val="26"/>
              </w:rPr>
            </w:pPr>
            <w:r w:rsidRPr="00F7740C">
              <w:rPr>
                <w:b/>
                <w:spacing w:val="-10"/>
                <w:sz w:val="26"/>
              </w:rPr>
              <w:t xml:space="preserve">№ </w:t>
            </w:r>
            <w:r w:rsidRPr="00F7740C">
              <w:rPr>
                <w:b/>
                <w:spacing w:val="-4"/>
                <w:sz w:val="26"/>
              </w:rPr>
              <w:t>п/п</w:t>
            </w:r>
          </w:p>
        </w:tc>
        <w:tc>
          <w:tcPr>
            <w:tcW w:w="4835" w:type="dxa"/>
          </w:tcPr>
          <w:p w:rsidR="0051476F" w:rsidRPr="00F7740C" w:rsidRDefault="0051476F" w:rsidP="00482B15">
            <w:pPr>
              <w:spacing w:line="298" w:lineRule="exact"/>
              <w:ind w:left="520"/>
              <w:rPr>
                <w:b/>
                <w:sz w:val="26"/>
              </w:rPr>
            </w:pPr>
            <w:proofErr w:type="spellStart"/>
            <w:r w:rsidRPr="00F7740C">
              <w:rPr>
                <w:b/>
                <w:spacing w:val="-2"/>
                <w:sz w:val="26"/>
              </w:rPr>
              <w:t>Наименование</w:t>
            </w:r>
            <w:proofErr w:type="spellEnd"/>
            <w:r w:rsidRPr="00F7740C">
              <w:rPr>
                <w:b/>
                <w:spacing w:val="-3"/>
                <w:sz w:val="26"/>
              </w:rPr>
              <w:t xml:space="preserve"> </w:t>
            </w:r>
            <w:proofErr w:type="spellStart"/>
            <w:r w:rsidRPr="00F7740C">
              <w:rPr>
                <w:b/>
                <w:spacing w:val="-2"/>
                <w:sz w:val="26"/>
              </w:rPr>
              <w:t>меры</w:t>
            </w:r>
            <w:proofErr w:type="spellEnd"/>
            <w:r w:rsidRPr="00F7740C">
              <w:rPr>
                <w:b/>
                <w:spacing w:val="2"/>
                <w:sz w:val="26"/>
              </w:rPr>
              <w:t xml:space="preserve"> </w:t>
            </w:r>
            <w:proofErr w:type="spellStart"/>
            <w:r w:rsidRPr="00F7740C">
              <w:rPr>
                <w:b/>
                <w:spacing w:val="-2"/>
                <w:sz w:val="26"/>
              </w:rPr>
              <w:t>поддержки</w:t>
            </w:r>
            <w:proofErr w:type="spellEnd"/>
          </w:p>
        </w:tc>
        <w:tc>
          <w:tcPr>
            <w:tcW w:w="2351" w:type="dxa"/>
          </w:tcPr>
          <w:p w:rsidR="0051476F" w:rsidRPr="00F7740C" w:rsidRDefault="0051476F" w:rsidP="00482B15">
            <w:pPr>
              <w:spacing w:line="298" w:lineRule="exact"/>
              <w:ind w:left="239"/>
              <w:rPr>
                <w:b/>
                <w:sz w:val="26"/>
              </w:rPr>
            </w:pPr>
            <w:proofErr w:type="spellStart"/>
            <w:r w:rsidRPr="00F7740C">
              <w:rPr>
                <w:b/>
                <w:spacing w:val="-2"/>
                <w:sz w:val="26"/>
              </w:rPr>
              <w:t>Ответственный</w:t>
            </w:r>
            <w:proofErr w:type="spellEnd"/>
          </w:p>
        </w:tc>
        <w:tc>
          <w:tcPr>
            <w:tcW w:w="2072" w:type="dxa"/>
          </w:tcPr>
          <w:p w:rsidR="0051476F" w:rsidRPr="00F7740C" w:rsidRDefault="0051476F" w:rsidP="00482B15">
            <w:pPr>
              <w:spacing w:line="298" w:lineRule="exact"/>
              <w:ind w:left="139" w:right="134" w:firstLine="4"/>
              <w:rPr>
                <w:b/>
                <w:sz w:val="26"/>
              </w:rPr>
            </w:pPr>
            <w:proofErr w:type="spellStart"/>
            <w:r w:rsidRPr="00F7740C">
              <w:rPr>
                <w:b/>
                <w:spacing w:val="-2"/>
                <w:sz w:val="26"/>
              </w:rPr>
              <w:t>Даты</w:t>
            </w:r>
            <w:proofErr w:type="spellEnd"/>
            <w:r w:rsidRPr="00F7740C">
              <w:rPr>
                <w:b/>
                <w:spacing w:val="-15"/>
                <w:sz w:val="26"/>
              </w:rPr>
              <w:t xml:space="preserve"> </w:t>
            </w:r>
            <w:proofErr w:type="spellStart"/>
            <w:r w:rsidRPr="00F7740C">
              <w:rPr>
                <w:b/>
                <w:spacing w:val="-2"/>
                <w:sz w:val="26"/>
              </w:rPr>
              <w:t>оказания</w:t>
            </w:r>
            <w:proofErr w:type="spellEnd"/>
            <w:r w:rsidRPr="00F7740C">
              <w:rPr>
                <w:b/>
                <w:spacing w:val="-2"/>
                <w:sz w:val="26"/>
              </w:rPr>
              <w:t xml:space="preserve"> </w:t>
            </w:r>
            <w:proofErr w:type="spellStart"/>
            <w:r w:rsidRPr="00F7740C">
              <w:rPr>
                <w:b/>
                <w:sz w:val="26"/>
              </w:rPr>
              <w:t>мер</w:t>
            </w:r>
            <w:proofErr w:type="spellEnd"/>
            <w:r w:rsidRPr="00F7740C">
              <w:rPr>
                <w:b/>
                <w:spacing w:val="-7"/>
                <w:sz w:val="26"/>
              </w:rPr>
              <w:t xml:space="preserve"> </w:t>
            </w:r>
            <w:proofErr w:type="spellStart"/>
            <w:r w:rsidRPr="00F7740C">
              <w:rPr>
                <w:b/>
                <w:spacing w:val="-2"/>
                <w:sz w:val="26"/>
              </w:rPr>
              <w:t>поддержки</w:t>
            </w:r>
            <w:proofErr w:type="spellEnd"/>
          </w:p>
        </w:tc>
      </w:tr>
      <w:tr w:rsidR="0051476F" w:rsidRPr="00F7740C" w:rsidTr="00482B15">
        <w:trPr>
          <w:trHeight w:val="299"/>
        </w:trPr>
        <w:tc>
          <w:tcPr>
            <w:tcW w:w="668" w:type="dxa"/>
          </w:tcPr>
          <w:p w:rsidR="0051476F" w:rsidRPr="00F7740C" w:rsidRDefault="0051476F" w:rsidP="00482B15">
            <w:pPr>
              <w:spacing w:line="280" w:lineRule="exact"/>
              <w:ind w:left="105"/>
              <w:rPr>
                <w:b/>
                <w:sz w:val="26"/>
              </w:rPr>
            </w:pPr>
            <w:r w:rsidRPr="00F7740C">
              <w:rPr>
                <w:b/>
                <w:spacing w:val="-5"/>
                <w:sz w:val="26"/>
              </w:rPr>
              <w:t>1.</w:t>
            </w:r>
          </w:p>
        </w:tc>
        <w:tc>
          <w:tcPr>
            <w:tcW w:w="9258" w:type="dxa"/>
            <w:gridSpan w:val="3"/>
          </w:tcPr>
          <w:p w:rsidR="0051476F" w:rsidRPr="00F7740C" w:rsidRDefault="0051476F" w:rsidP="00F545BD">
            <w:pPr>
              <w:spacing w:line="280" w:lineRule="exact"/>
              <w:ind w:left="105"/>
              <w:jc w:val="center"/>
              <w:rPr>
                <w:b/>
                <w:sz w:val="26"/>
                <w:lang w:val="ru-RU"/>
              </w:rPr>
            </w:pPr>
            <w:r w:rsidRPr="00F7740C">
              <w:rPr>
                <w:b/>
                <w:sz w:val="26"/>
                <w:lang w:val="ru-RU"/>
              </w:rPr>
              <w:t>Финансовая</w:t>
            </w:r>
            <w:r w:rsidRPr="00F7740C">
              <w:rPr>
                <w:b/>
                <w:spacing w:val="-14"/>
                <w:sz w:val="26"/>
                <w:lang w:val="ru-RU"/>
              </w:rPr>
              <w:t xml:space="preserve"> </w:t>
            </w:r>
            <w:r w:rsidRPr="00F7740C">
              <w:rPr>
                <w:b/>
                <w:sz w:val="26"/>
                <w:lang w:val="ru-RU"/>
              </w:rPr>
              <w:t>поддержка</w:t>
            </w:r>
          </w:p>
        </w:tc>
      </w:tr>
      <w:tr w:rsidR="0051476F" w:rsidRPr="00F7740C" w:rsidTr="00482B15">
        <w:trPr>
          <w:trHeight w:val="1495"/>
        </w:trPr>
        <w:tc>
          <w:tcPr>
            <w:tcW w:w="668" w:type="dxa"/>
          </w:tcPr>
          <w:p w:rsidR="0051476F" w:rsidRPr="00F7740C" w:rsidRDefault="0051476F" w:rsidP="00482B15">
            <w:pPr>
              <w:spacing w:line="291" w:lineRule="exact"/>
              <w:ind w:left="105"/>
              <w:rPr>
                <w:sz w:val="26"/>
              </w:rPr>
            </w:pPr>
            <w:r w:rsidRPr="00F7740C">
              <w:rPr>
                <w:spacing w:val="-4"/>
                <w:sz w:val="26"/>
              </w:rPr>
              <w:t>1.1.</w:t>
            </w:r>
          </w:p>
        </w:tc>
        <w:tc>
          <w:tcPr>
            <w:tcW w:w="4835" w:type="dxa"/>
          </w:tcPr>
          <w:p w:rsidR="0051476F" w:rsidRPr="00F40917" w:rsidRDefault="00B8782E" w:rsidP="002F1053">
            <w:pPr>
              <w:ind w:left="105" w:right="103"/>
              <w:jc w:val="both"/>
              <w:rPr>
                <w:sz w:val="26"/>
                <w:lang w:val="ru-RU"/>
              </w:rPr>
            </w:pPr>
            <w:r>
              <w:rPr>
                <w:lang w:val="ru-RU"/>
              </w:rPr>
              <w:t>И</w:t>
            </w:r>
            <w:r w:rsidR="00F40917" w:rsidRPr="00F40917">
              <w:rPr>
                <w:lang w:val="ru-RU"/>
              </w:rPr>
              <w:t>менн</w:t>
            </w:r>
            <w:r>
              <w:rPr>
                <w:lang w:val="ru-RU"/>
              </w:rPr>
              <w:t>ые</w:t>
            </w:r>
            <w:r w:rsidR="00F40917" w:rsidRPr="00F40917">
              <w:rPr>
                <w:lang w:val="ru-RU"/>
              </w:rPr>
              <w:t xml:space="preserve"> преми</w:t>
            </w:r>
            <w:r>
              <w:rPr>
                <w:lang w:val="ru-RU"/>
              </w:rPr>
              <w:t>и</w:t>
            </w:r>
            <w:r w:rsidR="00F40917" w:rsidRPr="00F40917">
              <w:rPr>
                <w:lang w:val="ru-RU"/>
              </w:rPr>
              <w:t xml:space="preserve"> главы городского округа Тольятти для лиц с ограниченными возможностями здоровья и добровольцев из числа жителей городского округа </w:t>
            </w:r>
            <w:r>
              <w:rPr>
                <w:lang w:val="ru-RU"/>
              </w:rPr>
              <w:t>по</w:t>
            </w:r>
            <w:r w:rsidR="00F40917" w:rsidRPr="00F40917">
              <w:rPr>
                <w:lang w:val="ru-RU"/>
              </w:rPr>
              <w:t xml:space="preserve"> номинации </w:t>
            </w:r>
            <w:r w:rsidR="002F1053">
              <w:rPr>
                <w:lang w:val="ru-RU"/>
              </w:rPr>
              <w:t>«</w:t>
            </w:r>
            <w:r w:rsidR="00F40917" w:rsidRPr="00F40917">
              <w:rPr>
                <w:lang w:val="ru-RU"/>
              </w:rPr>
              <w:t>За соц</w:t>
            </w:r>
            <w:r w:rsidR="002F1053">
              <w:rPr>
                <w:lang w:val="ru-RU"/>
              </w:rPr>
              <w:t>иальную активность и милосердие»</w:t>
            </w:r>
            <w:r>
              <w:rPr>
                <w:lang w:val="ru-RU"/>
              </w:rPr>
              <w:t xml:space="preserve"> в рамках городского конкурса.</w:t>
            </w:r>
          </w:p>
        </w:tc>
        <w:tc>
          <w:tcPr>
            <w:tcW w:w="2351" w:type="dxa"/>
          </w:tcPr>
          <w:p w:rsidR="0051476F" w:rsidRPr="00F7740C" w:rsidRDefault="0051476F" w:rsidP="00B8782E">
            <w:pPr>
              <w:ind w:left="107" w:right="809"/>
              <w:jc w:val="both"/>
              <w:rPr>
                <w:sz w:val="26"/>
                <w:lang w:val="ru-RU"/>
              </w:rPr>
            </w:pPr>
            <w:r>
              <w:rPr>
                <w:spacing w:val="-2"/>
                <w:sz w:val="26"/>
                <w:lang w:val="ru-RU"/>
              </w:rPr>
              <w:t xml:space="preserve">Администрация </w:t>
            </w:r>
            <w:r w:rsidR="00B8782E">
              <w:rPr>
                <w:spacing w:val="-2"/>
                <w:sz w:val="26"/>
                <w:lang w:val="ru-RU"/>
              </w:rPr>
              <w:t>городского округа Тольятти</w:t>
            </w:r>
          </w:p>
        </w:tc>
        <w:tc>
          <w:tcPr>
            <w:tcW w:w="2072" w:type="dxa"/>
          </w:tcPr>
          <w:p w:rsidR="0051476F" w:rsidRPr="00B8782E" w:rsidRDefault="00B8782E" w:rsidP="00482B15">
            <w:pPr>
              <w:spacing w:line="291" w:lineRule="exact"/>
              <w:ind w:right="171"/>
              <w:jc w:val="center"/>
              <w:rPr>
                <w:sz w:val="26"/>
                <w:lang w:val="ru-RU"/>
              </w:rPr>
            </w:pPr>
            <w:r>
              <w:rPr>
                <w:sz w:val="26"/>
                <w:lang w:val="ru-RU"/>
              </w:rPr>
              <w:t>Ежегодно</w:t>
            </w:r>
          </w:p>
        </w:tc>
      </w:tr>
      <w:tr w:rsidR="00F40917" w:rsidRPr="00F7740C" w:rsidTr="00482B15">
        <w:trPr>
          <w:trHeight w:val="1495"/>
        </w:trPr>
        <w:tc>
          <w:tcPr>
            <w:tcW w:w="668" w:type="dxa"/>
          </w:tcPr>
          <w:p w:rsidR="00F40917" w:rsidRPr="00F545BD" w:rsidRDefault="00F545BD" w:rsidP="00482B15">
            <w:pPr>
              <w:spacing w:line="291" w:lineRule="exact"/>
              <w:ind w:left="105"/>
              <w:rPr>
                <w:spacing w:val="-4"/>
                <w:sz w:val="26"/>
                <w:lang w:val="ru-RU"/>
              </w:rPr>
            </w:pPr>
            <w:r>
              <w:rPr>
                <w:spacing w:val="-4"/>
                <w:sz w:val="26"/>
                <w:lang w:val="ru-RU"/>
              </w:rPr>
              <w:t>1.2</w:t>
            </w:r>
          </w:p>
        </w:tc>
        <w:tc>
          <w:tcPr>
            <w:tcW w:w="4835" w:type="dxa"/>
          </w:tcPr>
          <w:p w:rsidR="00F40917" w:rsidRPr="00F40917" w:rsidRDefault="00B8782E" w:rsidP="00751419">
            <w:pPr>
              <w:ind w:left="105" w:right="103"/>
              <w:jc w:val="both"/>
              <w:rPr>
                <w:color w:val="000000"/>
                <w:shd w:val="clear" w:color="auto" w:fill="FFFFFF"/>
                <w:lang w:val="ru-RU"/>
              </w:rPr>
            </w:pPr>
            <w:r>
              <w:rPr>
                <w:lang w:val="ru-RU"/>
              </w:rPr>
              <w:t>П</w:t>
            </w:r>
            <w:r w:rsidR="00F40917" w:rsidRPr="00F40917">
              <w:rPr>
                <w:lang w:val="ru-RU"/>
              </w:rPr>
              <w:t xml:space="preserve">рисуждение именных стипендий главы городского округа Тольятти в номинации </w:t>
            </w:r>
            <w:r w:rsidR="00751419">
              <w:rPr>
                <w:lang w:val="ru-RU"/>
              </w:rPr>
              <w:t>«Добровольческое движение»</w:t>
            </w:r>
            <w:r w:rsidR="00F40917" w:rsidRPr="00F40917">
              <w:rPr>
                <w:lang w:val="ru-RU"/>
              </w:rPr>
              <w:t xml:space="preserve"> и «Новый взгляд» для молодежи до 35 лет</w:t>
            </w:r>
            <w:r>
              <w:rPr>
                <w:lang w:val="ru-RU"/>
              </w:rPr>
              <w:t xml:space="preserve"> в рамках городского конкурса</w:t>
            </w:r>
            <w:r w:rsidR="00F40917" w:rsidRPr="00F40917">
              <w:rPr>
                <w:lang w:val="ru-RU"/>
              </w:rPr>
              <w:t>.</w:t>
            </w:r>
          </w:p>
        </w:tc>
        <w:tc>
          <w:tcPr>
            <w:tcW w:w="2351" w:type="dxa"/>
          </w:tcPr>
          <w:p w:rsidR="00F40917" w:rsidRPr="00F40917" w:rsidRDefault="004B02AB" w:rsidP="004B02AB">
            <w:pPr>
              <w:ind w:left="107" w:right="809"/>
              <w:jc w:val="both"/>
              <w:rPr>
                <w:spacing w:val="-2"/>
                <w:sz w:val="26"/>
                <w:lang w:val="ru-RU"/>
              </w:rPr>
            </w:pPr>
            <w:r>
              <w:rPr>
                <w:spacing w:val="-2"/>
                <w:sz w:val="26"/>
                <w:lang w:val="ru-RU"/>
              </w:rPr>
              <w:t>Администрация городского округа Тольятти</w:t>
            </w:r>
          </w:p>
        </w:tc>
        <w:tc>
          <w:tcPr>
            <w:tcW w:w="2072" w:type="dxa"/>
          </w:tcPr>
          <w:p w:rsidR="00F40917" w:rsidRPr="00F40917" w:rsidRDefault="00B8782E" w:rsidP="00482B15">
            <w:pPr>
              <w:spacing w:line="291" w:lineRule="exact"/>
              <w:ind w:right="171"/>
              <w:jc w:val="center"/>
              <w:rPr>
                <w:sz w:val="26"/>
                <w:lang w:val="ru-RU"/>
              </w:rPr>
            </w:pPr>
            <w:r>
              <w:rPr>
                <w:sz w:val="26"/>
                <w:lang w:val="ru-RU"/>
              </w:rPr>
              <w:t>Ежегодно</w:t>
            </w:r>
          </w:p>
        </w:tc>
      </w:tr>
      <w:tr w:rsidR="00B8782E" w:rsidRPr="00F7740C" w:rsidTr="00054D23">
        <w:trPr>
          <w:trHeight w:val="1495"/>
        </w:trPr>
        <w:tc>
          <w:tcPr>
            <w:tcW w:w="668" w:type="dxa"/>
          </w:tcPr>
          <w:p w:rsidR="00B8782E" w:rsidRPr="00B8782E" w:rsidRDefault="00F545BD" w:rsidP="00B8782E">
            <w:pPr>
              <w:spacing w:line="291" w:lineRule="exact"/>
              <w:ind w:left="105"/>
              <w:rPr>
                <w:spacing w:val="-4"/>
                <w:sz w:val="26"/>
                <w:lang w:val="ru-RU"/>
              </w:rPr>
            </w:pPr>
            <w:r>
              <w:rPr>
                <w:spacing w:val="-4"/>
                <w:sz w:val="26"/>
                <w:lang w:val="ru-RU"/>
              </w:rPr>
              <w:t>1.3</w:t>
            </w:r>
          </w:p>
        </w:tc>
        <w:tc>
          <w:tcPr>
            <w:tcW w:w="4835" w:type="dxa"/>
          </w:tcPr>
          <w:p w:rsidR="00B8782E" w:rsidRPr="00F40917" w:rsidRDefault="005074F1" w:rsidP="00751419">
            <w:pPr>
              <w:ind w:left="105" w:right="103"/>
              <w:jc w:val="both"/>
              <w:rPr>
                <w:lang w:val="ru-RU"/>
              </w:rPr>
            </w:pPr>
            <w:proofErr w:type="gramStart"/>
            <w:r>
              <w:rPr>
                <w:color w:val="000000"/>
                <w:shd w:val="clear" w:color="auto" w:fill="FFFFFF"/>
                <w:lang w:val="ru-RU"/>
              </w:rPr>
              <w:t>Н</w:t>
            </w:r>
            <w:r w:rsidR="00B8782E" w:rsidRPr="00F40917">
              <w:rPr>
                <w:color w:val="000000"/>
                <w:shd w:val="clear" w:color="auto" w:fill="FFFFFF"/>
                <w:lang w:val="ru-RU"/>
              </w:rPr>
              <w:t xml:space="preserve">аграждения победителей городского конкурса </w:t>
            </w:r>
            <w:r w:rsidR="00751419">
              <w:rPr>
                <w:color w:val="000000"/>
                <w:shd w:val="clear" w:color="auto" w:fill="FFFFFF"/>
                <w:lang w:val="ru-RU"/>
              </w:rPr>
              <w:t>«Доброволец года»</w:t>
            </w:r>
            <w:r w:rsidR="004B02AB">
              <w:rPr>
                <w:color w:val="000000"/>
                <w:shd w:val="clear" w:color="auto" w:fill="FFFFFF"/>
                <w:lang w:val="ru-RU"/>
              </w:rPr>
              <w:t>,</w:t>
            </w:r>
            <w:r w:rsidR="00F545BD">
              <w:rPr>
                <w:color w:val="000000"/>
                <w:shd w:val="clear" w:color="auto" w:fill="FFFFFF"/>
                <w:lang w:val="ru-RU"/>
              </w:rPr>
              <w:t xml:space="preserve"> </w:t>
            </w:r>
            <w:r w:rsidR="00C76470">
              <w:rPr>
                <w:color w:val="000000"/>
                <w:shd w:val="clear" w:color="auto" w:fill="FFFFFF"/>
                <w:lang w:val="ru-RU"/>
              </w:rPr>
              <w:t>проходящие в рамках</w:t>
            </w:r>
            <w:r w:rsidR="00F545BD" w:rsidRPr="00F40917">
              <w:rPr>
                <w:color w:val="000000"/>
                <w:shd w:val="clear" w:color="auto" w:fill="FFFFFF"/>
                <w:lang w:val="ru-RU"/>
              </w:rPr>
              <w:t xml:space="preserve"> </w:t>
            </w:r>
            <w:r w:rsidR="00C76470">
              <w:rPr>
                <w:color w:val="000000"/>
                <w:shd w:val="clear" w:color="auto" w:fill="FFFFFF"/>
                <w:lang w:val="ru-RU"/>
              </w:rPr>
              <w:t>г</w:t>
            </w:r>
            <w:r w:rsidR="00F545BD" w:rsidRPr="00F40917">
              <w:rPr>
                <w:color w:val="000000"/>
                <w:shd w:val="clear" w:color="auto" w:fill="FFFFFF"/>
                <w:lang w:val="ru-RU"/>
              </w:rPr>
              <w:t>ородско</w:t>
            </w:r>
            <w:r w:rsidR="00C76470">
              <w:rPr>
                <w:color w:val="000000"/>
                <w:shd w:val="clear" w:color="auto" w:fill="FFFFFF"/>
                <w:lang w:val="ru-RU"/>
              </w:rPr>
              <w:t>го</w:t>
            </w:r>
            <w:r w:rsidR="00F545BD" w:rsidRPr="00F40917">
              <w:rPr>
                <w:color w:val="000000"/>
                <w:shd w:val="clear" w:color="auto" w:fill="FFFFFF"/>
                <w:lang w:val="ru-RU"/>
              </w:rPr>
              <w:t xml:space="preserve"> открыт</w:t>
            </w:r>
            <w:r w:rsidR="00C76470">
              <w:rPr>
                <w:color w:val="000000"/>
                <w:shd w:val="clear" w:color="auto" w:fill="FFFFFF"/>
                <w:lang w:val="ru-RU"/>
              </w:rPr>
              <w:t>ого</w:t>
            </w:r>
            <w:r w:rsidR="00F545BD" w:rsidRPr="00F40917">
              <w:rPr>
                <w:color w:val="000000"/>
                <w:shd w:val="clear" w:color="auto" w:fill="FFFFFF"/>
                <w:lang w:val="ru-RU"/>
              </w:rPr>
              <w:t xml:space="preserve"> форум</w:t>
            </w:r>
            <w:r w:rsidR="00C76470">
              <w:rPr>
                <w:color w:val="000000"/>
                <w:shd w:val="clear" w:color="auto" w:fill="FFFFFF"/>
                <w:lang w:val="ru-RU"/>
              </w:rPr>
              <w:t>а</w:t>
            </w:r>
            <w:r w:rsidR="00F545BD" w:rsidRPr="00F40917">
              <w:rPr>
                <w:color w:val="000000"/>
                <w:shd w:val="clear" w:color="auto" w:fill="FFFFFF"/>
                <w:lang w:val="ru-RU"/>
              </w:rPr>
              <w:t xml:space="preserve"> добровольцев "Добрый Тольятти"</w:t>
            </w:r>
            <w:r w:rsidR="00C76470">
              <w:rPr>
                <w:color w:val="000000"/>
                <w:shd w:val="clear" w:color="auto" w:fill="FFFFFF"/>
                <w:lang w:val="ru-RU"/>
              </w:rPr>
              <w:t>.</w:t>
            </w:r>
            <w:proofErr w:type="gramEnd"/>
          </w:p>
        </w:tc>
        <w:tc>
          <w:tcPr>
            <w:tcW w:w="2351" w:type="dxa"/>
          </w:tcPr>
          <w:p w:rsidR="00B8782E" w:rsidRPr="00F40917" w:rsidRDefault="00F545BD" w:rsidP="00B8782E">
            <w:pPr>
              <w:ind w:left="107" w:right="809"/>
              <w:jc w:val="both"/>
              <w:rPr>
                <w:spacing w:val="-2"/>
                <w:sz w:val="26"/>
                <w:lang w:val="ru-RU"/>
              </w:rPr>
            </w:pPr>
            <w:r>
              <w:rPr>
                <w:spacing w:val="-2"/>
                <w:sz w:val="26"/>
                <w:lang w:val="ru-RU"/>
              </w:rPr>
              <w:t xml:space="preserve">МБУ ММЦ «Шанс». </w:t>
            </w:r>
          </w:p>
        </w:tc>
        <w:tc>
          <w:tcPr>
            <w:tcW w:w="2072" w:type="dxa"/>
          </w:tcPr>
          <w:p w:rsidR="00B8782E" w:rsidRPr="00F40917" w:rsidRDefault="00B8782E" w:rsidP="00B8782E">
            <w:pPr>
              <w:spacing w:line="291" w:lineRule="exact"/>
              <w:ind w:right="171"/>
              <w:jc w:val="center"/>
              <w:rPr>
                <w:sz w:val="26"/>
                <w:lang w:val="ru-RU"/>
              </w:rPr>
            </w:pPr>
            <w:r>
              <w:rPr>
                <w:sz w:val="26"/>
                <w:lang w:val="ru-RU"/>
              </w:rPr>
              <w:t>Ежегодно</w:t>
            </w:r>
          </w:p>
        </w:tc>
      </w:tr>
      <w:tr w:rsidR="0051476F" w:rsidRPr="00F7740C" w:rsidTr="00482B15">
        <w:trPr>
          <w:trHeight w:val="297"/>
        </w:trPr>
        <w:tc>
          <w:tcPr>
            <w:tcW w:w="668" w:type="dxa"/>
          </w:tcPr>
          <w:p w:rsidR="0051476F" w:rsidRPr="00F545BD" w:rsidRDefault="0051476F" w:rsidP="00482B15">
            <w:pPr>
              <w:spacing w:line="277" w:lineRule="exact"/>
              <w:ind w:left="105"/>
              <w:rPr>
                <w:b/>
                <w:sz w:val="26"/>
                <w:lang w:val="ru-RU"/>
              </w:rPr>
            </w:pPr>
            <w:r w:rsidRPr="00F545BD">
              <w:rPr>
                <w:b/>
                <w:spacing w:val="-5"/>
                <w:sz w:val="26"/>
                <w:lang w:val="ru-RU"/>
              </w:rPr>
              <w:t>2.</w:t>
            </w:r>
          </w:p>
        </w:tc>
        <w:tc>
          <w:tcPr>
            <w:tcW w:w="9258" w:type="dxa"/>
            <w:gridSpan w:val="3"/>
          </w:tcPr>
          <w:p w:rsidR="0051476F" w:rsidRPr="00F545BD" w:rsidRDefault="0051476F" w:rsidP="001F440C">
            <w:pPr>
              <w:spacing w:line="277" w:lineRule="exact"/>
              <w:ind w:left="105"/>
              <w:jc w:val="center"/>
              <w:rPr>
                <w:b/>
                <w:sz w:val="26"/>
                <w:lang w:val="ru-RU"/>
              </w:rPr>
            </w:pPr>
            <w:r w:rsidRPr="00F545BD">
              <w:rPr>
                <w:b/>
                <w:spacing w:val="-2"/>
                <w:sz w:val="26"/>
                <w:lang w:val="ru-RU"/>
              </w:rPr>
              <w:t>Организационная</w:t>
            </w:r>
            <w:r>
              <w:rPr>
                <w:b/>
                <w:spacing w:val="-2"/>
                <w:sz w:val="26"/>
                <w:lang w:val="ru-RU"/>
              </w:rPr>
              <w:t xml:space="preserve"> </w:t>
            </w:r>
            <w:r w:rsidRPr="00F545BD">
              <w:rPr>
                <w:b/>
                <w:spacing w:val="3"/>
                <w:sz w:val="26"/>
                <w:lang w:val="ru-RU"/>
              </w:rPr>
              <w:t xml:space="preserve"> </w:t>
            </w:r>
            <w:r w:rsidRPr="00F545BD">
              <w:rPr>
                <w:b/>
                <w:spacing w:val="-2"/>
                <w:sz w:val="26"/>
                <w:lang w:val="ru-RU"/>
              </w:rPr>
              <w:t>поддержка</w:t>
            </w:r>
          </w:p>
        </w:tc>
      </w:tr>
      <w:tr w:rsidR="0051476F" w:rsidRPr="00F7740C" w:rsidTr="00482B15">
        <w:trPr>
          <w:trHeight w:val="3588"/>
        </w:trPr>
        <w:tc>
          <w:tcPr>
            <w:tcW w:w="668" w:type="dxa"/>
          </w:tcPr>
          <w:p w:rsidR="0051476F" w:rsidRPr="00F545BD" w:rsidRDefault="0051476F" w:rsidP="00482B15">
            <w:pPr>
              <w:spacing w:line="294" w:lineRule="exact"/>
              <w:ind w:left="105"/>
              <w:rPr>
                <w:sz w:val="26"/>
                <w:lang w:val="ru-RU"/>
              </w:rPr>
            </w:pPr>
            <w:r w:rsidRPr="00F545BD">
              <w:rPr>
                <w:spacing w:val="-4"/>
                <w:sz w:val="26"/>
                <w:lang w:val="ru-RU"/>
              </w:rPr>
              <w:t>2.1.</w:t>
            </w:r>
          </w:p>
        </w:tc>
        <w:tc>
          <w:tcPr>
            <w:tcW w:w="4835" w:type="dxa"/>
          </w:tcPr>
          <w:p w:rsidR="004B02AB" w:rsidRDefault="004B02AB" w:rsidP="00482B15">
            <w:pPr>
              <w:tabs>
                <w:tab w:val="left" w:pos="2161"/>
                <w:tab w:val="left" w:pos="2407"/>
                <w:tab w:val="left" w:pos="2839"/>
                <w:tab w:val="left" w:pos="3344"/>
                <w:tab w:val="left" w:pos="3678"/>
                <w:tab w:val="left" w:pos="4592"/>
              </w:tabs>
              <w:ind w:left="105" w:right="99"/>
              <w:jc w:val="both"/>
              <w:rPr>
                <w:spacing w:val="-2"/>
                <w:sz w:val="26"/>
                <w:lang w:val="ru-RU"/>
              </w:rPr>
            </w:pPr>
            <w:r>
              <w:rPr>
                <w:spacing w:val="-2"/>
                <w:sz w:val="26"/>
                <w:lang w:val="ru-RU"/>
              </w:rPr>
              <w:t>Благодарственные письма г</w:t>
            </w:r>
            <w:r w:rsidR="00F0501C">
              <w:rPr>
                <w:spacing w:val="-2"/>
                <w:sz w:val="26"/>
                <w:lang w:val="ru-RU"/>
              </w:rPr>
              <w:t>лавы городского округа Тольятти.</w:t>
            </w:r>
            <w:r>
              <w:rPr>
                <w:spacing w:val="-2"/>
                <w:sz w:val="26"/>
                <w:lang w:val="ru-RU"/>
              </w:rPr>
              <w:t xml:space="preserve"> </w:t>
            </w:r>
          </w:p>
          <w:p w:rsidR="00F0501C" w:rsidRPr="00F7740C" w:rsidRDefault="00F0501C" w:rsidP="005E70B3">
            <w:pPr>
              <w:tabs>
                <w:tab w:val="left" w:pos="2161"/>
                <w:tab w:val="left" w:pos="2407"/>
                <w:tab w:val="left" w:pos="2839"/>
                <w:tab w:val="left" w:pos="3344"/>
                <w:tab w:val="left" w:pos="3678"/>
                <w:tab w:val="left" w:pos="4592"/>
              </w:tabs>
              <w:ind w:left="105" w:right="99"/>
              <w:jc w:val="both"/>
              <w:rPr>
                <w:sz w:val="26"/>
                <w:lang w:val="ru-RU"/>
              </w:rPr>
            </w:pPr>
            <w:r>
              <w:rPr>
                <w:spacing w:val="-2"/>
                <w:sz w:val="26"/>
                <w:lang w:val="ru-RU"/>
              </w:rPr>
              <w:t>П</w:t>
            </w:r>
            <w:r w:rsidR="0051476F" w:rsidRPr="00F7740C">
              <w:rPr>
                <w:spacing w:val="-2"/>
                <w:sz w:val="26"/>
                <w:lang w:val="ru-RU"/>
              </w:rPr>
              <w:t>одготовка</w:t>
            </w:r>
            <w:r w:rsidR="0051476F" w:rsidRPr="00F7740C">
              <w:rPr>
                <w:sz w:val="26"/>
                <w:lang w:val="ru-RU"/>
              </w:rPr>
              <w:tab/>
            </w:r>
            <w:r w:rsidR="0051476F" w:rsidRPr="00F7740C">
              <w:rPr>
                <w:spacing w:val="-2"/>
                <w:sz w:val="26"/>
                <w:lang w:val="ru-RU"/>
              </w:rPr>
              <w:t>представлений</w:t>
            </w:r>
            <w:r w:rsidR="0051476F" w:rsidRPr="00F7740C">
              <w:rPr>
                <w:sz w:val="26"/>
                <w:lang w:val="ru-RU"/>
              </w:rPr>
              <w:tab/>
            </w:r>
            <w:r w:rsidR="0051476F" w:rsidRPr="00F7740C">
              <w:rPr>
                <w:spacing w:val="-10"/>
                <w:sz w:val="26"/>
                <w:lang w:val="ru-RU"/>
              </w:rPr>
              <w:t xml:space="preserve">к </w:t>
            </w:r>
            <w:r w:rsidR="0051476F" w:rsidRPr="00F7740C">
              <w:rPr>
                <w:spacing w:val="-2"/>
                <w:sz w:val="26"/>
                <w:lang w:val="ru-RU"/>
              </w:rPr>
              <w:t>награждению</w:t>
            </w:r>
            <w:r w:rsidR="0051476F" w:rsidRPr="00F7740C">
              <w:rPr>
                <w:sz w:val="26"/>
                <w:lang w:val="ru-RU"/>
              </w:rPr>
              <w:tab/>
              <w:t>благодарственны</w:t>
            </w:r>
            <w:r>
              <w:rPr>
                <w:sz w:val="26"/>
                <w:lang w:val="ru-RU"/>
              </w:rPr>
              <w:t>ми</w:t>
            </w:r>
            <w:r w:rsidR="0051476F" w:rsidRPr="00F7740C">
              <w:rPr>
                <w:sz w:val="26"/>
                <w:lang w:val="ru-RU"/>
              </w:rPr>
              <w:t xml:space="preserve"> пис</w:t>
            </w:r>
            <w:r>
              <w:rPr>
                <w:sz w:val="26"/>
                <w:lang w:val="ru-RU"/>
              </w:rPr>
              <w:t>ь</w:t>
            </w:r>
            <w:r w:rsidR="0051476F" w:rsidRPr="00F7740C">
              <w:rPr>
                <w:sz w:val="26"/>
                <w:lang w:val="ru-RU"/>
              </w:rPr>
              <w:t>м</w:t>
            </w:r>
            <w:r>
              <w:rPr>
                <w:sz w:val="26"/>
                <w:lang w:val="ru-RU"/>
              </w:rPr>
              <w:t xml:space="preserve">ами, благодарностями </w:t>
            </w:r>
            <w:r w:rsidR="0051476F" w:rsidRPr="00F7740C">
              <w:rPr>
                <w:sz w:val="26"/>
                <w:lang w:val="ru-RU"/>
              </w:rPr>
              <w:t xml:space="preserve"> </w:t>
            </w:r>
            <w:r w:rsidR="007373A7">
              <w:rPr>
                <w:sz w:val="26"/>
                <w:lang w:val="ru-RU"/>
              </w:rPr>
              <w:t>Губернатора Самарской области, министерства молодежной политики Самарской области</w:t>
            </w:r>
            <w:r w:rsidR="0051476F" w:rsidRPr="00F7740C">
              <w:rPr>
                <w:sz w:val="26"/>
                <w:lang w:val="ru-RU"/>
              </w:rPr>
              <w:t xml:space="preserve"> </w:t>
            </w:r>
            <w:r>
              <w:rPr>
                <w:sz w:val="26"/>
                <w:lang w:val="ru-RU"/>
              </w:rPr>
              <w:t>общественных деятелей, волонтеров, молодежных лидеров, руководителей и специалистов</w:t>
            </w:r>
            <w:r w:rsidR="005E70B3">
              <w:rPr>
                <w:sz w:val="26"/>
                <w:lang w:val="ru-RU"/>
              </w:rPr>
              <w:t xml:space="preserve"> администрации и учреждений  </w:t>
            </w:r>
            <w:r w:rsidR="0051476F" w:rsidRPr="00F7740C">
              <w:rPr>
                <w:sz w:val="26"/>
                <w:lang w:val="ru-RU"/>
              </w:rPr>
              <w:t xml:space="preserve">за </w:t>
            </w:r>
            <w:r>
              <w:rPr>
                <w:sz w:val="26"/>
                <w:lang w:val="ru-RU"/>
              </w:rPr>
              <w:t>вклад в развитие и поддержку добровольческого движения</w:t>
            </w:r>
            <w:r w:rsidR="005E70B3">
              <w:rPr>
                <w:sz w:val="26"/>
                <w:lang w:val="ru-RU"/>
              </w:rPr>
              <w:t>.</w:t>
            </w:r>
          </w:p>
        </w:tc>
        <w:tc>
          <w:tcPr>
            <w:tcW w:w="2351" w:type="dxa"/>
          </w:tcPr>
          <w:p w:rsidR="0051476F" w:rsidRPr="004B02AB" w:rsidRDefault="004B02AB" w:rsidP="00482B15">
            <w:pPr>
              <w:spacing w:line="294" w:lineRule="exact"/>
              <w:ind w:left="107"/>
              <w:rPr>
                <w:sz w:val="26"/>
                <w:lang w:val="ru-RU"/>
              </w:rPr>
            </w:pPr>
            <w:r>
              <w:rPr>
                <w:spacing w:val="-2"/>
                <w:sz w:val="26"/>
                <w:lang w:val="ru-RU"/>
              </w:rPr>
              <w:t>Администрация городского округа Тольятти</w:t>
            </w:r>
          </w:p>
        </w:tc>
        <w:tc>
          <w:tcPr>
            <w:tcW w:w="2072" w:type="dxa"/>
          </w:tcPr>
          <w:p w:rsidR="0051476F" w:rsidRPr="00F7740C" w:rsidRDefault="005E70B3" w:rsidP="00482B15">
            <w:pPr>
              <w:spacing w:line="285" w:lineRule="exact"/>
              <w:ind w:left="106"/>
              <w:rPr>
                <w:sz w:val="26"/>
              </w:rPr>
            </w:pPr>
            <w:r>
              <w:rPr>
                <w:sz w:val="26"/>
                <w:lang w:val="ru-RU"/>
              </w:rPr>
              <w:t>Ежегодно</w:t>
            </w:r>
          </w:p>
        </w:tc>
      </w:tr>
      <w:tr w:rsidR="009B1C3F" w:rsidRPr="00F7740C" w:rsidTr="00482B15">
        <w:trPr>
          <w:trHeight w:val="1494"/>
        </w:trPr>
        <w:tc>
          <w:tcPr>
            <w:tcW w:w="668" w:type="dxa"/>
          </w:tcPr>
          <w:p w:rsidR="009B1C3F" w:rsidRPr="00070B9F" w:rsidRDefault="00070B9F" w:rsidP="00482B15">
            <w:pPr>
              <w:spacing w:line="294" w:lineRule="exact"/>
              <w:ind w:left="105"/>
              <w:rPr>
                <w:spacing w:val="-4"/>
                <w:sz w:val="26"/>
                <w:lang w:val="ru-RU"/>
              </w:rPr>
            </w:pPr>
            <w:r>
              <w:rPr>
                <w:spacing w:val="-4"/>
                <w:sz w:val="26"/>
                <w:lang w:val="ru-RU"/>
              </w:rPr>
              <w:t>2.2</w:t>
            </w:r>
          </w:p>
        </w:tc>
        <w:tc>
          <w:tcPr>
            <w:tcW w:w="4835" w:type="dxa"/>
          </w:tcPr>
          <w:p w:rsidR="009B1C3F" w:rsidRPr="009B1C3F" w:rsidRDefault="009B1C3F" w:rsidP="00482B15">
            <w:pPr>
              <w:tabs>
                <w:tab w:val="left" w:pos="2250"/>
                <w:tab w:val="left" w:pos="2748"/>
                <w:tab w:val="left" w:pos="3327"/>
                <w:tab w:val="left" w:pos="4310"/>
              </w:tabs>
              <w:ind w:left="105" w:right="101"/>
              <w:jc w:val="both"/>
              <w:rPr>
                <w:spacing w:val="-2"/>
                <w:sz w:val="26"/>
                <w:lang w:val="ru-RU"/>
              </w:rPr>
            </w:pPr>
            <w:r>
              <w:rPr>
                <w:spacing w:val="-2"/>
                <w:sz w:val="26"/>
                <w:lang w:val="ru-RU"/>
              </w:rPr>
              <w:t>Организация и проведение мероприятий, направленных на вовлечение в добровольческую деятельность, развитие гражданской активности.</w:t>
            </w:r>
          </w:p>
        </w:tc>
        <w:tc>
          <w:tcPr>
            <w:tcW w:w="2351" w:type="dxa"/>
          </w:tcPr>
          <w:p w:rsidR="009B1C3F" w:rsidRPr="009B1C3F" w:rsidRDefault="00BA5B00" w:rsidP="00482B15">
            <w:pPr>
              <w:spacing w:line="285" w:lineRule="exact"/>
              <w:ind w:left="107"/>
              <w:rPr>
                <w:spacing w:val="-2"/>
                <w:sz w:val="26"/>
                <w:lang w:val="ru-RU"/>
              </w:rPr>
            </w:pPr>
            <w:r>
              <w:rPr>
                <w:spacing w:val="-2"/>
                <w:sz w:val="26"/>
                <w:lang w:val="ru-RU"/>
              </w:rPr>
              <w:t>МБУ ММЦ «Шанс»</w:t>
            </w:r>
          </w:p>
        </w:tc>
        <w:tc>
          <w:tcPr>
            <w:tcW w:w="2072" w:type="dxa"/>
          </w:tcPr>
          <w:p w:rsidR="009B1C3F" w:rsidRPr="009B1C3F" w:rsidRDefault="00132009" w:rsidP="00132009">
            <w:pPr>
              <w:spacing w:line="294" w:lineRule="exact"/>
              <w:ind w:right="171"/>
              <w:jc w:val="center"/>
              <w:rPr>
                <w:sz w:val="26"/>
                <w:lang w:val="ru-RU"/>
              </w:rPr>
            </w:pPr>
            <w:r>
              <w:rPr>
                <w:sz w:val="26"/>
                <w:lang w:val="ru-RU"/>
              </w:rPr>
              <w:t>Ежемесячно</w:t>
            </w:r>
          </w:p>
        </w:tc>
      </w:tr>
      <w:tr w:rsidR="0051476F" w:rsidRPr="00F7740C" w:rsidTr="00482B15">
        <w:trPr>
          <w:trHeight w:val="1494"/>
        </w:trPr>
        <w:tc>
          <w:tcPr>
            <w:tcW w:w="668" w:type="dxa"/>
          </w:tcPr>
          <w:p w:rsidR="0051476F" w:rsidRPr="00F7740C" w:rsidRDefault="0051476F" w:rsidP="00070B9F">
            <w:pPr>
              <w:spacing w:line="294" w:lineRule="exact"/>
              <w:ind w:left="105"/>
              <w:rPr>
                <w:sz w:val="26"/>
              </w:rPr>
            </w:pPr>
            <w:r w:rsidRPr="00F7740C">
              <w:rPr>
                <w:spacing w:val="-4"/>
                <w:sz w:val="26"/>
              </w:rPr>
              <w:lastRenderedPageBreak/>
              <w:t>2.</w:t>
            </w:r>
            <w:r w:rsidR="00070B9F">
              <w:rPr>
                <w:spacing w:val="-4"/>
                <w:sz w:val="26"/>
                <w:lang w:val="ru-RU"/>
              </w:rPr>
              <w:t>3</w:t>
            </w:r>
            <w:r w:rsidRPr="00F7740C">
              <w:rPr>
                <w:spacing w:val="-4"/>
                <w:sz w:val="26"/>
              </w:rPr>
              <w:t>.</w:t>
            </w:r>
          </w:p>
        </w:tc>
        <w:tc>
          <w:tcPr>
            <w:tcW w:w="4835" w:type="dxa"/>
          </w:tcPr>
          <w:p w:rsidR="006D0235" w:rsidRPr="006047F5" w:rsidRDefault="0051476F" w:rsidP="006D0235">
            <w:pPr>
              <w:tabs>
                <w:tab w:val="left" w:pos="2250"/>
                <w:tab w:val="left" w:pos="2748"/>
                <w:tab w:val="left" w:pos="3327"/>
                <w:tab w:val="left" w:pos="4310"/>
              </w:tabs>
              <w:ind w:left="105" w:right="101"/>
              <w:jc w:val="both"/>
              <w:rPr>
                <w:sz w:val="26"/>
                <w:lang w:val="ru-RU"/>
              </w:rPr>
            </w:pPr>
            <w:r w:rsidRPr="00F7740C">
              <w:rPr>
                <w:spacing w:val="-2"/>
                <w:sz w:val="26"/>
                <w:lang w:val="ru-RU"/>
              </w:rPr>
              <w:t>Организационная</w:t>
            </w:r>
            <w:r w:rsidRPr="00F7740C">
              <w:rPr>
                <w:sz w:val="26"/>
                <w:lang w:val="ru-RU"/>
              </w:rPr>
              <w:tab/>
            </w:r>
            <w:r w:rsidRPr="00F7740C">
              <w:rPr>
                <w:sz w:val="26"/>
                <w:lang w:val="ru-RU"/>
              </w:rPr>
              <w:tab/>
            </w:r>
            <w:r w:rsidRPr="00F7740C">
              <w:rPr>
                <w:spacing w:val="-2"/>
                <w:sz w:val="26"/>
                <w:lang w:val="ru-RU"/>
              </w:rPr>
              <w:t>помощь</w:t>
            </w:r>
            <w:r w:rsidRPr="00F7740C">
              <w:rPr>
                <w:sz w:val="26"/>
                <w:lang w:val="ru-RU"/>
              </w:rPr>
              <w:tab/>
            </w:r>
            <w:r w:rsidRPr="00F7740C">
              <w:rPr>
                <w:spacing w:val="-4"/>
                <w:sz w:val="26"/>
                <w:lang w:val="ru-RU"/>
              </w:rPr>
              <w:t xml:space="preserve">при </w:t>
            </w:r>
            <w:r w:rsidR="006D0235">
              <w:rPr>
                <w:sz w:val="26"/>
                <w:lang w:val="ru-RU"/>
              </w:rPr>
              <w:t>проведении мероприятий.</w:t>
            </w:r>
          </w:p>
          <w:p w:rsidR="0051476F" w:rsidRPr="006047F5" w:rsidRDefault="0051476F" w:rsidP="00482B15">
            <w:pPr>
              <w:spacing w:line="284" w:lineRule="exact"/>
              <w:ind w:left="105"/>
              <w:rPr>
                <w:sz w:val="26"/>
                <w:lang w:val="ru-RU"/>
              </w:rPr>
            </w:pPr>
          </w:p>
        </w:tc>
        <w:tc>
          <w:tcPr>
            <w:tcW w:w="2351" w:type="dxa"/>
          </w:tcPr>
          <w:p w:rsidR="0051476F" w:rsidRDefault="004B02AB" w:rsidP="00482B15">
            <w:pPr>
              <w:spacing w:line="285" w:lineRule="exact"/>
              <w:ind w:left="107"/>
              <w:rPr>
                <w:spacing w:val="-2"/>
                <w:sz w:val="26"/>
                <w:lang w:val="ru-RU"/>
              </w:rPr>
            </w:pPr>
            <w:r>
              <w:rPr>
                <w:spacing w:val="-2"/>
                <w:sz w:val="26"/>
                <w:lang w:val="ru-RU"/>
              </w:rPr>
              <w:t>Администрация городского округа Тольятти</w:t>
            </w:r>
            <w:r w:rsidR="00BA5B00">
              <w:rPr>
                <w:spacing w:val="-2"/>
                <w:sz w:val="26"/>
                <w:lang w:val="ru-RU"/>
              </w:rPr>
              <w:t>,</w:t>
            </w:r>
          </w:p>
          <w:p w:rsidR="00BA5B00" w:rsidRPr="006047F5" w:rsidRDefault="00BA5B00" w:rsidP="00BA5B00">
            <w:pPr>
              <w:spacing w:line="285" w:lineRule="exact"/>
              <w:ind w:left="107"/>
              <w:rPr>
                <w:sz w:val="26"/>
                <w:lang w:val="ru-RU"/>
              </w:rPr>
            </w:pPr>
            <w:r>
              <w:rPr>
                <w:spacing w:val="-2"/>
                <w:sz w:val="26"/>
                <w:lang w:val="ru-RU"/>
              </w:rPr>
              <w:t>МБУ ММЦ «Шанс»</w:t>
            </w:r>
          </w:p>
        </w:tc>
        <w:tc>
          <w:tcPr>
            <w:tcW w:w="2072" w:type="dxa"/>
          </w:tcPr>
          <w:p w:rsidR="0051476F" w:rsidRPr="006047F5" w:rsidRDefault="0051476F" w:rsidP="00482B15">
            <w:pPr>
              <w:spacing w:line="294" w:lineRule="exact"/>
              <w:ind w:right="171"/>
              <w:jc w:val="center"/>
              <w:rPr>
                <w:sz w:val="26"/>
                <w:lang w:val="ru-RU"/>
              </w:rPr>
            </w:pPr>
            <w:r w:rsidRPr="006047F5">
              <w:rPr>
                <w:sz w:val="26"/>
                <w:lang w:val="ru-RU"/>
              </w:rPr>
              <w:t>По</w:t>
            </w:r>
            <w:r w:rsidRPr="006047F5">
              <w:rPr>
                <w:spacing w:val="-5"/>
                <w:sz w:val="26"/>
                <w:lang w:val="ru-RU"/>
              </w:rPr>
              <w:t xml:space="preserve"> </w:t>
            </w:r>
            <w:r w:rsidRPr="006047F5">
              <w:rPr>
                <w:spacing w:val="-2"/>
                <w:sz w:val="26"/>
                <w:lang w:val="ru-RU"/>
              </w:rPr>
              <w:t>обращению</w:t>
            </w:r>
          </w:p>
        </w:tc>
      </w:tr>
      <w:tr w:rsidR="0051476F" w:rsidRPr="00F7740C" w:rsidTr="00482B15">
        <w:trPr>
          <w:trHeight w:val="411"/>
        </w:trPr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76F" w:rsidRPr="00F7740C" w:rsidRDefault="0051476F" w:rsidP="00482B15">
            <w:pPr>
              <w:spacing w:line="294" w:lineRule="exact"/>
              <w:ind w:left="105"/>
              <w:rPr>
                <w:sz w:val="26"/>
              </w:rPr>
            </w:pPr>
            <w:r w:rsidRPr="00F7740C">
              <w:rPr>
                <w:spacing w:val="-4"/>
                <w:sz w:val="26"/>
              </w:rPr>
              <w:t>2.4.</w:t>
            </w:r>
          </w:p>
        </w:tc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76F" w:rsidRPr="00F7740C" w:rsidRDefault="00BA5B00" w:rsidP="00482B15">
            <w:pPr>
              <w:ind w:left="105" w:right="104"/>
              <w:jc w:val="both"/>
              <w:rPr>
                <w:sz w:val="26"/>
                <w:lang w:val="ru-RU"/>
              </w:rPr>
            </w:pPr>
            <w:r>
              <w:rPr>
                <w:sz w:val="26"/>
                <w:lang w:val="ru-RU"/>
              </w:rPr>
              <w:t>Предоставление помещений для организации и проведения мероприятий добровольческих (волонтерских) организаций.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76F" w:rsidRDefault="00BA5B00" w:rsidP="00482B15">
            <w:pPr>
              <w:ind w:left="107" w:right="809"/>
              <w:jc w:val="both"/>
              <w:rPr>
                <w:sz w:val="26"/>
                <w:lang w:val="ru-RU"/>
              </w:rPr>
            </w:pPr>
            <w:r>
              <w:rPr>
                <w:spacing w:val="-2"/>
                <w:sz w:val="26"/>
                <w:lang w:val="ru-RU"/>
              </w:rPr>
              <w:t>Администрация городского округа Тольятти</w:t>
            </w:r>
            <w:r w:rsidRPr="00F7740C">
              <w:rPr>
                <w:sz w:val="26"/>
                <w:lang w:val="ru-RU"/>
              </w:rPr>
              <w:t xml:space="preserve"> </w:t>
            </w:r>
          </w:p>
          <w:p w:rsidR="00BA5B00" w:rsidRDefault="00BA5B00" w:rsidP="00482B15">
            <w:pPr>
              <w:ind w:left="107" w:right="809"/>
              <w:jc w:val="both"/>
              <w:rPr>
                <w:sz w:val="26"/>
                <w:lang w:val="ru-RU"/>
              </w:rPr>
            </w:pPr>
            <w:r>
              <w:rPr>
                <w:spacing w:val="-2"/>
                <w:sz w:val="26"/>
                <w:lang w:val="ru-RU"/>
              </w:rPr>
              <w:t>МБУ ММЦ «Шанс»</w:t>
            </w:r>
          </w:p>
          <w:p w:rsidR="00BA5B00" w:rsidRPr="00F7740C" w:rsidRDefault="00BA5B00" w:rsidP="00482B15">
            <w:pPr>
              <w:ind w:left="107" w:right="809"/>
              <w:jc w:val="both"/>
              <w:rPr>
                <w:sz w:val="26"/>
                <w:lang w:val="ru-RU"/>
              </w:rPr>
            </w:pP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76F" w:rsidRPr="00F7740C" w:rsidRDefault="006D0235" w:rsidP="00482B15">
            <w:pPr>
              <w:spacing w:line="294" w:lineRule="exact"/>
              <w:ind w:left="10" w:right="171"/>
              <w:jc w:val="center"/>
              <w:rPr>
                <w:sz w:val="26"/>
              </w:rPr>
            </w:pPr>
            <w:r w:rsidRPr="006047F5">
              <w:rPr>
                <w:sz w:val="26"/>
                <w:lang w:val="ru-RU"/>
              </w:rPr>
              <w:t>По</w:t>
            </w:r>
            <w:r w:rsidRPr="006047F5">
              <w:rPr>
                <w:spacing w:val="-5"/>
                <w:sz w:val="26"/>
                <w:lang w:val="ru-RU"/>
              </w:rPr>
              <w:t xml:space="preserve"> </w:t>
            </w:r>
            <w:r w:rsidRPr="006047F5">
              <w:rPr>
                <w:spacing w:val="-2"/>
                <w:sz w:val="26"/>
                <w:lang w:val="ru-RU"/>
              </w:rPr>
              <w:t>обращению</w:t>
            </w:r>
          </w:p>
        </w:tc>
      </w:tr>
      <w:tr w:rsidR="0051476F" w:rsidRPr="00F7740C" w:rsidTr="00482B15">
        <w:trPr>
          <w:trHeight w:val="411"/>
        </w:trPr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76F" w:rsidRPr="00F7740C" w:rsidRDefault="0051476F" w:rsidP="00482B15">
            <w:pPr>
              <w:spacing w:line="280" w:lineRule="exact"/>
              <w:ind w:left="105"/>
              <w:rPr>
                <w:b/>
                <w:sz w:val="26"/>
              </w:rPr>
            </w:pPr>
            <w:r w:rsidRPr="00F7740C">
              <w:rPr>
                <w:b/>
                <w:spacing w:val="-5"/>
                <w:sz w:val="26"/>
              </w:rPr>
              <w:t>3.</w:t>
            </w:r>
          </w:p>
        </w:tc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76F" w:rsidRPr="00F7740C" w:rsidRDefault="0051476F" w:rsidP="00482B15">
            <w:pPr>
              <w:spacing w:line="280" w:lineRule="exact"/>
              <w:ind w:left="105"/>
              <w:rPr>
                <w:b/>
                <w:sz w:val="26"/>
              </w:rPr>
            </w:pPr>
            <w:proofErr w:type="spellStart"/>
            <w:r w:rsidRPr="00F7740C">
              <w:rPr>
                <w:b/>
                <w:spacing w:val="-2"/>
                <w:sz w:val="26"/>
              </w:rPr>
              <w:t>Информационная</w:t>
            </w:r>
            <w:proofErr w:type="spellEnd"/>
            <w:r w:rsidRPr="00F7740C">
              <w:rPr>
                <w:b/>
                <w:spacing w:val="-3"/>
                <w:sz w:val="26"/>
              </w:rPr>
              <w:t xml:space="preserve"> </w:t>
            </w:r>
            <w:r w:rsidR="0026327D">
              <w:rPr>
                <w:b/>
                <w:spacing w:val="-3"/>
                <w:sz w:val="26"/>
                <w:lang w:val="ru-RU"/>
              </w:rPr>
              <w:t xml:space="preserve"> </w:t>
            </w:r>
            <w:proofErr w:type="spellStart"/>
            <w:r w:rsidRPr="00F7740C">
              <w:rPr>
                <w:b/>
                <w:spacing w:val="-2"/>
                <w:sz w:val="26"/>
              </w:rPr>
              <w:t>поддержка</w:t>
            </w:r>
            <w:proofErr w:type="spellEnd"/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76F" w:rsidRPr="00F7740C" w:rsidRDefault="0051476F" w:rsidP="00482B15">
            <w:pPr>
              <w:ind w:left="107" w:right="809"/>
              <w:jc w:val="both"/>
              <w:rPr>
                <w:sz w:val="26"/>
              </w:rPr>
            </w:pP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76F" w:rsidRPr="00F7740C" w:rsidRDefault="0051476F" w:rsidP="00482B15">
            <w:pPr>
              <w:spacing w:line="294" w:lineRule="exact"/>
              <w:ind w:left="10" w:right="171"/>
              <w:jc w:val="center"/>
              <w:rPr>
                <w:spacing w:val="-2"/>
                <w:sz w:val="26"/>
              </w:rPr>
            </w:pPr>
          </w:p>
        </w:tc>
      </w:tr>
      <w:tr w:rsidR="0051476F" w:rsidRPr="00F7740C" w:rsidTr="00482B15">
        <w:trPr>
          <w:trHeight w:val="3885"/>
        </w:trPr>
        <w:tc>
          <w:tcPr>
            <w:tcW w:w="668" w:type="dxa"/>
          </w:tcPr>
          <w:p w:rsidR="0051476F" w:rsidRPr="00F7740C" w:rsidRDefault="0051476F" w:rsidP="00482B15">
            <w:pPr>
              <w:spacing w:line="291" w:lineRule="exact"/>
              <w:ind w:left="105"/>
              <w:rPr>
                <w:sz w:val="26"/>
              </w:rPr>
            </w:pPr>
            <w:r w:rsidRPr="00F7740C">
              <w:rPr>
                <w:spacing w:val="-4"/>
                <w:sz w:val="26"/>
              </w:rPr>
              <w:t>3.1.</w:t>
            </w:r>
          </w:p>
        </w:tc>
        <w:tc>
          <w:tcPr>
            <w:tcW w:w="4835" w:type="dxa"/>
          </w:tcPr>
          <w:p w:rsidR="0051476F" w:rsidRPr="00F7740C" w:rsidRDefault="0051476F" w:rsidP="00482B15">
            <w:pPr>
              <w:tabs>
                <w:tab w:val="left" w:pos="2324"/>
                <w:tab w:val="left" w:pos="2620"/>
                <w:tab w:val="left" w:pos="2751"/>
                <w:tab w:val="left" w:pos="2828"/>
                <w:tab w:val="left" w:pos="3031"/>
                <w:tab w:val="left" w:pos="4467"/>
                <w:tab w:val="left" w:pos="4582"/>
              </w:tabs>
              <w:ind w:left="105" w:right="101"/>
              <w:jc w:val="both"/>
              <w:rPr>
                <w:sz w:val="26"/>
                <w:lang w:val="ru-RU"/>
              </w:rPr>
            </w:pPr>
            <w:proofErr w:type="gramStart"/>
            <w:r w:rsidRPr="00F7740C">
              <w:rPr>
                <w:sz w:val="26"/>
                <w:lang w:val="ru-RU"/>
              </w:rPr>
              <w:t xml:space="preserve">Подготовка и размещение информации о </w:t>
            </w:r>
            <w:r w:rsidRPr="00F7740C">
              <w:rPr>
                <w:spacing w:val="-2"/>
                <w:sz w:val="26"/>
                <w:lang w:val="ru-RU"/>
              </w:rPr>
              <w:t>текущих</w:t>
            </w:r>
            <w:r w:rsidRPr="00F7740C">
              <w:rPr>
                <w:sz w:val="26"/>
                <w:lang w:val="ru-RU"/>
              </w:rPr>
              <w:tab/>
            </w:r>
            <w:r w:rsidRPr="00F7740C">
              <w:rPr>
                <w:spacing w:val="-2"/>
                <w:sz w:val="26"/>
                <w:lang w:val="ru-RU"/>
              </w:rPr>
              <w:t xml:space="preserve">добровольческих </w:t>
            </w:r>
            <w:r w:rsidRPr="00F7740C">
              <w:rPr>
                <w:sz w:val="26"/>
                <w:lang w:val="ru-RU"/>
              </w:rPr>
              <w:t xml:space="preserve">(волонтерских) проектах, мероприятиях, программах, акциях, лучших практиках, об активистах, реализующих социально значимые проекты, представителях некоммерческих организаций и/или </w:t>
            </w:r>
            <w:r w:rsidRPr="00F7740C">
              <w:rPr>
                <w:spacing w:val="-2"/>
                <w:sz w:val="26"/>
                <w:lang w:val="ru-RU"/>
              </w:rPr>
              <w:t>добровольческих</w:t>
            </w:r>
            <w:r w:rsidRPr="00F7740C">
              <w:rPr>
                <w:sz w:val="26"/>
                <w:lang w:val="ru-RU"/>
              </w:rPr>
              <w:tab/>
            </w:r>
            <w:r w:rsidRPr="00F7740C">
              <w:rPr>
                <w:spacing w:val="-2"/>
                <w:sz w:val="26"/>
                <w:lang w:val="ru-RU"/>
              </w:rPr>
              <w:t xml:space="preserve">(волонтерских) </w:t>
            </w:r>
            <w:r w:rsidRPr="00F7740C">
              <w:rPr>
                <w:sz w:val="26"/>
                <w:lang w:val="ru-RU"/>
              </w:rPr>
              <w:t>объединений,</w:t>
            </w:r>
            <w:r w:rsidRPr="00F7740C">
              <w:rPr>
                <w:spacing w:val="-17"/>
                <w:sz w:val="26"/>
                <w:lang w:val="ru-RU"/>
              </w:rPr>
              <w:t xml:space="preserve"> </w:t>
            </w:r>
            <w:r w:rsidRPr="00F7740C">
              <w:rPr>
                <w:sz w:val="26"/>
                <w:lang w:val="ru-RU"/>
              </w:rPr>
              <w:t>являющихся</w:t>
            </w:r>
            <w:r w:rsidRPr="00F7740C">
              <w:rPr>
                <w:spacing w:val="-16"/>
                <w:sz w:val="26"/>
                <w:lang w:val="ru-RU"/>
              </w:rPr>
              <w:t xml:space="preserve"> </w:t>
            </w:r>
            <w:r w:rsidRPr="00F7740C">
              <w:rPr>
                <w:sz w:val="26"/>
                <w:lang w:val="ru-RU"/>
              </w:rPr>
              <w:t xml:space="preserve">победителями </w:t>
            </w:r>
            <w:r w:rsidRPr="00F7740C">
              <w:rPr>
                <w:spacing w:val="-2"/>
                <w:sz w:val="26"/>
                <w:lang w:val="ru-RU"/>
              </w:rPr>
              <w:t>федеральных,</w:t>
            </w:r>
            <w:r w:rsidRPr="00F7740C">
              <w:rPr>
                <w:sz w:val="26"/>
                <w:lang w:val="ru-RU"/>
              </w:rPr>
              <w:tab/>
            </w:r>
            <w:r w:rsidRPr="00F7740C">
              <w:rPr>
                <w:spacing w:val="-2"/>
                <w:sz w:val="26"/>
                <w:lang w:val="ru-RU"/>
              </w:rPr>
              <w:t>региональных</w:t>
            </w:r>
            <w:r w:rsidRPr="00F7740C">
              <w:rPr>
                <w:sz w:val="26"/>
                <w:lang w:val="ru-RU"/>
              </w:rPr>
              <w:tab/>
            </w:r>
            <w:r w:rsidRPr="00F7740C">
              <w:rPr>
                <w:spacing w:val="-10"/>
                <w:sz w:val="26"/>
                <w:lang w:val="ru-RU"/>
              </w:rPr>
              <w:t xml:space="preserve">и </w:t>
            </w:r>
            <w:r w:rsidRPr="00F7740C">
              <w:rPr>
                <w:spacing w:val="-2"/>
                <w:sz w:val="26"/>
                <w:lang w:val="ru-RU"/>
              </w:rPr>
              <w:t>муниципальных</w:t>
            </w:r>
            <w:r w:rsidRPr="00F7740C">
              <w:rPr>
                <w:sz w:val="26"/>
                <w:lang w:val="ru-RU"/>
              </w:rPr>
              <w:tab/>
            </w:r>
            <w:r w:rsidRPr="00F7740C">
              <w:rPr>
                <w:spacing w:val="-2"/>
                <w:sz w:val="26"/>
                <w:lang w:val="ru-RU"/>
              </w:rPr>
              <w:t>конкурсов</w:t>
            </w:r>
            <w:r w:rsidRPr="00F7740C">
              <w:rPr>
                <w:sz w:val="26"/>
                <w:lang w:val="ru-RU"/>
              </w:rPr>
              <w:tab/>
            </w:r>
            <w:r w:rsidRPr="00F7740C">
              <w:rPr>
                <w:spacing w:val="-6"/>
                <w:sz w:val="26"/>
                <w:lang w:val="ru-RU"/>
              </w:rPr>
              <w:t xml:space="preserve">на </w:t>
            </w:r>
            <w:r w:rsidRPr="00F7740C">
              <w:rPr>
                <w:spacing w:val="-2"/>
                <w:sz w:val="26"/>
                <w:lang w:val="ru-RU"/>
              </w:rPr>
              <w:t>официальных</w:t>
            </w:r>
            <w:r w:rsidRPr="00F7740C">
              <w:rPr>
                <w:sz w:val="26"/>
                <w:lang w:val="ru-RU"/>
              </w:rPr>
              <w:tab/>
            </w:r>
            <w:r w:rsidRPr="00F7740C">
              <w:rPr>
                <w:spacing w:val="-2"/>
                <w:sz w:val="26"/>
                <w:lang w:val="ru-RU"/>
              </w:rPr>
              <w:t>информационных</w:t>
            </w:r>
            <w:proofErr w:type="gramEnd"/>
          </w:p>
          <w:p w:rsidR="0051476F" w:rsidRPr="00F7740C" w:rsidRDefault="0051476F" w:rsidP="00482B15">
            <w:pPr>
              <w:spacing w:line="285" w:lineRule="exact"/>
              <w:ind w:left="105"/>
              <w:rPr>
                <w:sz w:val="26"/>
              </w:rPr>
            </w:pPr>
            <w:proofErr w:type="spellStart"/>
            <w:proofErr w:type="gramStart"/>
            <w:r w:rsidRPr="00F7740C">
              <w:rPr>
                <w:spacing w:val="-2"/>
                <w:sz w:val="26"/>
              </w:rPr>
              <w:t>ресурсах</w:t>
            </w:r>
            <w:proofErr w:type="spellEnd"/>
            <w:proofErr w:type="gramEnd"/>
            <w:r w:rsidRPr="00F7740C">
              <w:rPr>
                <w:spacing w:val="-2"/>
                <w:sz w:val="26"/>
              </w:rPr>
              <w:t>.</w:t>
            </w:r>
          </w:p>
        </w:tc>
        <w:tc>
          <w:tcPr>
            <w:tcW w:w="2351" w:type="dxa"/>
          </w:tcPr>
          <w:p w:rsidR="00E045AD" w:rsidRDefault="00E045AD" w:rsidP="00E045AD">
            <w:pPr>
              <w:ind w:left="107" w:right="809"/>
              <w:jc w:val="both"/>
              <w:rPr>
                <w:sz w:val="26"/>
                <w:lang w:val="ru-RU"/>
              </w:rPr>
            </w:pPr>
            <w:r>
              <w:rPr>
                <w:spacing w:val="-2"/>
                <w:sz w:val="26"/>
                <w:lang w:val="ru-RU"/>
              </w:rPr>
              <w:t>Управление по делам молодежи департамента образования городского округа Тольятти,</w:t>
            </w:r>
            <w:r w:rsidRPr="00F7740C">
              <w:rPr>
                <w:sz w:val="26"/>
                <w:lang w:val="ru-RU"/>
              </w:rPr>
              <w:t xml:space="preserve"> </w:t>
            </w:r>
          </w:p>
          <w:p w:rsidR="00E045AD" w:rsidRDefault="00E045AD" w:rsidP="00E045AD">
            <w:pPr>
              <w:ind w:left="107" w:right="809"/>
              <w:jc w:val="both"/>
              <w:rPr>
                <w:sz w:val="26"/>
                <w:lang w:val="ru-RU"/>
              </w:rPr>
            </w:pPr>
            <w:r>
              <w:rPr>
                <w:spacing w:val="-2"/>
                <w:sz w:val="26"/>
                <w:lang w:val="ru-RU"/>
              </w:rPr>
              <w:t>МБУ ММЦ «Шанс»</w:t>
            </w:r>
          </w:p>
          <w:p w:rsidR="0051476F" w:rsidRPr="00F7740C" w:rsidRDefault="0051476F" w:rsidP="00482B15">
            <w:pPr>
              <w:spacing w:line="299" w:lineRule="exact"/>
              <w:ind w:left="107"/>
              <w:rPr>
                <w:sz w:val="26"/>
                <w:lang w:val="ru-RU"/>
              </w:rPr>
            </w:pPr>
          </w:p>
        </w:tc>
        <w:tc>
          <w:tcPr>
            <w:tcW w:w="2072" w:type="dxa"/>
          </w:tcPr>
          <w:p w:rsidR="00E045AD" w:rsidRDefault="0051476F" w:rsidP="00482B15">
            <w:pPr>
              <w:spacing w:line="291" w:lineRule="exact"/>
              <w:ind w:left="106"/>
              <w:rPr>
                <w:spacing w:val="-2"/>
                <w:sz w:val="26"/>
                <w:lang w:val="ru-RU"/>
              </w:rPr>
            </w:pPr>
            <w:proofErr w:type="spellStart"/>
            <w:r w:rsidRPr="00F7740C">
              <w:rPr>
                <w:spacing w:val="-2"/>
                <w:sz w:val="26"/>
              </w:rPr>
              <w:t>Ежемесячно</w:t>
            </w:r>
            <w:proofErr w:type="spellEnd"/>
            <w:r w:rsidR="00E045AD">
              <w:rPr>
                <w:spacing w:val="-2"/>
                <w:sz w:val="26"/>
                <w:lang w:val="ru-RU"/>
              </w:rPr>
              <w:t xml:space="preserve">, </w:t>
            </w:r>
          </w:p>
          <w:p w:rsidR="0051476F" w:rsidRPr="00E045AD" w:rsidRDefault="00E045AD" w:rsidP="00482B15">
            <w:pPr>
              <w:spacing w:line="291" w:lineRule="exact"/>
              <w:ind w:left="106"/>
              <w:rPr>
                <w:sz w:val="26"/>
                <w:lang w:val="ru-RU"/>
              </w:rPr>
            </w:pPr>
            <w:r>
              <w:rPr>
                <w:spacing w:val="-2"/>
                <w:sz w:val="26"/>
                <w:lang w:val="ru-RU"/>
              </w:rPr>
              <w:t>по обращению</w:t>
            </w:r>
          </w:p>
        </w:tc>
      </w:tr>
      <w:tr w:rsidR="0051476F" w:rsidRPr="00F7740C" w:rsidTr="00482B15">
        <w:trPr>
          <w:trHeight w:val="1197"/>
        </w:trPr>
        <w:tc>
          <w:tcPr>
            <w:tcW w:w="668" w:type="dxa"/>
          </w:tcPr>
          <w:p w:rsidR="0051476F" w:rsidRPr="00F7740C" w:rsidRDefault="0051476F" w:rsidP="00482B15">
            <w:pPr>
              <w:spacing w:line="291" w:lineRule="exact"/>
              <w:ind w:left="105"/>
              <w:rPr>
                <w:sz w:val="26"/>
              </w:rPr>
            </w:pPr>
            <w:r w:rsidRPr="00F7740C">
              <w:rPr>
                <w:spacing w:val="-4"/>
                <w:sz w:val="26"/>
              </w:rPr>
              <w:t>3.2.</w:t>
            </w:r>
          </w:p>
        </w:tc>
        <w:tc>
          <w:tcPr>
            <w:tcW w:w="4835" w:type="dxa"/>
          </w:tcPr>
          <w:p w:rsidR="0051476F" w:rsidRPr="00F7740C" w:rsidRDefault="0051476F" w:rsidP="00482B15">
            <w:pPr>
              <w:ind w:left="105" w:right="100"/>
              <w:jc w:val="both"/>
              <w:rPr>
                <w:sz w:val="26"/>
                <w:lang w:val="ru-RU"/>
              </w:rPr>
            </w:pPr>
            <w:r w:rsidRPr="00F7740C">
              <w:rPr>
                <w:sz w:val="26"/>
                <w:lang w:val="ru-RU"/>
              </w:rPr>
              <w:t>Проведение семинаров, мастер-классов для повышения профессиональных навыков добровольцев (волонтеров).</w:t>
            </w:r>
          </w:p>
        </w:tc>
        <w:tc>
          <w:tcPr>
            <w:tcW w:w="2351" w:type="dxa"/>
          </w:tcPr>
          <w:p w:rsidR="00E045AD" w:rsidRDefault="00E045AD" w:rsidP="00E045AD">
            <w:pPr>
              <w:ind w:left="107" w:right="809"/>
              <w:jc w:val="both"/>
              <w:rPr>
                <w:sz w:val="26"/>
                <w:lang w:val="ru-RU"/>
              </w:rPr>
            </w:pPr>
            <w:r>
              <w:rPr>
                <w:spacing w:val="-2"/>
                <w:sz w:val="26"/>
                <w:lang w:val="ru-RU"/>
              </w:rPr>
              <w:t>МБУ ММЦ «Шанс»</w:t>
            </w:r>
          </w:p>
          <w:p w:rsidR="0051476F" w:rsidRPr="006047F5" w:rsidRDefault="0051476F" w:rsidP="00482B15">
            <w:pPr>
              <w:spacing w:line="298" w:lineRule="exact"/>
              <w:ind w:left="107" w:right="799"/>
              <w:rPr>
                <w:sz w:val="26"/>
                <w:lang w:val="ru-RU"/>
              </w:rPr>
            </w:pPr>
          </w:p>
        </w:tc>
        <w:tc>
          <w:tcPr>
            <w:tcW w:w="2072" w:type="dxa"/>
          </w:tcPr>
          <w:p w:rsidR="0051476F" w:rsidRPr="00F7740C" w:rsidRDefault="0051476F" w:rsidP="00482B15">
            <w:pPr>
              <w:spacing w:line="291" w:lineRule="exact"/>
              <w:ind w:left="106"/>
              <w:rPr>
                <w:sz w:val="26"/>
              </w:rPr>
            </w:pPr>
            <w:proofErr w:type="spellStart"/>
            <w:r w:rsidRPr="00F7740C">
              <w:rPr>
                <w:sz w:val="26"/>
              </w:rPr>
              <w:t>По</w:t>
            </w:r>
            <w:proofErr w:type="spellEnd"/>
            <w:r w:rsidRPr="00F7740C">
              <w:rPr>
                <w:spacing w:val="-5"/>
                <w:sz w:val="26"/>
              </w:rPr>
              <w:t xml:space="preserve"> </w:t>
            </w:r>
            <w:proofErr w:type="spellStart"/>
            <w:r w:rsidRPr="00F7740C">
              <w:rPr>
                <w:spacing w:val="-2"/>
                <w:sz w:val="26"/>
              </w:rPr>
              <w:t>обращению</w:t>
            </w:r>
            <w:proofErr w:type="spellEnd"/>
          </w:p>
        </w:tc>
      </w:tr>
      <w:tr w:rsidR="0051476F" w:rsidRPr="00F7740C" w:rsidTr="00482B15">
        <w:trPr>
          <w:trHeight w:val="297"/>
        </w:trPr>
        <w:tc>
          <w:tcPr>
            <w:tcW w:w="668" w:type="dxa"/>
          </w:tcPr>
          <w:p w:rsidR="0051476F" w:rsidRPr="00F7740C" w:rsidRDefault="0051476F" w:rsidP="00482B15">
            <w:pPr>
              <w:spacing w:line="277" w:lineRule="exact"/>
              <w:ind w:left="105"/>
              <w:rPr>
                <w:b/>
                <w:sz w:val="26"/>
              </w:rPr>
            </w:pPr>
            <w:r w:rsidRPr="00F7740C">
              <w:rPr>
                <w:b/>
                <w:spacing w:val="-5"/>
                <w:sz w:val="26"/>
              </w:rPr>
              <w:t>4.</w:t>
            </w:r>
          </w:p>
        </w:tc>
        <w:tc>
          <w:tcPr>
            <w:tcW w:w="9258" w:type="dxa"/>
            <w:gridSpan w:val="3"/>
          </w:tcPr>
          <w:p w:rsidR="0051476F" w:rsidRPr="00F7740C" w:rsidRDefault="0051476F" w:rsidP="00482B15">
            <w:pPr>
              <w:spacing w:line="277" w:lineRule="exact"/>
              <w:ind w:left="105"/>
              <w:rPr>
                <w:b/>
                <w:sz w:val="26"/>
              </w:rPr>
            </w:pPr>
            <w:proofErr w:type="spellStart"/>
            <w:r w:rsidRPr="00F7740C">
              <w:rPr>
                <w:b/>
                <w:spacing w:val="-4"/>
                <w:sz w:val="26"/>
              </w:rPr>
              <w:t>Консультационная</w:t>
            </w:r>
            <w:proofErr w:type="spellEnd"/>
            <w:r w:rsidRPr="00F7740C">
              <w:rPr>
                <w:b/>
                <w:spacing w:val="9"/>
                <w:sz w:val="26"/>
              </w:rPr>
              <w:t xml:space="preserve"> </w:t>
            </w:r>
            <w:proofErr w:type="spellStart"/>
            <w:r w:rsidRPr="00F7740C">
              <w:rPr>
                <w:b/>
                <w:spacing w:val="-2"/>
                <w:sz w:val="26"/>
              </w:rPr>
              <w:t>поддержка</w:t>
            </w:r>
            <w:proofErr w:type="spellEnd"/>
          </w:p>
        </w:tc>
      </w:tr>
      <w:tr w:rsidR="0051476F" w:rsidRPr="00F7740C" w:rsidTr="00482B15">
        <w:trPr>
          <w:trHeight w:val="1197"/>
        </w:trPr>
        <w:tc>
          <w:tcPr>
            <w:tcW w:w="668" w:type="dxa"/>
          </w:tcPr>
          <w:p w:rsidR="0051476F" w:rsidRPr="00F7740C" w:rsidRDefault="0051476F" w:rsidP="00482B15">
            <w:pPr>
              <w:spacing w:line="294" w:lineRule="exact"/>
              <w:ind w:left="105"/>
              <w:rPr>
                <w:sz w:val="26"/>
              </w:rPr>
            </w:pPr>
            <w:r w:rsidRPr="00F7740C">
              <w:rPr>
                <w:spacing w:val="-4"/>
                <w:sz w:val="26"/>
              </w:rPr>
              <w:t>4.1.</w:t>
            </w:r>
          </w:p>
        </w:tc>
        <w:tc>
          <w:tcPr>
            <w:tcW w:w="4835" w:type="dxa"/>
          </w:tcPr>
          <w:p w:rsidR="0051476F" w:rsidRPr="00E51190" w:rsidRDefault="0051476F" w:rsidP="00E51190">
            <w:pPr>
              <w:ind w:left="105" w:right="104"/>
              <w:jc w:val="both"/>
              <w:rPr>
                <w:sz w:val="26"/>
                <w:lang w:val="ru-RU"/>
              </w:rPr>
            </w:pPr>
            <w:r w:rsidRPr="00F7740C">
              <w:rPr>
                <w:sz w:val="26"/>
                <w:lang w:val="ru-RU"/>
              </w:rPr>
              <w:t>Консультации</w:t>
            </w:r>
            <w:r w:rsidRPr="00F7740C">
              <w:rPr>
                <w:spacing w:val="-17"/>
                <w:sz w:val="26"/>
                <w:lang w:val="ru-RU"/>
              </w:rPr>
              <w:t xml:space="preserve"> </w:t>
            </w:r>
            <w:r w:rsidRPr="00F7740C">
              <w:rPr>
                <w:sz w:val="26"/>
                <w:lang w:val="ru-RU"/>
              </w:rPr>
              <w:t>по</w:t>
            </w:r>
            <w:r w:rsidRPr="00F7740C">
              <w:rPr>
                <w:spacing w:val="-16"/>
                <w:sz w:val="26"/>
                <w:lang w:val="ru-RU"/>
              </w:rPr>
              <w:t xml:space="preserve"> </w:t>
            </w:r>
            <w:r w:rsidRPr="00F7740C">
              <w:rPr>
                <w:sz w:val="26"/>
                <w:lang w:val="ru-RU"/>
              </w:rPr>
              <w:t>вопросам</w:t>
            </w:r>
            <w:r w:rsidRPr="00F7740C">
              <w:rPr>
                <w:spacing w:val="-16"/>
                <w:sz w:val="26"/>
                <w:lang w:val="ru-RU"/>
              </w:rPr>
              <w:t xml:space="preserve"> </w:t>
            </w:r>
            <w:r w:rsidRPr="00F7740C">
              <w:rPr>
                <w:sz w:val="26"/>
                <w:lang w:val="ru-RU"/>
              </w:rPr>
              <w:t>оформления</w:t>
            </w:r>
            <w:r w:rsidRPr="00F7740C">
              <w:rPr>
                <w:spacing w:val="-16"/>
                <w:sz w:val="26"/>
                <w:lang w:val="ru-RU"/>
              </w:rPr>
              <w:t xml:space="preserve"> </w:t>
            </w:r>
            <w:r w:rsidRPr="00F7740C">
              <w:rPr>
                <w:sz w:val="26"/>
                <w:lang w:val="ru-RU"/>
              </w:rPr>
              <w:t xml:space="preserve">и подачи конкурсных заявок на гранты, </w:t>
            </w:r>
            <w:r w:rsidR="00E51190">
              <w:rPr>
                <w:sz w:val="26"/>
                <w:lang w:val="ru-RU"/>
              </w:rPr>
              <w:t>социальные</w:t>
            </w:r>
            <w:r w:rsidRPr="00E51190">
              <w:rPr>
                <w:spacing w:val="-7"/>
                <w:sz w:val="26"/>
                <w:lang w:val="ru-RU"/>
              </w:rPr>
              <w:t xml:space="preserve"> </w:t>
            </w:r>
            <w:r w:rsidRPr="00E51190">
              <w:rPr>
                <w:spacing w:val="-2"/>
                <w:sz w:val="26"/>
                <w:lang w:val="ru-RU"/>
              </w:rPr>
              <w:t>проект</w:t>
            </w:r>
            <w:r w:rsidR="00E51190">
              <w:rPr>
                <w:spacing w:val="-2"/>
                <w:sz w:val="26"/>
                <w:lang w:val="ru-RU"/>
              </w:rPr>
              <w:t>ы</w:t>
            </w:r>
          </w:p>
        </w:tc>
        <w:tc>
          <w:tcPr>
            <w:tcW w:w="2351" w:type="dxa"/>
          </w:tcPr>
          <w:p w:rsidR="00E51190" w:rsidRDefault="00E51190" w:rsidP="00E51190">
            <w:pPr>
              <w:ind w:left="107" w:right="809"/>
              <w:jc w:val="both"/>
              <w:rPr>
                <w:sz w:val="26"/>
                <w:lang w:val="ru-RU"/>
              </w:rPr>
            </w:pPr>
            <w:r>
              <w:rPr>
                <w:spacing w:val="-2"/>
                <w:sz w:val="26"/>
                <w:lang w:val="ru-RU"/>
              </w:rPr>
              <w:t>МБУ ММЦ «Шанс»</w:t>
            </w:r>
          </w:p>
          <w:p w:rsidR="0051476F" w:rsidRPr="00F7740C" w:rsidRDefault="0051476F" w:rsidP="00482B15">
            <w:pPr>
              <w:spacing w:line="294" w:lineRule="exact"/>
              <w:ind w:left="107"/>
              <w:rPr>
                <w:sz w:val="26"/>
                <w:lang w:val="ru-RU"/>
              </w:rPr>
            </w:pPr>
          </w:p>
        </w:tc>
        <w:tc>
          <w:tcPr>
            <w:tcW w:w="2072" w:type="dxa"/>
          </w:tcPr>
          <w:p w:rsidR="0051476F" w:rsidRPr="00F7740C" w:rsidRDefault="0051476F" w:rsidP="00482B15">
            <w:pPr>
              <w:spacing w:line="294" w:lineRule="exact"/>
              <w:ind w:left="106"/>
              <w:rPr>
                <w:sz w:val="26"/>
              </w:rPr>
            </w:pPr>
            <w:proofErr w:type="spellStart"/>
            <w:r w:rsidRPr="00F7740C">
              <w:rPr>
                <w:sz w:val="26"/>
              </w:rPr>
              <w:t>По</w:t>
            </w:r>
            <w:proofErr w:type="spellEnd"/>
            <w:r w:rsidRPr="00F7740C">
              <w:rPr>
                <w:spacing w:val="-5"/>
                <w:sz w:val="26"/>
              </w:rPr>
              <w:t xml:space="preserve"> </w:t>
            </w:r>
            <w:proofErr w:type="spellStart"/>
            <w:r w:rsidRPr="00F7740C">
              <w:rPr>
                <w:spacing w:val="-2"/>
                <w:sz w:val="26"/>
              </w:rPr>
              <w:t>обращению</w:t>
            </w:r>
            <w:proofErr w:type="spellEnd"/>
          </w:p>
        </w:tc>
      </w:tr>
      <w:tr w:rsidR="0051476F" w:rsidRPr="00F7740C" w:rsidTr="0026327D">
        <w:trPr>
          <w:trHeight w:val="394"/>
        </w:trPr>
        <w:tc>
          <w:tcPr>
            <w:tcW w:w="668" w:type="dxa"/>
          </w:tcPr>
          <w:p w:rsidR="0051476F" w:rsidRPr="00F7740C" w:rsidRDefault="0051476F" w:rsidP="00482B15">
            <w:pPr>
              <w:spacing w:line="280" w:lineRule="exact"/>
              <w:ind w:left="105"/>
              <w:rPr>
                <w:b/>
                <w:sz w:val="26"/>
              </w:rPr>
            </w:pPr>
            <w:r w:rsidRPr="00F7740C">
              <w:rPr>
                <w:b/>
                <w:spacing w:val="-5"/>
                <w:sz w:val="26"/>
              </w:rPr>
              <w:t>5.</w:t>
            </w:r>
          </w:p>
        </w:tc>
        <w:tc>
          <w:tcPr>
            <w:tcW w:w="9258" w:type="dxa"/>
            <w:gridSpan w:val="3"/>
          </w:tcPr>
          <w:p w:rsidR="0051476F" w:rsidRPr="00F7740C" w:rsidRDefault="0051476F" w:rsidP="00482B15">
            <w:pPr>
              <w:spacing w:line="280" w:lineRule="exact"/>
              <w:ind w:left="105"/>
              <w:rPr>
                <w:b/>
                <w:sz w:val="26"/>
              </w:rPr>
            </w:pPr>
            <w:proofErr w:type="spellStart"/>
            <w:r w:rsidRPr="00F7740C">
              <w:rPr>
                <w:b/>
                <w:spacing w:val="-2"/>
                <w:sz w:val="26"/>
              </w:rPr>
              <w:t>Имущественная</w:t>
            </w:r>
            <w:proofErr w:type="spellEnd"/>
            <w:r w:rsidRPr="00F7740C">
              <w:rPr>
                <w:b/>
                <w:spacing w:val="4"/>
                <w:sz w:val="26"/>
              </w:rPr>
              <w:t xml:space="preserve"> </w:t>
            </w:r>
            <w:proofErr w:type="spellStart"/>
            <w:r w:rsidRPr="00F7740C">
              <w:rPr>
                <w:b/>
                <w:spacing w:val="-2"/>
                <w:sz w:val="26"/>
              </w:rPr>
              <w:t>поддержка</w:t>
            </w:r>
            <w:proofErr w:type="spellEnd"/>
          </w:p>
        </w:tc>
      </w:tr>
      <w:tr w:rsidR="0051476F" w:rsidRPr="00F7740C" w:rsidTr="0026327D">
        <w:trPr>
          <w:trHeight w:val="2974"/>
        </w:trPr>
        <w:tc>
          <w:tcPr>
            <w:tcW w:w="668" w:type="dxa"/>
          </w:tcPr>
          <w:p w:rsidR="0051476F" w:rsidRPr="00F7740C" w:rsidRDefault="0051476F" w:rsidP="00482B15">
            <w:pPr>
              <w:spacing w:line="291" w:lineRule="exact"/>
              <w:ind w:left="105"/>
              <w:rPr>
                <w:sz w:val="26"/>
              </w:rPr>
            </w:pPr>
            <w:r w:rsidRPr="00F7740C">
              <w:rPr>
                <w:spacing w:val="-4"/>
                <w:sz w:val="26"/>
              </w:rPr>
              <w:t>5.1.</w:t>
            </w:r>
          </w:p>
        </w:tc>
        <w:tc>
          <w:tcPr>
            <w:tcW w:w="4835" w:type="dxa"/>
          </w:tcPr>
          <w:p w:rsidR="0051476F" w:rsidRPr="00F7740C" w:rsidRDefault="0051476F" w:rsidP="00482B15">
            <w:pPr>
              <w:tabs>
                <w:tab w:val="left" w:pos="2828"/>
                <w:tab w:val="left" w:pos="2967"/>
              </w:tabs>
              <w:ind w:left="105" w:right="100"/>
              <w:jc w:val="both"/>
              <w:rPr>
                <w:sz w:val="26"/>
                <w:lang w:val="ru-RU"/>
              </w:rPr>
            </w:pPr>
            <w:r w:rsidRPr="00F7740C">
              <w:rPr>
                <w:spacing w:val="-2"/>
                <w:sz w:val="26"/>
                <w:lang w:val="ru-RU"/>
              </w:rPr>
              <w:t>Безвозмездное</w:t>
            </w:r>
            <w:r w:rsidRPr="00F7740C">
              <w:rPr>
                <w:sz w:val="26"/>
                <w:lang w:val="ru-RU"/>
              </w:rPr>
              <w:tab/>
            </w:r>
            <w:r w:rsidRPr="00F7740C">
              <w:rPr>
                <w:sz w:val="26"/>
                <w:lang w:val="ru-RU"/>
              </w:rPr>
              <w:tab/>
            </w:r>
            <w:r w:rsidRPr="00F7740C">
              <w:rPr>
                <w:spacing w:val="-2"/>
                <w:sz w:val="26"/>
                <w:lang w:val="ru-RU"/>
              </w:rPr>
              <w:t xml:space="preserve">предоставление </w:t>
            </w:r>
            <w:r w:rsidRPr="00F7740C">
              <w:rPr>
                <w:sz w:val="26"/>
                <w:lang w:val="ru-RU"/>
              </w:rPr>
              <w:t xml:space="preserve">помещений в пользование для </w:t>
            </w:r>
            <w:r w:rsidRPr="00F7740C">
              <w:rPr>
                <w:spacing w:val="-2"/>
                <w:sz w:val="26"/>
                <w:lang w:val="ru-RU"/>
              </w:rPr>
              <w:t>проведения</w:t>
            </w:r>
            <w:r w:rsidRPr="00F7740C">
              <w:rPr>
                <w:sz w:val="26"/>
                <w:lang w:val="ru-RU"/>
              </w:rPr>
              <w:tab/>
            </w:r>
            <w:r w:rsidRPr="00F7740C">
              <w:rPr>
                <w:spacing w:val="-2"/>
                <w:sz w:val="26"/>
                <w:lang w:val="ru-RU"/>
              </w:rPr>
              <w:t>добровольческих</w:t>
            </w:r>
          </w:p>
          <w:p w:rsidR="0051476F" w:rsidRPr="00F7740C" w:rsidRDefault="0051476F" w:rsidP="00482B15">
            <w:pPr>
              <w:spacing w:line="285" w:lineRule="exact"/>
              <w:ind w:left="105"/>
              <w:jc w:val="both"/>
              <w:rPr>
                <w:sz w:val="26"/>
              </w:rPr>
            </w:pPr>
            <w:r w:rsidRPr="00F7740C">
              <w:rPr>
                <w:spacing w:val="-2"/>
                <w:sz w:val="26"/>
              </w:rPr>
              <w:t>(</w:t>
            </w:r>
            <w:proofErr w:type="spellStart"/>
            <w:r w:rsidRPr="00F7740C">
              <w:rPr>
                <w:spacing w:val="-2"/>
                <w:sz w:val="26"/>
              </w:rPr>
              <w:t>волонтерских</w:t>
            </w:r>
            <w:proofErr w:type="spellEnd"/>
            <w:r w:rsidRPr="00F7740C">
              <w:rPr>
                <w:spacing w:val="-2"/>
                <w:sz w:val="26"/>
              </w:rPr>
              <w:t>)</w:t>
            </w:r>
            <w:r w:rsidRPr="00F7740C">
              <w:rPr>
                <w:spacing w:val="3"/>
                <w:sz w:val="26"/>
              </w:rPr>
              <w:t xml:space="preserve"> </w:t>
            </w:r>
            <w:proofErr w:type="spellStart"/>
            <w:r w:rsidRPr="00F7740C">
              <w:rPr>
                <w:spacing w:val="-2"/>
                <w:sz w:val="26"/>
              </w:rPr>
              <w:t>мероприятий</w:t>
            </w:r>
            <w:proofErr w:type="spellEnd"/>
          </w:p>
        </w:tc>
        <w:tc>
          <w:tcPr>
            <w:tcW w:w="2351" w:type="dxa"/>
          </w:tcPr>
          <w:p w:rsidR="0026327D" w:rsidRPr="00F7740C" w:rsidRDefault="00E51190" w:rsidP="0026327D">
            <w:pPr>
              <w:ind w:left="107" w:right="95"/>
              <w:rPr>
                <w:sz w:val="26"/>
                <w:lang w:val="ru-RU"/>
              </w:rPr>
            </w:pPr>
            <w:r>
              <w:rPr>
                <w:spacing w:val="-2"/>
                <w:sz w:val="26"/>
                <w:lang w:val="ru-RU"/>
              </w:rPr>
              <w:t>Администрация городского округа Тольятти</w:t>
            </w:r>
            <w:proofErr w:type="gramStart"/>
            <w:r w:rsidRPr="00F7740C">
              <w:rPr>
                <w:sz w:val="26"/>
                <w:lang w:val="ru-RU"/>
              </w:rPr>
              <w:t xml:space="preserve"> </w:t>
            </w:r>
            <w:r w:rsidR="0051476F" w:rsidRPr="00F7740C">
              <w:rPr>
                <w:sz w:val="26"/>
                <w:lang w:val="ru-RU"/>
              </w:rPr>
              <w:t>,</w:t>
            </w:r>
            <w:proofErr w:type="gramEnd"/>
            <w:r w:rsidR="0051476F" w:rsidRPr="00F7740C">
              <w:rPr>
                <w:sz w:val="26"/>
                <w:lang w:val="ru-RU"/>
              </w:rPr>
              <w:t xml:space="preserve"> организации и учреждения </w:t>
            </w:r>
            <w:proofErr w:type="spellStart"/>
            <w:r>
              <w:rPr>
                <w:sz w:val="26"/>
                <w:lang w:val="ru-RU"/>
              </w:rPr>
              <w:t>г.о</w:t>
            </w:r>
            <w:proofErr w:type="spellEnd"/>
            <w:r>
              <w:rPr>
                <w:sz w:val="26"/>
                <w:lang w:val="ru-RU"/>
              </w:rPr>
              <w:t>. Тольятти</w:t>
            </w:r>
          </w:p>
        </w:tc>
        <w:tc>
          <w:tcPr>
            <w:tcW w:w="2072" w:type="dxa"/>
          </w:tcPr>
          <w:p w:rsidR="0051476F" w:rsidRPr="00E51190" w:rsidRDefault="0051476F" w:rsidP="00482B15">
            <w:pPr>
              <w:spacing w:line="291" w:lineRule="exact"/>
              <w:ind w:left="106"/>
              <w:rPr>
                <w:sz w:val="26"/>
                <w:lang w:val="ru-RU"/>
              </w:rPr>
            </w:pPr>
            <w:r w:rsidRPr="00E51190">
              <w:rPr>
                <w:sz w:val="26"/>
                <w:lang w:val="ru-RU"/>
              </w:rPr>
              <w:t>По</w:t>
            </w:r>
            <w:r w:rsidRPr="00E51190">
              <w:rPr>
                <w:spacing w:val="-5"/>
                <w:sz w:val="26"/>
                <w:lang w:val="ru-RU"/>
              </w:rPr>
              <w:t xml:space="preserve"> </w:t>
            </w:r>
            <w:r w:rsidRPr="00E51190">
              <w:rPr>
                <w:spacing w:val="-2"/>
                <w:sz w:val="26"/>
                <w:lang w:val="ru-RU"/>
              </w:rPr>
              <w:t>обращению</w:t>
            </w:r>
          </w:p>
        </w:tc>
      </w:tr>
      <w:tr w:rsidR="0051476F" w:rsidRPr="00F7740C" w:rsidTr="0026327D">
        <w:trPr>
          <w:trHeight w:val="654"/>
        </w:trPr>
        <w:tc>
          <w:tcPr>
            <w:tcW w:w="668" w:type="dxa"/>
          </w:tcPr>
          <w:p w:rsidR="0051476F" w:rsidRPr="00F7740C" w:rsidRDefault="0051476F" w:rsidP="0026327D">
            <w:pPr>
              <w:spacing w:line="280" w:lineRule="exact"/>
              <w:rPr>
                <w:b/>
                <w:sz w:val="26"/>
              </w:rPr>
            </w:pPr>
            <w:r w:rsidRPr="00F7740C">
              <w:rPr>
                <w:b/>
                <w:spacing w:val="-5"/>
                <w:sz w:val="26"/>
              </w:rPr>
              <w:lastRenderedPageBreak/>
              <w:t>6.</w:t>
            </w:r>
          </w:p>
        </w:tc>
        <w:tc>
          <w:tcPr>
            <w:tcW w:w="9258" w:type="dxa"/>
            <w:gridSpan w:val="3"/>
          </w:tcPr>
          <w:p w:rsidR="0051476F" w:rsidRPr="00F7740C" w:rsidRDefault="0051476F" w:rsidP="00482B15">
            <w:pPr>
              <w:spacing w:line="280" w:lineRule="exact"/>
              <w:ind w:left="105"/>
              <w:rPr>
                <w:b/>
                <w:sz w:val="26"/>
              </w:rPr>
            </w:pPr>
            <w:proofErr w:type="spellStart"/>
            <w:r w:rsidRPr="00F7740C">
              <w:rPr>
                <w:b/>
                <w:spacing w:val="-2"/>
                <w:sz w:val="26"/>
              </w:rPr>
              <w:t>Методическая</w:t>
            </w:r>
            <w:proofErr w:type="spellEnd"/>
            <w:r w:rsidRPr="00F7740C">
              <w:rPr>
                <w:b/>
                <w:spacing w:val="-10"/>
                <w:sz w:val="26"/>
              </w:rPr>
              <w:t xml:space="preserve"> </w:t>
            </w:r>
            <w:proofErr w:type="spellStart"/>
            <w:r w:rsidRPr="00F7740C">
              <w:rPr>
                <w:b/>
                <w:spacing w:val="-2"/>
                <w:sz w:val="26"/>
              </w:rPr>
              <w:t>поддержка</w:t>
            </w:r>
            <w:proofErr w:type="spellEnd"/>
          </w:p>
        </w:tc>
      </w:tr>
      <w:tr w:rsidR="0051476F" w:rsidRPr="00F7740C" w:rsidTr="0026327D">
        <w:trPr>
          <w:trHeight w:val="3825"/>
        </w:trPr>
        <w:tc>
          <w:tcPr>
            <w:tcW w:w="668" w:type="dxa"/>
          </w:tcPr>
          <w:p w:rsidR="0051476F" w:rsidRPr="00F7740C" w:rsidRDefault="0051476F" w:rsidP="00482B15">
            <w:pPr>
              <w:spacing w:line="291" w:lineRule="exact"/>
              <w:ind w:left="105"/>
              <w:rPr>
                <w:sz w:val="26"/>
              </w:rPr>
            </w:pPr>
            <w:r w:rsidRPr="00F7740C">
              <w:rPr>
                <w:spacing w:val="-4"/>
                <w:sz w:val="26"/>
              </w:rPr>
              <w:t>6.1.</w:t>
            </w:r>
          </w:p>
        </w:tc>
        <w:tc>
          <w:tcPr>
            <w:tcW w:w="4835" w:type="dxa"/>
          </w:tcPr>
          <w:p w:rsidR="0051476F" w:rsidRPr="00F7740C" w:rsidRDefault="0051476F" w:rsidP="00482B15">
            <w:pPr>
              <w:tabs>
                <w:tab w:val="left" w:pos="1568"/>
                <w:tab w:val="left" w:pos="2326"/>
                <w:tab w:val="left" w:pos="2911"/>
                <w:tab w:val="left" w:pos="4585"/>
              </w:tabs>
              <w:ind w:left="105" w:right="99"/>
              <w:jc w:val="both"/>
              <w:rPr>
                <w:sz w:val="25"/>
                <w:lang w:val="ru-RU"/>
              </w:rPr>
            </w:pPr>
            <w:r w:rsidRPr="00F7740C">
              <w:rPr>
                <w:sz w:val="25"/>
                <w:lang w:val="ru-RU"/>
              </w:rPr>
              <w:t xml:space="preserve">Организация и проведение подготовки </w:t>
            </w:r>
            <w:r w:rsidRPr="00F7740C">
              <w:rPr>
                <w:spacing w:val="-2"/>
                <w:sz w:val="25"/>
                <w:lang w:val="ru-RU"/>
              </w:rPr>
              <w:t>добровольцев,</w:t>
            </w:r>
            <w:r w:rsidRPr="00F7740C">
              <w:rPr>
                <w:sz w:val="25"/>
                <w:lang w:val="ru-RU"/>
              </w:rPr>
              <w:tab/>
            </w:r>
            <w:r w:rsidRPr="00F7740C">
              <w:rPr>
                <w:spacing w:val="-2"/>
                <w:sz w:val="25"/>
                <w:lang w:val="ru-RU"/>
              </w:rPr>
              <w:t>руководителей</w:t>
            </w:r>
            <w:r w:rsidRPr="00F7740C">
              <w:rPr>
                <w:sz w:val="25"/>
                <w:lang w:val="ru-RU"/>
              </w:rPr>
              <w:tab/>
            </w:r>
            <w:r w:rsidRPr="00F7740C">
              <w:rPr>
                <w:spacing w:val="-10"/>
                <w:sz w:val="25"/>
                <w:lang w:val="ru-RU"/>
              </w:rPr>
              <w:t xml:space="preserve">и </w:t>
            </w:r>
            <w:r w:rsidRPr="00F7740C">
              <w:rPr>
                <w:sz w:val="25"/>
                <w:lang w:val="ru-RU"/>
              </w:rPr>
              <w:t>специалистов</w:t>
            </w:r>
            <w:r w:rsidRPr="00F7740C">
              <w:rPr>
                <w:spacing w:val="-14"/>
                <w:sz w:val="25"/>
                <w:lang w:val="ru-RU"/>
              </w:rPr>
              <w:t xml:space="preserve"> </w:t>
            </w:r>
            <w:r w:rsidRPr="00F7740C">
              <w:rPr>
                <w:sz w:val="25"/>
                <w:lang w:val="ru-RU"/>
              </w:rPr>
              <w:t>волонтерских</w:t>
            </w:r>
            <w:r w:rsidRPr="00F7740C">
              <w:rPr>
                <w:spacing w:val="-16"/>
                <w:sz w:val="25"/>
                <w:lang w:val="ru-RU"/>
              </w:rPr>
              <w:t xml:space="preserve"> </w:t>
            </w:r>
            <w:r w:rsidRPr="00F7740C">
              <w:rPr>
                <w:sz w:val="25"/>
                <w:lang w:val="ru-RU"/>
              </w:rPr>
              <w:t>организаций,</w:t>
            </w:r>
            <w:r w:rsidRPr="00F7740C">
              <w:rPr>
                <w:spacing w:val="-12"/>
                <w:sz w:val="25"/>
                <w:lang w:val="ru-RU"/>
              </w:rPr>
              <w:t xml:space="preserve"> </w:t>
            </w:r>
            <w:r w:rsidRPr="00F7740C">
              <w:rPr>
                <w:sz w:val="25"/>
                <w:lang w:val="ru-RU"/>
              </w:rPr>
              <w:t xml:space="preserve">с </w:t>
            </w:r>
            <w:r w:rsidRPr="00F7740C">
              <w:rPr>
                <w:spacing w:val="-2"/>
                <w:sz w:val="25"/>
                <w:lang w:val="ru-RU"/>
              </w:rPr>
              <w:t>учетом</w:t>
            </w:r>
            <w:r w:rsidRPr="00F7740C">
              <w:rPr>
                <w:sz w:val="25"/>
                <w:lang w:val="ru-RU"/>
              </w:rPr>
              <w:tab/>
            </w:r>
            <w:r w:rsidRPr="00F7740C">
              <w:rPr>
                <w:spacing w:val="-4"/>
                <w:sz w:val="25"/>
                <w:lang w:val="ru-RU"/>
              </w:rPr>
              <w:t>видов</w:t>
            </w:r>
            <w:r w:rsidRPr="00F7740C">
              <w:rPr>
                <w:sz w:val="25"/>
                <w:lang w:val="ru-RU"/>
              </w:rPr>
              <w:tab/>
            </w:r>
            <w:r w:rsidRPr="00F7740C">
              <w:rPr>
                <w:sz w:val="25"/>
                <w:lang w:val="ru-RU"/>
              </w:rPr>
              <w:tab/>
            </w:r>
            <w:r w:rsidRPr="00F7740C">
              <w:rPr>
                <w:spacing w:val="-4"/>
                <w:sz w:val="25"/>
                <w:lang w:val="ru-RU"/>
              </w:rPr>
              <w:t xml:space="preserve">добровольческой </w:t>
            </w:r>
            <w:r w:rsidRPr="00F7740C">
              <w:rPr>
                <w:sz w:val="25"/>
                <w:lang w:val="ru-RU"/>
              </w:rPr>
              <w:t>деятельности, а также возможностью получения необходимых учебн</w:t>
            </w:r>
            <w:proofErr w:type="gramStart"/>
            <w:r w:rsidRPr="00F7740C">
              <w:rPr>
                <w:sz w:val="25"/>
                <w:lang w:val="ru-RU"/>
              </w:rPr>
              <w:t>о-</w:t>
            </w:r>
            <w:proofErr w:type="gramEnd"/>
            <w:r w:rsidRPr="00F7740C">
              <w:rPr>
                <w:sz w:val="25"/>
                <w:lang w:val="ru-RU"/>
              </w:rPr>
              <w:t xml:space="preserve"> методических и научных материалов в соответствии с территориальной спецификой, спецификой занятости добровольцев (волонтеров), возрастной категорией,</w:t>
            </w:r>
            <w:r w:rsidRPr="00F7740C">
              <w:rPr>
                <w:spacing w:val="-9"/>
                <w:sz w:val="25"/>
                <w:lang w:val="ru-RU"/>
              </w:rPr>
              <w:t xml:space="preserve"> </w:t>
            </w:r>
            <w:r w:rsidRPr="00F7740C">
              <w:rPr>
                <w:sz w:val="25"/>
                <w:lang w:val="ru-RU"/>
              </w:rPr>
              <w:t>мотивацией</w:t>
            </w:r>
            <w:r w:rsidRPr="00F7740C">
              <w:rPr>
                <w:spacing w:val="-6"/>
                <w:sz w:val="25"/>
                <w:lang w:val="ru-RU"/>
              </w:rPr>
              <w:t xml:space="preserve"> </w:t>
            </w:r>
            <w:r w:rsidRPr="00F7740C">
              <w:rPr>
                <w:sz w:val="25"/>
                <w:lang w:val="ru-RU"/>
              </w:rPr>
              <w:t>участия</w:t>
            </w:r>
            <w:r w:rsidRPr="00F7740C">
              <w:rPr>
                <w:spacing w:val="-9"/>
                <w:sz w:val="25"/>
                <w:lang w:val="ru-RU"/>
              </w:rPr>
              <w:t xml:space="preserve"> </w:t>
            </w:r>
            <w:r w:rsidRPr="00F7740C">
              <w:rPr>
                <w:sz w:val="25"/>
                <w:lang w:val="ru-RU"/>
              </w:rPr>
              <w:t>граждан</w:t>
            </w:r>
            <w:r w:rsidRPr="00F7740C">
              <w:rPr>
                <w:spacing w:val="-8"/>
                <w:sz w:val="25"/>
                <w:lang w:val="ru-RU"/>
              </w:rPr>
              <w:t xml:space="preserve"> </w:t>
            </w:r>
            <w:r w:rsidRPr="00F7740C">
              <w:rPr>
                <w:spacing w:val="-10"/>
                <w:sz w:val="25"/>
                <w:lang w:val="ru-RU"/>
              </w:rPr>
              <w:t>в</w:t>
            </w:r>
          </w:p>
          <w:p w:rsidR="0051476F" w:rsidRDefault="0051476F" w:rsidP="00482B15">
            <w:pPr>
              <w:tabs>
                <w:tab w:val="left" w:pos="3111"/>
              </w:tabs>
              <w:spacing w:line="286" w:lineRule="exact"/>
              <w:ind w:left="105" w:right="100"/>
              <w:jc w:val="both"/>
              <w:rPr>
                <w:spacing w:val="-2"/>
                <w:sz w:val="25"/>
                <w:lang w:val="ru-RU"/>
              </w:rPr>
            </w:pPr>
            <w:r w:rsidRPr="004B02AB">
              <w:rPr>
                <w:spacing w:val="-2"/>
                <w:sz w:val="25"/>
                <w:lang w:val="ru-RU"/>
              </w:rPr>
              <w:t>добровольческой</w:t>
            </w:r>
            <w:r w:rsidRPr="004B02AB">
              <w:rPr>
                <w:sz w:val="25"/>
                <w:lang w:val="ru-RU"/>
              </w:rPr>
              <w:tab/>
            </w:r>
            <w:r w:rsidRPr="004B02AB">
              <w:rPr>
                <w:spacing w:val="-2"/>
                <w:sz w:val="25"/>
                <w:lang w:val="ru-RU"/>
              </w:rPr>
              <w:t>(волонтерской) деятельности</w:t>
            </w:r>
          </w:p>
          <w:p w:rsidR="005074F1" w:rsidRDefault="005074F1" w:rsidP="00482B15">
            <w:pPr>
              <w:tabs>
                <w:tab w:val="left" w:pos="3111"/>
              </w:tabs>
              <w:spacing w:line="286" w:lineRule="exact"/>
              <w:ind w:left="105" w:right="100"/>
              <w:jc w:val="both"/>
              <w:rPr>
                <w:spacing w:val="-2"/>
                <w:sz w:val="25"/>
                <w:lang w:val="ru-RU"/>
              </w:rPr>
            </w:pPr>
          </w:p>
          <w:p w:rsidR="005074F1" w:rsidRDefault="005074F1" w:rsidP="00482B15">
            <w:pPr>
              <w:tabs>
                <w:tab w:val="left" w:pos="3111"/>
              </w:tabs>
              <w:spacing w:line="286" w:lineRule="exact"/>
              <w:ind w:left="105" w:right="100"/>
              <w:jc w:val="both"/>
              <w:rPr>
                <w:spacing w:val="-2"/>
                <w:sz w:val="25"/>
                <w:lang w:val="ru-RU"/>
              </w:rPr>
            </w:pPr>
          </w:p>
          <w:p w:rsidR="005074F1" w:rsidRPr="005074F1" w:rsidRDefault="005074F1" w:rsidP="0026327D">
            <w:pPr>
              <w:tabs>
                <w:tab w:val="left" w:pos="3111"/>
              </w:tabs>
              <w:spacing w:line="286" w:lineRule="exact"/>
              <w:ind w:right="100"/>
              <w:jc w:val="both"/>
              <w:rPr>
                <w:sz w:val="25"/>
                <w:lang w:val="ru-RU"/>
              </w:rPr>
            </w:pPr>
          </w:p>
        </w:tc>
        <w:tc>
          <w:tcPr>
            <w:tcW w:w="2351" w:type="dxa"/>
          </w:tcPr>
          <w:p w:rsidR="0026327D" w:rsidRDefault="0026327D" w:rsidP="0026327D">
            <w:pPr>
              <w:ind w:left="107" w:right="809"/>
              <w:jc w:val="both"/>
              <w:rPr>
                <w:sz w:val="26"/>
                <w:lang w:val="ru-RU"/>
              </w:rPr>
            </w:pPr>
            <w:r>
              <w:rPr>
                <w:spacing w:val="-2"/>
                <w:sz w:val="26"/>
                <w:lang w:val="ru-RU"/>
              </w:rPr>
              <w:t>Управление по делам молодежи департамента образования городского округа Тольятти,</w:t>
            </w:r>
            <w:r w:rsidRPr="00F7740C">
              <w:rPr>
                <w:sz w:val="26"/>
                <w:lang w:val="ru-RU"/>
              </w:rPr>
              <w:t xml:space="preserve"> </w:t>
            </w:r>
          </w:p>
          <w:p w:rsidR="0026327D" w:rsidRDefault="0026327D" w:rsidP="0026327D">
            <w:pPr>
              <w:ind w:left="107" w:right="809"/>
              <w:jc w:val="both"/>
              <w:rPr>
                <w:sz w:val="26"/>
                <w:lang w:val="ru-RU"/>
              </w:rPr>
            </w:pPr>
            <w:r>
              <w:rPr>
                <w:spacing w:val="-2"/>
                <w:sz w:val="26"/>
                <w:lang w:val="ru-RU"/>
              </w:rPr>
              <w:t>МБУ ММЦ «Шанс»</w:t>
            </w:r>
          </w:p>
          <w:p w:rsidR="0051476F" w:rsidRPr="00F7740C" w:rsidRDefault="0051476F" w:rsidP="00482B15">
            <w:pPr>
              <w:spacing w:before="1"/>
              <w:ind w:left="107" w:right="809"/>
              <w:jc w:val="both"/>
              <w:rPr>
                <w:sz w:val="26"/>
                <w:lang w:val="ru-RU"/>
              </w:rPr>
            </w:pPr>
          </w:p>
        </w:tc>
        <w:tc>
          <w:tcPr>
            <w:tcW w:w="2072" w:type="dxa"/>
          </w:tcPr>
          <w:p w:rsidR="0051476F" w:rsidRPr="00F7740C" w:rsidRDefault="0051476F" w:rsidP="00482B15">
            <w:pPr>
              <w:spacing w:line="291" w:lineRule="exact"/>
              <w:ind w:left="106"/>
              <w:rPr>
                <w:sz w:val="26"/>
                <w:lang w:val="ru-RU"/>
              </w:rPr>
            </w:pPr>
            <w:r w:rsidRPr="00F7740C">
              <w:rPr>
                <w:sz w:val="26"/>
                <w:lang w:val="ru-RU"/>
              </w:rPr>
              <w:t>По</w:t>
            </w:r>
            <w:r w:rsidRPr="00F7740C">
              <w:rPr>
                <w:spacing w:val="-5"/>
                <w:sz w:val="26"/>
                <w:lang w:val="ru-RU"/>
              </w:rPr>
              <w:t xml:space="preserve"> </w:t>
            </w:r>
            <w:r w:rsidRPr="00F7740C">
              <w:rPr>
                <w:spacing w:val="-2"/>
                <w:sz w:val="26"/>
                <w:lang w:val="ru-RU"/>
              </w:rPr>
              <w:t>обращению</w:t>
            </w:r>
          </w:p>
        </w:tc>
      </w:tr>
    </w:tbl>
    <w:p w:rsidR="0051476F" w:rsidRPr="00F7740C" w:rsidRDefault="0051476F" w:rsidP="0051476F">
      <w:pPr>
        <w:widowControl w:val="0"/>
        <w:autoSpaceDE w:val="0"/>
        <w:autoSpaceDN w:val="0"/>
        <w:adjustRightInd w:val="0"/>
        <w:ind w:firstLine="720"/>
        <w:outlineLvl w:val="0"/>
      </w:pPr>
      <w:r>
        <w:t xml:space="preserve"> </w:t>
      </w:r>
    </w:p>
    <w:p w:rsidR="0051476F" w:rsidRPr="00F7740C" w:rsidRDefault="0051476F" w:rsidP="0051476F">
      <w:pPr>
        <w:widowControl w:val="0"/>
        <w:autoSpaceDE w:val="0"/>
        <w:autoSpaceDN w:val="0"/>
        <w:adjustRightInd w:val="0"/>
        <w:ind w:firstLine="720"/>
        <w:jc w:val="right"/>
        <w:outlineLvl w:val="0"/>
        <w:rPr>
          <w:sz w:val="26"/>
          <w:szCs w:val="26"/>
        </w:rPr>
      </w:pPr>
      <w:r w:rsidRPr="00F7740C">
        <w:t xml:space="preserve"> </w:t>
      </w:r>
    </w:p>
    <w:p w:rsidR="0051476F" w:rsidRPr="00F7740C" w:rsidRDefault="0051476F" w:rsidP="0051476F">
      <w:pPr>
        <w:widowControl w:val="0"/>
        <w:autoSpaceDE w:val="0"/>
        <w:autoSpaceDN w:val="0"/>
        <w:spacing w:before="297"/>
        <w:ind w:left="1146" w:right="581"/>
        <w:jc w:val="center"/>
        <w:rPr>
          <w:sz w:val="20"/>
          <w:szCs w:val="26"/>
        </w:rPr>
      </w:pPr>
    </w:p>
    <w:p w:rsidR="0051476F" w:rsidRPr="00F7740C" w:rsidRDefault="0051476F" w:rsidP="0051476F">
      <w:pPr>
        <w:widowControl w:val="0"/>
        <w:autoSpaceDE w:val="0"/>
        <w:autoSpaceDN w:val="0"/>
      </w:pPr>
    </w:p>
    <w:p w:rsidR="0051476F" w:rsidRPr="00F7740C" w:rsidRDefault="0051476F" w:rsidP="0051476F">
      <w:pPr>
        <w:widowControl w:val="0"/>
        <w:autoSpaceDE w:val="0"/>
        <w:autoSpaceDN w:val="0"/>
        <w:rPr>
          <w:rFonts w:eastAsiaTheme="minorEastAsia"/>
          <w:sz w:val="28"/>
          <w:szCs w:val="28"/>
        </w:rPr>
      </w:pPr>
    </w:p>
    <w:p w:rsidR="0051476F" w:rsidRPr="00F7740C" w:rsidRDefault="0051476F" w:rsidP="0051476F">
      <w:pPr>
        <w:widowControl w:val="0"/>
        <w:autoSpaceDE w:val="0"/>
        <w:autoSpaceDN w:val="0"/>
        <w:jc w:val="both"/>
        <w:rPr>
          <w:rFonts w:eastAsiaTheme="minorEastAsia"/>
          <w:sz w:val="28"/>
          <w:szCs w:val="28"/>
        </w:rPr>
      </w:pPr>
    </w:p>
    <w:p w:rsidR="0051476F" w:rsidRPr="00F7740C" w:rsidRDefault="0051476F" w:rsidP="0051476F">
      <w:pPr>
        <w:widowControl w:val="0"/>
        <w:autoSpaceDE w:val="0"/>
        <w:autoSpaceDN w:val="0"/>
        <w:jc w:val="both"/>
        <w:rPr>
          <w:rFonts w:eastAsiaTheme="minorEastAsia"/>
          <w:sz w:val="28"/>
          <w:szCs w:val="28"/>
        </w:rPr>
      </w:pPr>
    </w:p>
    <w:p w:rsidR="0051476F" w:rsidRPr="00F7740C" w:rsidRDefault="0051476F" w:rsidP="0051476F"/>
    <w:p w:rsidR="003C09BF" w:rsidRDefault="003C09BF"/>
    <w:sectPr w:rsidR="003C09B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4BC3F9F"/>
    <w:multiLevelType w:val="hybridMultilevel"/>
    <w:tmpl w:val="6B760234"/>
    <w:lvl w:ilvl="0" w:tplc="F3DA793C">
      <w:start w:val="1"/>
      <w:numFmt w:val="decimal"/>
      <w:lvlText w:val="%1."/>
      <w:lvlJc w:val="left"/>
      <w:pPr>
        <w:ind w:left="140" w:hanging="5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E9667F7E">
      <w:numFmt w:val="bullet"/>
      <w:lvlText w:val="•"/>
      <w:lvlJc w:val="left"/>
      <w:pPr>
        <w:ind w:left="1146" w:hanging="564"/>
      </w:pPr>
      <w:rPr>
        <w:rFonts w:hint="default"/>
        <w:lang w:val="ru-RU" w:eastAsia="en-US" w:bidi="ar-SA"/>
      </w:rPr>
    </w:lvl>
    <w:lvl w:ilvl="2" w:tplc="ACF8479A">
      <w:numFmt w:val="bullet"/>
      <w:lvlText w:val="•"/>
      <w:lvlJc w:val="left"/>
      <w:pPr>
        <w:ind w:left="2153" w:hanging="564"/>
      </w:pPr>
      <w:rPr>
        <w:rFonts w:hint="default"/>
        <w:lang w:val="ru-RU" w:eastAsia="en-US" w:bidi="ar-SA"/>
      </w:rPr>
    </w:lvl>
    <w:lvl w:ilvl="3" w:tplc="75CA28D2">
      <w:numFmt w:val="bullet"/>
      <w:lvlText w:val="•"/>
      <w:lvlJc w:val="left"/>
      <w:pPr>
        <w:ind w:left="3159" w:hanging="564"/>
      </w:pPr>
      <w:rPr>
        <w:rFonts w:hint="default"/>
        <w:lang w:val="ru-RU" w:eastAsia="en-US" w:bidi="ar-SA"/>
      </w:rPr>
    </w:lvl>
    <w:lvl w:ilvl="4" w:tplc="78C8113E">
      <w:numFmt w:val="bullet"/>
      <w:lvlText w:val="•"/>
      <w:lvlJc w:val="left"/>
      <w:pPr>
        <w:ind w:left="4166" w:hanging="564"/>
      </w:pPr>
      <w:rPr>
        <w:rFonts w:hint="default"/>
        <w:lang w:val="ru-RU" w:eastAsia="en-US" w:bidi="ar-SA"/>
      </w:rPr>
    </w:lvl>
    <w:lvl w:ilvl="5" w:tplc="CE8AFC0E">
      <w:numFmt w:val="bullet"/>
      <w:lvlText w:val="•"/>
      <w:lvlJc w:val="left"/>
      <w:pPr>
        <w:ind w:left="5173" w:hanging="564"/>
      </w:pPr>
      <w:rPr>
        <w:rFonts w:hint="default"/>
        <w:lang w:val="ru-RU" w:eastAsia="en-US" w:bidi="ar-SA"/>
      </w:rPr>
    </w:lvl>
    <w:lvl w:ilvl="6" w:tplc="3C26CA9E">
      <w:numFmt w:val="bullet"/>
      <w:lvlText w:val="•"/>
      <w:lvlJc w:val="left"/>
      <w:pPr>
        <w:ind w:left="6179" w:hanging="564"/>
      </w:pPr>
      <w:rPr>
        <w:rFonts w:hint="default"/>
        <w:lang w:val="ru-RU" w:eastAsia="en-US" w:bidi="ar-SA"/>
      </w:rPr>
    </w:lvl>
    <w:lvl w:ilvl="7" w:tplc="A7420D9A">
      <w:numFmt w:val="bullet"/>
      <w:lvlText w:val="•"/>
      <w:lvlJc w:val="left"/>
      <w:pPr>
        <w:ind w:left="7186" w:hanging="564"/>
      </w:pPr>
      <w:rPr>
        <w:rFonts w:hint="default"/>
        <w:lang w:val="ru-RU" w:eastAsia="en-US" w:bidi="ar-SA"/>
      </w:rPr>
    </w:lvl>
    <w:lvl w:ilvl="8" w:tplc="147653AA">
      <w:numFmt w:val="bullet"/>
      <w:lvlText w:val="•"/>
      <w:lvlJc w:val="left"/>
      <w:pPr>
        <w:ind w:left="8193" w:hanging="564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24DB"/>
    <w:rsid w:val="00044E4C"/>
    <w:rsid w:val="00070B9F"/>
    <w:rsid w:val="000B5996"/>
    <w:rsid w:val="00132009"/>
    <w:rsid w:val="00167FA9"/>
    <w:rsid w:val="001F440C"/>
    <w:rsid w:val="0026327D"/>
    <w:rsid w:val="002F1053"/>
    <w:rsid w:val="003C09BF"/>
    <w:rsid w:val="00476E94"/>
    <w:rsid w:val="004B02AB"/>
    <w:rsid w:val="005074F1"/>
    <w:rsid w:val="0051476F"/>
    <w:rsid w:val="005E70B3"/>
    <w:rsid w:val="005F29C3"/>
    <w:rsid w:val="006D0235"/>
    <w:rsid w:val="007373A7"/>
    <w:rsid w:val="00751419"/>
    <w:rsid w:val="007F1B34"/>
    <w:rsid w:val="009B1C3F"/>
    <w:rsid w:val="00A104DC"/>
    <w:rsid w:val="00B8782E"/>
    <w:rsid w:val="00B96BD7"/>
    <w:rsid w:val="00BA5B00"/>
    <w:rsid w:val="00C3259A"/>
    <w:rsid w:val="00C76470"/>
    <w:rsid w:val="00C9257C"/>
    <w:rsid w:val="00D124DB"/>
    <w:rsid w:val="00E045AD"/>
    <w:rsid w:val="00E26CCA"/>
    <w:rsid w:val="00E51190"/>
    <w:rsid w:val="00F0501C"/>
    <w:rsid w:val="00F40917"/>
    <w:rsid w:val="00F545BD"/>
    <w:rsid w:val="00F54E9E"/>
    <w:rsid w:val="00F749CA"/>
    <w:rsid w:val="00F77D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4E9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67FA9"/>
    <w:pPr>
      <w:spacing w:after="0" w:line="240" w:lineRule="auto"/>
    </w:pPr>
  </w:style>
  <w:style w:type="paragraph" w:customStyle="1" w:styleId="ConsPlusNormal">
    <w:name w:val="ConsPlusNormal"/>
    <w:link w:val="ConsPlusNormal0"/>
    <w:qFormat/>
    <w:rsid w:val="00167FA9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character" w:customStyle="1" w:styleId="ConsPlusNormal0">
    <w:name w:val="ConsPlusNormal Знак"/>
    <w:link w:val="ConsPlusNormal"/>
    <w:locked/>
    <w:rsid w:val="00167FA9"/>
    <w:rPr>
      <w:rFonts w:ascii="Calibri" w:eastAsiaTheme="minorEastAsia" w:hAnsi="Calibri" w:cs="Calibri"/>
      <w:lang w:eastAsia="ru-RU"/>
    </w:rPr>
  </w:style>
  <w:style w:type="table" w:customStyle="1" w:styleId="TableNormal">
    <w:name w:val="Table Normal"/>
    <w:uiPriority w:val="2"/>
    <w:semiHidden/>
    <w:unhideWhenUsed/>
    <w:qFormat/>
    <w:rsid w:val="0051476F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4E9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67FA9"/>
    <w:pPr>
      <w:spacing w:after="0" w:line="240" w:lineRule="auto"/>
    </w:pPr>
  </w:style>
  <w:style w:type="paragraph" w:customStyle="1" w:styleId="ConsPlusNormal">
    <w:name w:val="ConsPlusNormal"/>
    <w:link w:val="ConsPlusNormal0"/>
    <w:qFormat/>
    <w:rsid w:val="00167FA9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character" w:customStyle="1" w:styleId="ConsPlusNormal0">
    <w:name w:val="ConsPlusNormal Знак"/>
    <w:link w:val="ConsPlusNormal"/>
    <w:locked/>
    <w:rsid w:val="00167FA9"/>
    <w:rPr>
      <w:rFonts w:ascii="Calibri" w:eastAsiaTheme="minorEastAsia" w:hAnsi="Calibri" w:cs="Calibri"/>
      <w:lang w:eastAsia="ru-RU"/>
    </w:rPr>
  </w:style>
  <w:style w:type="table" w:customStyle="1" w:styleId="TableNormal">
    <w:name w:val="Table Normal"/>
    <w:uiPriority w:val="2"/>
    <w:semiHidden/>
    <w:unhideWhenUsed/>
    <w:qFormat/>
    <w:rsid w:val="0051476F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493</TotalTime>
  <Pages>4</Pages>
  <Words>772</Words>
  <Characters>4402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Галанина Оксана Викторовна</dc:creator>
  <cp:keywords/>
  <dc:description/>
  <cp:lastModifiedBy>Галанина Оксана Викторовна</cp:lastModifiedBy>
  <cp:revision>19</cp:revision>
  <dcterms:created xsi:type="dcterms:W3CDTF">2025-05-05T09:00:00Z</dcterms:created>
  <dcterms:modified xsi:type="dcterms:W3CDTF">2025-05-29T06:34:00Z</dcterms:modified>
</cp:coreProperties>
</file>