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29" w:rsidRPr="00594BAE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AC24DF" w:rsidRPr="00AC24DF" w:rsidRDefault="00593C29" w:rsidP="00AC24D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="00F57502"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 w:rsidR="00F57502">
        <w:rPr>
          <w:sz w:val="28"/>
          <w:szCs w:val="28"/>
        </w:rPr>
        <w:t xml:space="preserve">29 июля; </w:t>
      </w:r>
      <w:r w:rsidR="00F57502" w:rsidRPr="00594BAE">
        <w:rPr>
          <w:sz w:val="28"/>
          <w:szCs w:val="28"/>
        </w:rPr>
        <w:t>20 сентября; 2017, 3 февраля; 21 февраля;</w:t>
      </w:r>
      <w:proofErr w:type="gramEnd"/>
      <w:r w:rsidR="00F57502" w:rsidRPr="00594BAE">
        <w:rPr>
          <w:sz w:val="28"/>
          <w:szCs w:val="28"/>
        </w:rPr>
        <w:t xml:space="preserve"> </w:t>
      </w:r>
      <w:proofErr w:type="gramStart"/>
      <w:r w:rsidR="00F57502" w:rsidRPr="00594BAE">
        <w:rPr>
          <w:sz w:val="28"/>
          <w:szCs w:val="28"/>
        </w:rPr>
        <w:t>3 марта; 15 декабря; 22 декабря; 2018, 8 июня</w:t>
      </w:r>
      <w:r w:rsidR="00F57502"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="00F57502" w:rsidRPr="000F369A">
        <w:rPr>
          <w:sz w:val="28"/>
          <w:szCs w:val="28"/>
        </w:rPr>
        <w:t>16 июня</w:t>
      </w:r>
      <w:r w:rsidR="00F57502">
        <w:rPr>
          <w:sz w:val="28"/>
          <w:szCs w:val="28"/>
        </w:rPr>
        <w:t>; 8 сентября; 29 сентября; 23 октября; 8 декабря; 25 декабря; 2021, 23 марта; 23 апреля; 21</w:t>
      </w:r>
      <w:proofErr w:type="gramEnd"/>
      <w:r w:rsidR="00F57502">
        <w:rPr>
          <w:sz w:val="28"/>
          <w:szCs w:val="28"/>
        </w:rPr>
        <w:t xml:space="preserve"> </w:t>
      </w:r>
      <w:proofErr w:type="gramStart"/>
      <w:r w:rsidR="00F57502">
        <w:rPr>
          <w:sz w:val="28"/>
          <w:szCs w:val="28"/>
        </w:rPr>
        <w:t xml:space="preserve">мая; 4 июня; 5 октября; 19 октября)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  <w:proofErr w:type="gramEnd"/>
    </w:p>
    <w:p w:rsidR="00F57502" w:rsidRDefault="00593C29" w:rsidP="00AC24D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 w:rsidR="00F57502" w:rsidRPr="00AC24DF">
        <w:rPr>
          <w:bCs/>
          <w:sz w:val="28"/>
          <w:szCs w:val="28"/>
        </w:rPr>
        <w:t>Дополнить раздел 1.</w:t>
      </w:r>
      <w:r w:rsidR="00AC24DF">
        <w:rPr>
          <w:bCs/>
          <w:sz w:val="28"/>
          <w:szCs w:val="28"/>
        </w:rPr>
        <w:t>11</w:t>
      </w:r>
      <w:r w:rsidR="00F57502" w:rsidRPr="00AC24DF">
        <w:rPr>
          <w:bCs/>
          <w:sz w:val="28"/>
          <w:szCs w:val="28"/>
        </w:rPr>
        <w:t xml:space="preserve"> </w:t>
      </w:r>
      <w:r w:rsidR="00AC24DF">
        <w:rPr>
          <w:bCs/>
          <w:sz w:val="28"/>
          <w:szCs w:val="28"/>
        </w:rPr>
        <w:t>«</w:t>
      </w:r>
      <w:r w:rsidR="00AC24DF" w:rsidRPr="00AC24DF">
        <w:rPr>
          <w:rFonts w:eastAsiaTheme="minorHAnsi"/>
          <w:sz w:val="28"/>
          <w:szCs w:val="28"/>
          <w:lang w:eastAsia="en-US"/>
        </w:rPr>
        <w:t>Услуги в сфере социального обеспечения</w:t>
      </w:r>
      <w:r w:rsidR="00AC24DF">
        <w:rPr>
          <w:rFonts w:eastAsiaTheme="minorHAnsi"/>
          <w:sz w:val="28"/>
          <w:szCs w:val="28"/>
          <w:lang w:eastAsia="en-US"/>
        </w:rPr>
        <w:t>»</w:t>
      </w:r>
      <w:r w:rsidR="00AC24DF">
        <w:rPr>
          <w:bCs/>
          <w:sz w:val="28"/>
          <w:szCs w:val="28"/>
        </w:rPr>
        <w:t xml:space="preserve"> </w:t>
      </w:r>
      <w:r w:rsidR="00F57502" w:rsidRPr="004F07AE">
        <w:rPr>
          <w:bCs/>
          <w:sz w:val="28"/>
          <w:szCs w:val="28"/>
        </w:rPr>
        <w:t xml:space="preserve">части </w:t>
      </w:r>
      <w:r w:rsidR="00F57502" w:rsidRPr="004F07AE">
        <w:rPr>
          <w:bCs/>
          <w:sz w:val="28"/>
          <w:szCs w:val="28"/>
          <w:lang w:val="en-US"/>
        </w:rPr>
        <w:t>I</w:t>
      </w:r>
      <w:r w:rsidR="00F57502" w:rsidRPr="004F07AE">
        <w:rPr>
          <w:bCs/>
          <w:sz w:val="28"/>
          <w:szCs w:val="28"/>
        </w:rPr>
        <w:t xml:space="preserve"> «Сведения о муниципальных услугах» Реестра пункт</w:t>
      </w:r>
      <w:r w:rsidR="00F57502">
        <w:rPr>
          <w:bCs/>
          <w:sz w:val="28"/>
          <w:szCs w:val="28"/>
        </w:rPr>
        <w:t>ом</w:t>
      </w:r>
      <w:r w:rsidR="00F57502" w:rsidRPr="004F07AE">
        <w:rPr>
          <w:bCs/>
          <w:sz w:val="28"/>
          <w:szCs w:val="28"/>
        </w:rPr>
        <w:t xml:space="preserve"> 1.</w:t>
      </w:r>
      <w:r w:rsidR="00FC1D0D">
        <w:rPr>
          <w:bCs/>
          <w:sz w:val="28"/>
          <w:szCs w:val="28"/>
        </w:rPr>
        <w:t>11</w:t>
      </w:r>
      <w:r w:rsidR="00F57502">
        <w:rPr>
          <w:bCs/>
          <w:sz w:val="28"/>
          <w:szCs w:val="28"/>
        </w:rPr>
        <w:t>.</w:t>
      </w:r>
      <w:r w:rsidR="00FC1D0D">
        <w:rPr>
          <w:bCs/>
          <w:sz w:val="28"/>
          <w:szCs w:val="28"/>
        </w:rPr>
        <w:t>45</w:t>
      </w:r>
      <w:r w:rsidR="00F57502" w:rsidRPr="004F07AE">
        <w:rPr>
          <w:bCs/>
          <w:sz w:val="28"/>
          <w:szCs w:val="28"/>
        </w:rPr>
        <w:t xml:space="preserve"> следующего содержания:</w:t>
      </w:r>
    </w:p>
    <w:p w:rsidR="00593C29" w:rsidRPr="004F07AE" w:rsidRDefault="00F57502" w:rsidP="00F5750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 </w:t>
      </w:r>
      <w:r w:rsidR="00593C29" w:rsidRPr="004F07AE"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1700"/>
        <w:gridCol w:w="1276"/>
        <w:gridCol w:w="1559"/>
      </w:tblGrid>
      <w:tr w:rsidR="00140BA0" w:rsidRPr="00792378" w:rsidTr="00140BA0">
        <w:trPr>
          <w:trHeight w:val="416"/>
        </w:trPr>
        <w:tc>
          <w:tcPr>
            <w:tcW w:w="993" w:type="dxa"/>
          </w:tcPr>
          <w:p w:rsidR="00140BA0" w:rsidRPr="006D05E1" w:rsidRDefault="00140BA0" w:rsidP="00FC1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11.45</w:t>
            </w:r>
          </w:p>
        </w:tc>
        <w:tc>
          <w:tcPr>
            <w:tcW w:w="1418" w:type="dxa"/>
          </w:tcPr>
          <w:p w:rsidR="00140BA0" w:rsidRDefault="00140BA0" w:rsidP="00FC1D0D">
            <w:pPr>
              <w:jc w:val="both"/>
            </w:pPr>
            <w:r>
              <w:t xml:space="preserve">Часть 5 статьи 20 </w:t>
            </w:r>
            <w:r w:rsidRPr="002116B9">
              <w:t xml:space="preserve">Федерального закона № 131-ФЗ </w:t>
            </w:r>
          </w:p>
        </w:tc>
        <w:tc>
          <w:tcPr>
            <w:tcW w:w="3261" w:type="dxa"/>
          </w:tcPr>
          <w:p w:rsidR="00140BA0" w:rsidRDefault="00140BA0" w:rsidP="00922825">
            <w:pPr>
              <w:jc w:val="both"/>
            </w:pPr>
            <w:r>
              <w:t>Предоставление денежн</w:t>
            </w:r>
            <w:r w:rsidR="00A161D8">
              <w:t>ых</w:t>
            </w:r>
            <w:r w:rsidR="003E624B">
              <w:t xml:space="preserve"> </w:t>
            </w:r>
            <w:r>
              <w:t xml:space="preserve">выплат студентам высших учебных заведений и ординаторам, обучающимся по медицинским специальностям и заключившим договор о </w:t>
            </w:r>
            <w:r>
              <w:lastRenderedPageBreak/>
              <w:t xml:space="preserve">целевом обучении с государственным учреждением здравоохранения, подведомственным министерству здравоохранения Самарской </w:t>
            </w:r>
            <w:r w:rsidRPr="00922825">
              <w:t>области</w:t>
            </w:r>
            <w:r w:rsidR="00922825" w:rsidRPr="00922825">
              <w:t>, расположенным на территории городского округа Тольятти</w:t>
            </w:r>
          </w:p>
        </w:tc>
        <w:tc>
          <w:tcPr>
            <w:tcW w:w="1700" w:type="dxa"/>
          </w:tcPr>
          <w:p w:rsidR="00140BA0" w:rsidRDefault="00140BA0" w:rsidP="00140BA0">
            <w:pPr>
              <w:jc w:val="center"/>
            </w:pPr>
            <w:r w:rsidRPr="002116B9">
              <w:lastRenderedPageBreak/>
              <w:t xml:space="preserve">Департамент </w:t>
            </w:r>
            <w:r>
              <w:t>социального обеспечения</w:t>
            </w:r>
          </w:p>
        </w:tc>
        <w:tc>
          <w:tcPr>
            <w:tcW w:w="1276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559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593C29" w:rsidRDefault="00593C29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593C29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8E381E">
        <w:rPr>
          <w:sz w:val="28"/>
          <w:szCs w:val="28"/>
        </w:rPr>
        <w:t xml:space="preserve">социального обеспечения </w:t>
      </w:r>
      <w:r w:rsidRPr="00A567F0">
        <w:rPr>
          <w:sz w:val="28"/>
          <w:szCs w:val="28"/>
        </w:rPr>
        <w:t>администрации городского округа Тольятти обеспечить разработку проект</w:t>
      </w:r>
      <w:r>
        <w:rPr>
          <w:sz w:val="28"/>
          <w:szCs w:val="28"/>
        </w:rPr>
        <w:t>а административного регламента предоставления муниципальной услуги, определенной пунктом 1.</w:t>
      </w:r>
      <w:r w:rsidR="00F463EB">
        <w:rPr>
          <w:sz w:val="28"/>
          <w:szCs w:val="28"/>
        </w:rPr>
        <w:t>1</w:t>
      </w:r>
      <w:r w:rsidR="008E381E">
        <w:rPr>
          <w:sz w:val="28"/>
          <w:szCs w:val="28"/>
        </w:rPr>
        <w:t>1.45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4B" w:rsidRDefault="003E624B" w:rsidP="003E62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1.1. настоящего постановления вступает в силу с 01.01.2022г.</w:t>
      </w:r>
    </w:p>
    <w:p w:rsidR="00593C29" w:rsidRPr="00030812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8E381E">
        <w:rPr>
          <w:sz w:val="28"/>
          <w:szCs w:val="28"/>
        </w:rPr>
        <w:t xml:space="preserve">        </w:t>
      </w:r>
      <w:r w:rsidR="006455B3">
        <w:rPr>
          <w:sz w:val="28"/>
          <w:szCs w:val="28"/>
        </w:rPr>
        <w:t xml:space="preserve">   </w:t>
      </w:r>
      <w:r w:rsidR="008E381E">
        <w:rPr>
          <w:sz w:val="28"/>
          <w:szCs w:val="28"/>
        </w:rPr>
        <w:t xml:space="preserve">      </w:t>
      </w:r>
      <w:r>
        <w:rPr>
          <w:sz w:val="28"/>
          <w:szCs w:val="28"/>
        </w:rPr>
        <w:t>Н.А. Ренц</w:t>
      </w:r>
    </w:p>
    <w:p w:rsidR="00593C29" w:rsidRDefault="00593C29" w:rsidP="00593C29"/>
    <w:p w:rsidR="00593C29" w:rsidRDefault="00593C29" w:rsidP="00593C29"/>
    <w:p w:rsidR="00594329" w:rsidRDefault="00594329"/>
    <w:sectPr w:rsidR="00594329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52266"/>
    <w:rsid w:val="00140BA0"/>
    <w:rsid w:val="0015489B"/>
    <w:rsid w:val="001A71F6"/>
    <w:rsid w:val="003E624B"/>
    <w:rsid w:val="00593C29"/>
    <w:rsid w:val="00594329"/>
    <w:rsid w:val="006455B3"/>
    <w:rsid w:val="006C6CB4"/>
    <w:rsid w:val="008549C0"/>
    <w:rsid w:val="00854A52"/>
    <w:rsid w:val="008E381E"/>
    <w:rsid w:val="00922825"/>
    <w:rsid w:val="00A161D8"/>
    <w:rsid w:val="00A339D7"/>
    <w:rsid w:val="00AB0814"/>
    <w:rsid w:val="00AC24DF"/>
    <w:rsid w:val="00B370E6"/>
    <w:rsid w:val="00C6504F"/>
    <w:rsid w:val="00D40591"/>
    <w:rsid w:val="00D61709"/>
    <w:rsid w:val="00D71876"/>
    <w:rsid w:val="00DB594F"/>
    <w:rsid w:val="00F463EB"/>
    <w:rsid w:val="00F57502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10</cp:revision>
  <cp:lastPrinted>2021-09-03T05:14:00Z</cp:lastPrinted>
  <dcterms:created xsi:type="dcterms:W3CDTF">2021-12-22T12:27:00Z</dcterms:created>
  <dcterms:modified xsi:type="dcterms:W3CDTF">2021-12-29T11:39:00Z</dcterms:modified>
</cp:coreProperties>
</file>