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17C5E" w14:textId="77777777"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ПРОЕКТ</w:t>
      </w:r>
    </w:p>
    <w:p w14:paraId="2ECCEF07" w14:textId="77777777"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14:paraId="06FAA0F6" w14:textId="77777777" w:rsidR="00A6411E" w:rsidRPr="004E6134" w:rsidRDefault="0000246C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</w:t>
      </w:r>
    </w:p>
    <w:p w14:paraId="57FDA06F" w14:textId="77777777" w:rsidR="00A6411E" w:rsidRPr="004E6134" w:rsidRDefault="00A6411E" w:rsidP="004E6134">
      <w:pPr>
        <w:spacing w:line="276" w:lineRule="auto"/>
        <w:rPr>
          <w:color w:val="000000"/>
          <w:sz w:val="28"/>
          <w:szCs w:val="28"/>
        </w:rPr>
      </w:pPr>
    </w:p>
    <w:p w14:paraId="38009C77" w14:textId="77777777" w:rsidR="00A6411E" w:rsidRPr="004E6134" w:rsidRDefault="00A6411E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613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14:paraId="0A7F486A" w14:textId="77777777" w:rsidR="00A6411E" w:rsidRDefault="00F46F1D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12.03.2013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AC12B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14:paraId="5009D36A" w14:textId="77777777" w:rsidR="007D0349" w:rsidRPr="004E6134" w:rsidRDefault="007D0349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00593C" w14:textId="77777777" w:rsidR="002377BC" w:rsidRPr="00FE4E55" w:rsidRDefault="002377BC" w:rsidP="002377B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 w:rsidRPr="00D22B68">
        <w:rPr>
          <w:bCs/>
          <w:sz w:val="28"/>
          <w:szCs w:val="28"/>
        </w:rPr>
        <w:t>В целях совершенствования системы оплаты труда работников муниципальных учреждений, находящи</w:t>
      </w:r>
      <w:r w:rsidR="0054011A">
        <w:rPr>
          <w:bCs/>
          <w:sz w:val="28"/>
          <w:szCs w:val="28"/>
        </w:rPr>
        <w:t>хся в ведомственном подчинении д</w:t>
      </w:r>
      <w:r w:rsidRPr="00D22B68">
        <w:rPr>
          <w:bCs/>
          <w:sz w:val="28"/>
          <w:szCs w:val="28"/>
        </w:rPr>
        <w:t xml:space="preserve">епартамента </w:t>
      </w:r>
      <w:r w:rsidRPr="00FE4E55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6" w:history="1">
        <w:r w:rsidRPr="00FE4E55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Р</w:t>
      </w:r>
      <w:r w:rsidR="00FC7EA4">
        <w:rPr>
          <w:bCs/>
          <w:color w:val="000000" w:themeColor="text1"/>
          <w:sz w:val="28"/>
          <w:szCs w:val="28"/>
        </w:rPr>
        <w:t xml:space="preserve">оссийской </w:t>
      </w:r>
      <w:r w:rsidRPr="00FE4E55">
        <w:rPr>
          <w:bCs/>
          <w:color w:val="000000" w:themeColor="text1"/>
          <w:sz w:val="28"/>
          <w:szCs w:val="28"/>
        </w:rPr>
        <w:t>Ф</w:t>
      </w:r>
      <w:r w:rsidR="00FC7EA4">
        <w:rPr>
          <w:bCs/>
          <w:color w:val="000000" w:themeColor="text1"/>
          <w:sz w:val="28"/>
          <w:szCs w:val="28"/>
        </w:rPr>
        <w:t>едерации</w:t>
      </w:r>
      <w:r w:rsidRPr="00FE4E55">
        <w:rPr>
          <w:bCs/>
          <w:color w:val="000000" w:themeColor="text1"/>
          <w:sz w:val="28"/>
          <w:szCs w:val="28"/>
        </w:rPr>
        <w:t xml:space="preserve">, </w:t>
      </w:r>
      <w:r w:rsidR="00B85224">
        <w:rPr>
          <w:bCs/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FE4E55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городского округа Тольятти</w:t>
      </w:r>
      <w:r w:rsidR="00B85224">
        <w:rPr>
          <w:bCs/>
          <w:color w:val="000000" w:themeColor="text1"/>
          <w:sz w:val="28"/>
          <w:szCs w:val="28"/>
        </w:rPr>
        <w:t>,</w:t>
      </w:r>
      <w:r w:rsidRPr="00FE4E55">
        <w:rPr>
          <w:bCs/>
          <w:color w:val="000000" w:themeColor="text1"/>
          <w:sz w:val="28"/>
          <w:szCs w:val="28"/>
        </w:rPr>
        <w:t xml:space="preserve"> администрация городского округа Тольятти</w:t>
      </w:r>
      <w:r w:rsidRPr="00FE4E55">
        <w:rPr>
          <w:color w:val="000000" w:themeColor="text1"/>
          <w:sz w:val="28"/>
          <w:szCs w:val="28"/>
        </w:rPr>
        <w:t xml:space="preserve">  ПОСТАНОВЛЯЕТ:</w:t>
      </w:r>
    </w:p>
    <w:p w14:paraId="3C6C1077" w14:textId="77777777" w:rsidR="00EB0687" w:rsidRDefault="002377BC" w:rsidP="002377BC">
      <w:pPr>
        <w:pStyle w:val="a7"/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FE4E55">
        <w:rPr>
          <w:rFonts w:eastAsia="Calibri"/>
          <w:color w:val="000000" w:themeColor="text1"/>
          <w:sz w:val="28"/>
          <w:szCs w:val="28"/>
        </w:rPr>
        <w:t xml:space="preserve">1. </w:t>
      </w:r>
      <w:r w:rsidRPr="00FE4E55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>
        <w:rPr>
          <w:color w:val="000000" w:themeColor="text1"/>
          <w:sz w:val="28"/>
          <w:szCs w:val="28"/>
        </w:rPr>
        <w:t xml:space="preserve">округа Тольятти от 12.03.2013 </w:t>
      </w:r>
      <w:r w:rsidRPr="00FE4E55">
        <w:rPr>
          <w:color w:val="000000" w:themeColor="text1"/>
          <w:sz w:val="28"/>
          <w:szCs w:val="28"/>
        </w:rPr>
        <w:t xml:space="preserve"> № 748-п/1 </w:t>
      </w:r>
      <w:r w:rsidR="00F46F1D" w:rsidRPr="00FE4E55">
        <w:rPr>
          <w:color w:val="000000" w:themeColor="text1"/>
          <w:sz w:val="28"/>
          <w:szCs w:val="28"/>
        </w:rPr>
        <w:t xml:space="preserve">(далее - </w:t>
      </w:r>
      <w:r w:rsidR="00F46F1D" w:rsidRPr="00C504D0">
        <w:rPr>
          <w:color w:val="000000" w:themeColor="text1"/>
          <w:sz w:val="28"/>
          <w:szCs w:val="28"/>
        </w:rPr>
        <w:t xml:space="preserve">Положение) </w:t>
      </w:r>
      <w:r w:rsidRPr="00C504D0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C504D0">
        <w:rPr>
          <w:rFonts w:eastAsiaTheme="minorHAnsi"/>
          <w:color w:val="000000" w:themeColor="text1"/>
          <w:sz w:val="28"/>
          <w:szCs w:val="28"/>
          <w:lang w:eastAsia="en-US"/>
        </w:rPr>
        <w:t>25 апреля; 2018, 2 февраля, 13 апреля; 2019, 22 января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, 20 декабря</w:t>
      </w:r>
      <w:r w:rsidR="005D3961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; 2020, 28 января,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="005D3961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августа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>2021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февраля,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13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июля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; 2022, </w:t>
      </w:r>
      <w:r w:rsidR="000E5C88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января, </w:t>
      </w:r>
      <w:r w:rsidR="00874F21">
        <w:rPr>
          <w:rFonts w:eastAsiaTheme="minorHAnsi"/>
          <w:color w:val="000000" w:themeColor="text1"/>
          <w:sz w:val="28"/>
          <w:szCs w:val="28"/>
          <w:lang w:eastAsia="en-US"/>
        </w:rPr>
        <w:t xml:space="preserve">16 сентября, </w:t>
      </w:r>
      <w:r w:rsidR="000E5C88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ноября; 2023, 2</w:t>
      </w:r>
      <w:r w:rsidR="000E5C8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апреля</w:t>
      </w:r>
      <w:r w:rsidRPr="00C504D0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A23EA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изменения, </w:t>
      </w:r>
      <w:r w:rsidR="00F46F1D" w:rsidRPr="00C504D0">
        <w:rPr>
          <w:rFonts w:eastAsiaTheme="minorHAnsi"/>
          <w:color w:val="000000" w:themeColor="text1"/>
          <w:sz w:val="28"/>
          <w:szCs w:val="28"/>
          <w:lang w:eastAsia="en-US"/>
        </w:rPr>
        <w:t>изложив п</w:t>
      </w:r>
      <w:r w:rsidR="00541E0F" w:rsidRPr="00C504D0">
        <w:rPr>
          <w:sz w:val="28"/>
          <w:szCs w:val="28"/>
        </w:rPr>
        <w:t xml:space="preserve">риложения № 1, №2, №4 к  Положению </w:t>
      </w:r>
      <w:r w:rsidR="00F46F1D" w:rsidRPr="00C504D0">
        <w:rPr>
          <w:sz w:val="28"/>
          <w:szCs w:val="28"/>
        </w:rPr>
        <w:t>в редакции согласно п</w:t>
      </w:r>
      <w:r w:rsidR="00541E0F" w:rsidRPr="00C504D0">
        <w:rPr>
          <w:sz w:val="28"/>
          <w:szCs w:val="28"/>
        </w:rPr>
        <w:t>риложениям №1, №2, №</w:t>
      </w:r>
      <w:r w:rsidR="00541E0F" w:rsidRPr="007D0349">
        <w:rPr>
          <w:sz w:val="28"/>
          <w:szCs w:val="28"/>
        </w:rPr>
        <w:t>3  к настоящему постановлению.</w:t>
      </w:r>
    </w:p>
    <w:p w14:paraId="18C06B84" w14:textId="77777777" w:rsidR="00AC12B1" w:rsidRDefault="00875E92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11E" w:rsidRPr="004E6134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 (Балашова Е.В.) довести настоящее постановление до руководителей муниципальных учреждений, находящихся в ведомственном подчинении департамента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Тольятти.</w:t>
      </w:r>
    </w:p>
    <w:p w14:paraId="28E968F7" w14:textId="77777777" w:rsidR="00AC12B1" w:rsidRPr="00AC12B1" w:rsidRDefault="007D0349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2B1">
        <w:rPr>
          <w:sz w:val="28"/>
          <w:szCs w:val="28"/>
        </w:rPr>
        <w:t>.</w:t>
      </w:r>
      <w:r w:rsidR="001567C0">
        <w:rPr>
          <w:sz w:val="28"/>
          <w:szCs w:val="28"/>
        </w:rPr>
        <w:t xml:space="preserve"> </w:t>
      </w:r>
      <w:r w:rsidR="00AC12B1" w:rsidRPr="00AA5BFC">
        <w:rPr>
          <w:color w:val="000000"/>
          <w:sz w:val="28"/>
          <w:szCs w:val="28"/>
        </w:rPr>
        <w:t>Организационному управлению администра</w:t>
      </w:r>
      <w:r w:rsidR="00515EBB">
        <w:rPr>
          <w:color w:val="000000"/>
          <w:sz w:val="28"/>
          <w:szCs w:val="28"/>
        </w:rPr>
        <w:t xml:space="preserve">ции городского округа Тольятти </w:t>
      </w:r>
      <w:r w:rsidR="00AC12B1" w:rsidRPr="00AA5BFC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</w:p>
    <w:p w14:paraId="1D6CA68C" w14:textId="1B3A9D27" w:rsidR="00AC12B1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12B1">
        <w:rPr>
          <w:sz w:val="28"/>
          <w:szCs w:val="28"/>
        </w:rPr>
        <w:t xml:space="preserve">. </w:t>
      </w:r>
      <w:r w:rsidR="003976D2">
        <w:rPr>
          <w:sz w:val="28"/>
          <w:szCs w:val="28"/>
        </w:rPr>
        <w:t xml:space="preserve">Настоящее постановление вступает в силу после дня его официального опубликования и распространяет свое действие на правоотношения, возникшие с 1 </w:t>
      </w:r>
      <w:r w:rsidR="003976D2">
        <w:rPr>
          <w:sz w:val="28"/>
          <w:szCs w:val="28"/>
        </w:rPr>
        <w:t>октяб</w:t>
      </w:r>
      <w:r w:rsidR="003976D2">
        <w:rPr>
          <w:sz w:val="28"/>
          <w:szCs w:val="28"/>
        </w:rPr>
        <w:t>ря 2024 года.</w:t>
      </w:r>
    </w:p>
    <w:p w14:paraId="6C3E0207" w14:textId="77777777" w:rsidR="00875E92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11E" w:rsidRPr="004E6134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1E0B716" w14:textId="77777777" w:rsidR="00875E92" w:rsidRDefault="00875E92" w:rsidP="00162042">
      <w:pPr>
        <w:tabs>
          <w:tab w:val="left" w:pos="993"/>
        </w:tabs>
        <w:jc w:val="both"/>
        <w:rPr>
          <w:sz w:val="28"/>
          <w:szCs w:val="28"/>
        </w:rPr>
      </w:pPr>
    </w:p>
    <w:p w14:paraId="44DC9A3D" w14:textId="77777777" w:rsidR="00247B58" w:rsidRDefault="00247B58" w:rsidP="00247B58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5E15E86E" w14:textId="77777777" w:rsidR="000730D6" w:rsidRPr="000730D6" w:rsidRDefault="00247B58" w:rsidP="00247B58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5E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75E92">
        <w:rPr>
          <w:sz w:val="28"/>
          <w:szCs w:val="28"/>
        </w:rPr>
        <w:t xml:space="preserve"> городского округа      </w:t>
      </w:r>
      <w:r w:rsidR="00875E92">
        <w:rPr>
          <w:sz w:val="28"/>
          <w:szCs w:val="28"/>
        </w:rPr>
        <w:tab/>
      </w:r>
      <w:r w:rsidR="00875E92">
        <w:rPr>
          <w:sz w:val="28"/>
          <w:szCs w:val="28"/>
        </w:rPr>
        <w:tab/>
      </w:r>
      <w:r w:rsidR="00875E9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875E92">
        <w:rPr>
          <w:sz w:val="28"/>
          <w:szCs w:val="28"/>
        </w:rPr>
        <w:tab/>
      </w:r>
      <w:r w:rsidR="00875E9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84E88">
        <w:rPr>
          <w:sz w:val="28"/>
          <w:szCs w:val="28"/>
        </w:rPr>
        <w:t>А.</w:t>
      </w:r>
      <w:r>
        <w:rPr>
          <w:sz w:val="28"/>
          <w:szCs w:val="28"/>
        </w:rPr>
        <w:t>А.</w:t>
      </w:r>
      <w:r w:rsidR="00B84E88">
        <w:rPr>
          <w:sz w:val="28"/>
          <w:szCs w:val="28"/>
        </w:rPr>
        <w:t xml:space="preserve"> </w:t>
      </w:r>
      <w:r>
        <w:rPr>
          <w:sz w:val="28"/>
          <w:szCs w:val="28"/>
        </w:rPr>
        <w:t>Дроботов</w:t>
      </w:r>
    </w:p>
    <w:sectPr w:rsidR="000730D6" w:rsidRPr="000730D6" w:rsidSect="009314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7" w15:restartNumberingAfterBreak="0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C88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7C0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042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7B58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C05"/>
    <w:rsid w:val="00255D39"/>
    <w:rsid w:val="00255E79"/>
    <w:rsid w:val="00256598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6D2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11A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3961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4B04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21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3EBC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969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AB2"/>
    <w:rsid w:val="00A77D1D"/>
    <w:rsid w:val="00A812D2"/>
    <w:rsid w:val="00A81334"/>
    <w:rsid w:val="00A814B8"/>
    <w:rsid w:val="00A81C96"/>
    <w:rsid w:val="00A81E04"/>
    <w:rsid w:val="00A826F4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88"/>
    <w:rsid w:val="00B84E9E"/>
    <w:rsid w:val="00B85224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4D0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102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9C0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7E1"/>
    <w:rsid w:val="00FC6A7E"/>
    <w:rsid w:val="00FC6AAE"/>
    <w:rsid w:val="00FC7009"/>
    <w:rsid w:val="00FC7127"/>
    <w:rsid w:val="00FC71F1"/>
    <w:rsid w:val="00FC7C6E"/>
    <w:rsid w:val="00FC7EA4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471F"/>
  <w15:docId w15:val="{C9E1B0CA-17A8-4418-850F-627F7751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D9760FC9CA8FA4BA9982FEC930895531E065F177BE5EC6BA35B3EFFB6D42AEB2F7A7F00C7881E15524869D403C6DF6F8E9i9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5E29-EAFC-4913-B75D-D4C3B451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Макеева Юлия Викторовна</cp:lastModifiedBy>
  <cp:revision>2</cp:revision>
  <cp:lastPrinted>2024-10-02T12:46:00Z</cp:lastPrinted>
  <dcterms:created xsi:type="dcterms:W3CDTF">2024-10-15T09:22:00Z</dcterms:created>
  <dcterms:modified xsi:type="dcterms:W3CDTF">2024-10-15T09:22:00Z</dcterms:modified>
</cp:coreProperties>
</file>