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9A" w:rsidRPr="00A355E7" w:rsidRDefault="00CD199A" w:rsidP="00CD199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A355E7">
        <w:rPr>
          <w:sz w:val="20"/>
          <w:szCs w:val="20"/>
        </w:rPr>
        <w:t>Приложение N 1</w:t>
      </w:r>
    </w:p>
    <w:p w:rsidR="00CD199A" w:rsidRPr="00A355E7" w:rsidRDefault="00CD199A" w:rsidP="00CD199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>к постановлению</w:t>
      </w:r>
    </w:p>
    <w:p w:rsidR="00CD199A" w:rsidRPr="00A355E7" w:rsidRDefault="00CD199A" w:rsidP="00CD199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>администрации городского округа Тольятти</w:t>
      </w:r>
    </w:p>
    <w:p w:rsidR="00CD199A" w:rsidRPr="00A355E7" w:rsidRDefault="00CD199A" w:rsidP="00CD199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55E7">
        <w:rPr>
          <w:sz w:val="20"/>
          <w:szCs w:val="20"/>
        </w:rPr>
        <w:t xml:space="preserve">от_______ </w:t>
      </w:r>
      <w:r w:rsidRPr="00A355E7">
        <w:rPr>
          <w:sz w:val="18"/>
          <w:szCs w:val="18"/>
        </w:rPr>
        <w:t xml:space="preserve">          №</w:t>
      </w:r>
      <w:r w:rsidRPr="00A355E7">
        <w:rPr>
          <w:sz w:val="20"/>
          <w:szCs w:val="20"/>
        </w:rPr>
        <w:t>______</w:t>
      </w:r>
    </w:p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Приложение N 3</w:t>
      </w:r>
    </w:p>
    <w:p w:rsidR="00B74448" w:rsidRPr="00A11239" w:rsidRDefault="00B74448">
      <w:pPr>
        <w:pStyle w:val="ConsPlusNormal"/>
        <w:jc w:val="right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к Положению</w:t>
      </w:r>
    </w:p>
    <w:p w:rsidR="00B74448" w:rsidRPr="00A11239" w:rsidRDefault="00B74448">
      <w:pPr>
        <w:pStyle w:val="ConsPlusNormal"/>
        <w:jc w:val="right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о порядке и условиях оплаты труда</w:t>
      </w:r>
    </w:p>
    <w:p w:rsidR="00B74448" w:rsidRPr="00A11239" w:rsidRDefault="00B74448">
      <w:pPr>
        <w:pStyle w:val="ConsPlusNormal"/>
        <w:jc w:val="right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руководителей муниципальных автономных учреждений,</w:t>
      </w:r>
    </w:p>
    <w:p w:rsidR="00B74448" w:rsidRPr="00A11239" w:rsidRDefault="00B74448">
      <w:pPr>
        <w:pStyle w:val="ConsPlusNormal"/>
        <w:jc w:val="right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находящихся в ведомственном подчинении</w:t>
      </w:r>
    </w:p>
    <w:p w:rsidR="00B74448" w:rsidRPr="00A11239" w:rsidRDefault="00B74448">
      <w:pPr>
        <w:pStyle w:val="ConsPlusNormal"/>
        <w:jc w:val="right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департамента экономического развития</w:t>
      </w:r>
    </w:p>
    <w:p w:rsidR="00B74448" w:rsidRPr="00A11239" w:rsidRDefault="00B74448">
      <w:pPr>
        <w:pStyle w:val="ConsPlusNormal"/>
        <w:jc w:val="right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администрации городского округа Тольятти</w:t>
      </w:r>
    </w:p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Title"/>
        <w:jc w:val="center"/>
        <w:rPr>
          <w:rFonts w:ascii="Times New Roman" w:hAnsi="Times New Roman" w:cs="Times New Roman"/>
        </w:rPr>
      </w:pPr>
      <w:bookmarkStart w:id="0" w:name="P259"/>
      <w:bookmarkEnd w:id="0"/>
      <w:r w:rsidRPr="00A11239">
        <w:rPr>
          <w:rFonts w:ascii="Times New Roman" w:hAnsi="Times New Roman" w:cs="Times New Roman"/>
        </w:rPr>
        <w:t>КРИТЕРИИ</w:t>
      </w:r>
    </w:p>
    <w:p w:rsidR="00B74448" w:rsidRPr="00A11239" w:rsidRDefault="00B74448">
      <w:pPr>
        <w:pStyle w:val="ConsPlusTitle"/>
        <w:jc w:val="center"/>
        <w:rPr>
          <w:rFonts w:ascii="Times New Roman" w:hAnsi="Times New Roman" w:cs="Times New Roman"/>
        </w:rPr>
      </w:pPr>
      <w:r w:rsidRPr="00A11239">
        <w:rPr>
          <w:rFonts w:ascii="Times New Roman" w:hAnsi="Times New Roman" w:cs="Times New Roman"/>
        </w:rPr>
        <w:t>ОЦЕНКИ ЭФФЕКТИВНОСТИ ДЕЯТЕЛЬНОСТИ ДИРЕКТОРА УЧРЕЖДЕНИЯ</w:t>
      </w:r>
    </w:p>
    <w:p w:rsidR="00B74448" w:rsidRPr="00A11239" w:rsidRDefault="00B74448">
      <w:pPr>
        <w:pStyle w:val="ConsPlusNormal"/>
        <w:spacing w:after="1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rPr>
          <w:rFonts w:ascii="Times New Roman" w:hAnsi="Times New Roman" w:cs="Times New Roman"/>
        </w:rPr>
        <w:sectPr w:rsidR="00B74448" w:rsidRPr="00A11239" w:rsidSect="00E737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3345"/>
        <w:gridCol w:w="1757"/>
        <w:gridCol w:w="964"/>
        <w:gridCol w:w="2410"/>
        <w:gridCol w:w="1020"/>
      </w:tblGrid>
      <w:tr w:rsidR="00B74448" w:rsidRPr="00A11239">
        <w:tc>
          <w:tcPr>
            <w:tcW w:w="567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891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Наименование показателя оценки эффективности деятельности директора учреждения</w:t>
            </w:r>
          </w:p>
        </w:tc>
        <w:tc>
          <w:tcPr>
            <w:tcW w:w="3345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Источник информации для определения значения показателя</w:t>
            </w:r>
          </w:p>
        </w:tc>
        <w:tc>
          <w:tcPr>
            <w:tcW w:w="2721" w:type="dxa"/>
            <w:gridSpan w:val="2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Методика (формула) расчетов показателя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Нормативное значение или динамика показателя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B74448" w:rsidRPr="00A11239">
        <w:tc>
          <w:tcPr>
            <w:tcW w:w="567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1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5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gridSpan w:val="2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6</w:t>
            </w:r>
          </w:p>
        </w:tc>
      </w:tr>
      <w:tr w:rsidR="00B74448" w:rsidRPr="00A11239">
        <w:tc>
          <w:tcPr>
            <w:tcW w:w="12954" w:type="dxa"/>
            <w:gridSpan w:val="7"/>
          </w:tcPr>
          <w:p w:rsidR="00B74448" w:rsidRPr="00A11239" w:rsidRDefault="00B744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1. ЕЖЕМЕСЯЧНЫЕ ПОКАЗАТЕЛИ.</w:t>
            </w:r>
          </w:p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Периодичность отчетности (до 10 числа месяца, следующего за отчетным периодом,</w:t>
            </w:r>
          </w:p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если иной срок не предусмотрен отдельным нормативным документом)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Организация приносящей доход деятельности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Бухгалтерская справка за подписью главного бухгалтера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Доход учреждения в отчетном периоде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Свыше или 100 000 руб.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До 100 000 руб.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Соблюдение сроков и порядка предоставления ежемесячной отчетности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Предоставление ежемесячной отчетности в установленный срок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замечаний профильного департамента в части предоставления учреждением информации по отдельным запросам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задолженности по выплате заработной платы работникам учреждений (при наличии полного и своевременного финансирования расходов, предусмотренных на указанные цели)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Укомплектованность учреждения основным персоналом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 xml:space="preserve">Списочная численность персонала / количество должностей согласно </w:t>
            </w:r>
            <w:r w:rsidRPr="00A11239">
              <w:rPr>
                <w:rFonts w:ascii="Times New Roman" w:hAnsi="Times New Roman" w:cs="Times New Roman"/>
              </w:rPr>
              <w:lastRenderedPageBreak/>
              <w:t>штатному расписанию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90% и выше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90%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Публикация информации о деятельности учреждения в сети Интернет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Размещенная информация в сети Интернет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Соблюдение сроков, актуальность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532BFE" w:rsidRPr="00A11239">
        <w:tc>
          <w:tcPr>
            <w:tcW w:w="567" w:type="dxa"/>
            <w:vMerge w:val="restart"/>
          </w:tcPr>
          <w:p w:rsidR="00532BFE" w:rsidRPr="007F532E" w:rsidRDefault="00532BFE" w:rsidP="00532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91" w:type="dxa"/>
            <w:vMerge w:val="restart"/>
          </w:tcPr>
          <w:p w:rsidR="00532BFE" w:rsidRPr="007F532E" w:rsidRDefault="00532BFE" w:rsidP="00532B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Отсутствие просроченной задолженности по налоговым платежам</w:t>
            </w:r>
          </w:p>
        </w:tc>
        <w:tc>
          <w:tcPr>
            <w:tcW w:w="3345" w:type="dxa"/>
            <w:vMerge w:val="restart"/>
          </w:tcPr>
          <w:p w:rsidR="00532BFE" w:rsidRPr="007F532E" w:rsidRDefault="00532BFE" w:rsidP="00532B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Сведения о кредиторской задолженности за подписью руководителя и главного бухгалтера</w:t>
            </w:r>
          </w:p>
        </w:tc>
        <w:tc>
          <w:tcPr>
            <w:tcW w:w="2721" w:type="dxa"/>
            <w:gridSpan w:val="2"/>
            <w:vMerge w:val="restart"/>
          </w:tcPr>
          <w:p w:rsidR="00532BFE" w:rsidRPr="007F532E" w:rsidRDefault="00532BFE" w:rsidP="00532B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2410" w:type="dxa"/>
          </w:tcPr>
          <w:p w:rsidR="00532BFE" w:rsidRPr="007F532E" w:rsidRDefault="00532BFE" w:rsidP="00532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532BFE" w:rsidRPr="007F532E" w:rsidRDefault="00532BFE" w:rsidP="00532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1</w:t>
            </w:r>
          </w:p>
        </w:tc>
      </w:tr>
      <w:tr w:rsidR="00532BFE" w:rsidRPr="00A11239">
        <w:tc>
          <w:tcPr>
            <w:tcW w:w="567" w:type="dxa"/>
            <w:vMerge/>
          </w:tcPr>
          <w:p w:rsidR="00532BFE" w:rsidRPr="007F532E" w:rsidRDefault="00532BFE" w:rsidP="00532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532BFE" w:rsidRPr="007F532E" w:rsidRDefault="00532BFE" w:rsidP="00532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532BFE" w:rsidRPr="007F532E" w:rsidRDefault="00532BFE" w:rsidP="00532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532BFE" w:rsidRPr="007F532E" w:rsidRDefault="00532BFE" w:rsidP="00532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32BFE" w:rsidRPr="007F532E" w:rsidRDefault="00532BFE" w:rsidP="00532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532BFE" w:rsidRPr="007F532E" w:rsidRDefault="00532BFE" w:rsidP="00532B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12954" w:type="dxa"/>
            <w:gridSpan w:val="7"/>
          </w:tcPr>
          <w:p w:rsidR="00B74448" w:rsidRPr="00A11239" w:rsidRDefault="00B744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 КВАРТАЛЬНЫЕ ПОКАЗАТЕЛИ.</w:t>
            </w:r>
          </w:p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Периодичность отчетности за I - III кварталы (до 30 числа месяца, следующего за отчетным периодом),</w:t>
            </w:r>
          </w:p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за IV квартал (до 30 января следующего года), если иной срок не предусмотрен отдельным нормативным документом)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Соблюдение сроков и порядка предоставления квартальной отчетности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Предоставление квартальной отчетности в установленный срок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Выполнение муниципального задания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(Выполнено за отчетный период x 100%) / запланировано на отчетный период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95% - 100%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Использование бюджетных средств, перечисленных на финансовое обеспечение исполнения муниципального задания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Информация за подписью директора учреждения и главного бухгалтера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(Объем кассовых выплат учреждения по выполнению муниципального задания с начала года x 100%) / объем бюджетных средств, перечисленных на счет учреждения на выполнение муниципального задания с начала года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Не менее 95%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 xml:space="preserve">Средняя заработная плата работников учреждения, в </w:t>
            </w:r>
            <w:r w:rsidRPr="00A11239">
              <w:rPr>
                <w:rFonts w:ascii="Times New Roman" w:hAnsi="Times New Roman" w:cs="Times New Roman"/>
              </w:rPr>
              <w:lastRenderedPageBreak/>
              <w:t>том числе за счет бюджетных средств и за счет средств от приносящей доходы деятельности</w:t>
            </w: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Отчет о деятельности учреждения</w:t>
            </w:r>
          </w:p>
        </w:tc>
        <w:tc>
          <w:tcPr>
            <w:tcW w:w="2721" w:type="dxa"/>
            <w:gridSpan w:val="2"/>
            <w:vMerge w:val="restart"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 xml:space="preserve">Размер средней заработной платы работников </w:t>
            </w:r>
            <w:r w:rsidRPr="00A11239">
              <w:rPr>
                <w:rFonts w:ascii="Times New Roman" w:hAnsi="Times New Roman" w:cs="Times New Roman"/>
              </w:rPr>
              <w:lastRenderedPageBreak/>
              <w:t>учреждения, в том числе за счет бюджетных средств и за счет средств от приносящей доход деятельности (без руководителя)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Минимальный размер оплаты труда и выше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Ниже величины минимального размера оплаты труда</w:t>
            </w:r>
          </w:p>
        </w:tc>
        <w:tc>
          <w:tcPr>
            <w:tcW w:w="1020" w:type="dxa"/>
            <w:tcBorders>
              <w:bottom w:val="nil"/>
            </w:tcBorders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blPrEx>
          <w:tblBorders>
            <w:insideH w:val="nil"/>
          </w:tblBorders>
        </w:tblPrEx>
        <w:tc>
          <w:tcPr>
            <w:tcW w:w="12954" w:type="dxa"/>
            <w:gridSpan w:val="7"/>
            <w:tcBorders>
              <w:top w:val="nil"/>
            </w:tcBorders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просроченной кредиторской задолженности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Сведения о кредиторской задолженности за подписью руководителя и главного бухгалтера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просроченной дебиторской задолженности, за исключением дебиторской задолженности, нереальной к взысканию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Сведения о дебиторской задолженности за подписью руководителя и главного бухгалтера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задолженности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12954" w:type="dxa"/>
            <w:gridSpan w:val="7"/>
          </w:tcPr>
          <w:p w:rsidR="00B74448" w:rsidRPr="00A11239" w:rsidRDefault="00B744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 ГОДОВЫЕ ПОКАЗАТЕЛИ.</w:t>
            </w:r>
          </w:p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Периодичность отчетности (не позднее 1 июня года, следующего за отчетным годом)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Функционирование бизнес-инкубатора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Доля площади, занимаемая резидентами бизнес-инкубатора, от площади, предназначенной для резидентов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80% (при отсутствии извещения о проведении конкурса)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Эффективность управления имуществом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Информация об использовании закрепленного за учреждением имущества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 xml:space="preserve">Количество баллов по критериям оценки эффективности управления имуществом, закрепленным на праве оперативного управления за муниципальным учреждением, </w:t>
            </w:r>
            <w:r w:rsidRPr="00A11239">
              <w:rPr>
                <w:rFonts w:ascii="Times New Roman" w:hAnsi="Times New Roman" w:cs="Times New Roman"/>
              </w:rPr>
              <w:lastRenderedPageBreak/>
              <w:t>утвержденным Решением Думы городского округа Тольятти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Суммарный показатель в баллах, при котором деятельность по управлению имуществом является эффективной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 xml:space="preserve">Суммарный показатель </w:t>
            </w:r>
            <w:r w:rsidRPr="00A11239">
              <w:rPr>
                <w:rFonts w:ascii="Times New Roman" w:hAnsi="Times New Roman" w:cs="Times New Roman"/>
              </w:rPr>
              <w:lastRenderedPageBreak/>
              <w:t>в баллах, при котором деятельность по управлению имуществом является неэффективной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выставленных требований по возмещению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Сведения о недостачах и хищениях за подписью директора учреждения и главного бухгалтера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Количество выставленных требований на общую сумму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недостач и хищений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Наличие выставленных требований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Выполнение муниципального задания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о выполнении муниципального задания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(Выполнено за отчетный период x 100%) / запланировано на отчетный период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95% - 100%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Выполнение плана финансово-хозяйственной деятельности учреждения, утвержденного на отчетный год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об исполнении плана финансово-хозяйственной деятельности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(Выполнено за отчетный период x 100%) / запланировано на отчетный период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95% - 100%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Менее 95%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Участие в мероприятиях (конференции, форумы, выставки и т.д.) городского, областного и федерального уровней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 и более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567" w:type="dxa"/>
            <w:vMerge w:val="restart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891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Наличие предписаний контролирующих органов об устранении нарушений законодательства</w:t>
            </w:r>
          </w:p>
        </w:tc>
        <w:tc>
          <w:tcPr>
            <w:tcW w:w="3345" w:type="dxa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Отчет директора учреждения</w:t>
            </w:r>
          </w:p>
        </w:tc>
        <w:tc>
          <w:tcPr>
            <w:tcW w:w="2721" w:type="dxa"/>
            <w:gridSpan w:val="2"/>
            <w:vMerge w:val="restart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Количество выявленных нарушений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Отсутствие нарушений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1</w:t>
            </w:r>
          </w:p>
        </w:tc>
      </w:tr>
      <w:tr w:rsidR="00B74448" w:rsidRPr="00A11239">
        <w:tc>
          <w:tcPr>
            <w:tcW w:w="567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2"/>
            <w:vMerge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0</w:t>
            </w:r>
          </w:p>
        </w:tc>
      </w:tr>
      <w:tr w:rsidR="00B74448" w:rsidRPr="00A11239">
        <w:tc>
          <w:tcPr>
            <w:tcW w:w="12954" w:type="dxa"/>
            <w:gridSpan w:val="7"/>
          </w:tcPr>
          <w:p w:rsidR="00B74448" w:rsidRPr="00A11239" w:rsidRDefault="00B744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ИТОГОВАЯ ОЦЕНКА</w:t>
            </w:r>
          </w:p>
        </w:tc>
      </w:tr>
      <w:tr w:rsidR="00B74448" w:rsidRPr="00A11239">
        <w:tc>
          <w:tcPr>
            <w:tcW w:w="8560" w:type="dxa"/>
            <w:gridSpan w:val="4"/>
          </w:tcPr>
          <w:p w:rsidR="00B74448" w:rsidRPr="00A11239" w:rsidRDefault="00B744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74448" w:rsidRPr="00A11239" w:rsidRDefault="00B74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41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020" w:type="dxa"/>
          </w:tcPr>
          <w:p w:rsidR="00B74448" w:rsidRPr="00A11239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239">
              <w:rPr>
                <w:rFonts w:ascii="Times New Roman" w:hAnsi="Times New Roman" w:cs="Times New Roman"/>
              </w:rPr>
              <w:t>Год</w:t>
            </w:r>
          </w:p>
        </w:tc>
      </w:tr>
      <w:tr w:rsidR="00B74448" w:rsidRPr="00A11239">
        <w:tc>
          <w:tcPr>
            <w:tcW w:w="8560" w:type="dxa"/>
            <w:gridSpan w:val="4"/>
          </w:tcPr>
          <w:p w:rsidR="00B74448" w:rsidRPr="007F532E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Максимальное количество баллов</w:t>
            </w:r>
          </w:p>
        </w:tc>
        <w:tc>
          <w:tcPr>
            <w:tcW w:w="964" w:type="dxa"/>
          </w:tcPr>
          <w:p w:rsidR="00B74448" w:rsidRPr="007F532E" w:rsidRDefault="00D64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B74448" w:rsidRPr="007F532E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B74448" w:rsidRPr="007F532E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7</w:t>
            </w:r>
          </w:p>
        </w:tc>
      </w:tr>
      <w:tr w:rsidR="00B74448" w:rsidRPr="00A11239">
        <w:tc>
          <w:tcPr>
            <w:tcW w:w="8560" w:type="dxa"/>
            <w:gridSpan w:val="4"/>
          </w:tcPr>
          <w:p w:rsidR="00B74448" w:rsidRPr="007F532E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Количество баллов по базовым критериям оценки эффективности деятельности директора учреждения для принятия решения о стимулировании деятельности руководителя</w:t>
            </w:r>
          </w:p>
        </w:tc>
        <w:tc>
          <w:tcPr>
            <w:tcW w:w="964" w:type="dxa"/>
          </w:tcPr>
          <w:p w:rsidR="00B74448" w:rsidRPr="007F532E" w:rsidRDefault="00D64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74448" w:rsidRPr="007F532E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B74448" w:rsidRPr="007F532E" w:rsidRDefault="00B744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532E">
              <w:rPr>
                <w:rFonts w:ascii="Times New Roman" w:hAnsi="Times New Roman" w:cs="Times New Roman"/>
              </w:rPr>
              <w:t>5</w:t>
            </w:r>
          </w:p>
        </w:tc>
      </w:tr>
    </w:tbl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jc w:val="both"/>
        <w:rPr>
          <w:rFonts w:ascii="Times New Roman" w:hAnsi="Times New Roman" w:cs="Times New Roman"/>
        </w:rPr>
      </w:pPr>
    </w:p>
    <w:p w:rsidR="00B74448" w:rsidRPr="00A11239" w:rsidRDefault="00B7444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20827" w:rsidRPr="00A11239" w:rsidRDefault="00DD4158"/>
    <w:sectPr w:rsidR="00A20827" w:rsidRPr="00A1123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8"/>
    <w:rsid w:val="000B7557"/>
    <w:rsid w:val="001C25D6"/>
    <w:rsid w:val="003719E3"/>
    <w:rsid w:val="00387CAB"/>
    <w:rsid w:val="004D35A5"/>
    <w:rsid w:val="00532BFE"/>
    <w:rsid w:val="007F532E"/>
    <w:rsid w:val="00811474"/>
    <w:rsid w:val="009829BF"/>
    <w:rsid w:val="009E54D2"/>
    <w:rsid w:val="00A11239"/>
    <w:rsid w:val="00A36FCD"/>
    <w:rsid w:val="00B74448"/>
    <w:rsid w:val="00CD199A"/>
    <w:rsid w:val="00D646F2"/>
    <w:rsid w:val="00DB46A2"/>
    <w:rsid w:val="00D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D6FBB-F121-4F07-BF28-EFBBAB95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4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44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44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44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4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Борисовна</dc:creator>
  <cp:keywords/>
  <dc:description/>
  <cp:lastModifiedBy>Баранова Светлана Борисовна</cp:lastModifiedBy>
  <cp:revision>19</cp:revision>
  <cp:lastPrinted>2025-06-04T04:40:00Z</cp:lastPrinted>
  <dcterms:created xsi:type="dcterms:W3CDTF">2024-05-03T07:22:00Z</dcterms:created>
  <dcterms:modified xsi:type="dcterms:W3CDTF">2025-06-04T06:08:00Z</dcterms:modified>
</cp:coreProperties>
</file>