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B994" w14:textId="35C76DE7" w:rsidR="00331D7C" w:rsidRPr="00D0057F" w:rsidRDefault="00331D7C" w:rsidP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1266A1">
        <w:rPr>
          <w:rFonts w:ascii="Times New Roman" w:hAnsi="Times New Roman" w:cs="Times New Roman"/>
          <w:sz w:val="20"/>
          <w:szCs w:val="24"/>
        </w:rPr>
        <w:t>4</w:t>
      </w:r>
    </w:p>
    <w:p w14:paraId="77E33F60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14:paraId="64033332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14:paraId="69CFDF9A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_________________№__________</w:t>
      </w:r>
    </w:p>
    <w:p w14:paraId="66C1FA00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3AA0B0C9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41AAE03E" w14:textId="77777777" w:rsidR="00204F18" w:rsidRPr="00D0057F" w:rsidRDefault="00204F1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D0057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331D7C" w:rsidRPr="00D0057F">
        <w:rPr>
          <w:rFonts w:ascii="Times New Roman" w:hAnsi="Times New Roman" w:cs="Times New Roman"/>
          <w:sz w:val="20"/>
          <w:szCs w:val="24"/>
        </w:rPr>
        <w:t>№</w:t>
      </w:r>
      <w:r w:rsidRPr="00D0057F">
        <w:rPr>
          <w:rFonts w:ascii="Times New Roman" w:hAnsi="Times New Roman" w:cs="Times New Roman"/>
          <w:sz w:val="20"/>
          <w:szCs w:val="24"/>
        </w:rPr>
        <w:t xml:space="preserve"> 2</w:t>
      </w:r>
    </w:p>
    <w:p w14:paraId="53698077" w14:textId="77777777" w:rsidR="00204F18" w:rsidRPr="00D0057F" w:rsidRDefault="00204F1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к Муниципальной программе</w:t>
      </w:r>
    </w:p>
    <w:p w14:paraId="11723C2F" w14:textId="77777777" w:rsidR="00204F18" w:rsidRPr="00D0057F" w:rsidRDefault="00204F1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"Формирование современной</w:t>
      </w:r>
    </w:p>
    <w:p w14:paraId="667BA094" w14:textId="77777777" w:rsidR="00204F18" w:rsidRPr="00D0057F" w:rsidRDefault="00204F1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городской среды</w:t>
      </w:r>
    </w:p>
    <w:p w14:paraId="2FCC2EE0" w14:textId="77777777" w:rsidR="00204F18" w:rsidRPr="00331D7C" w:rsidRDefault="00204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на 2018 - 2024 годы</w:t>
      </w:r>
      <w:r w:rsidRPr="00331D7C">
        <w:rPr>
          <w:rFonts w:ascii="Times New Roman" w:hAnsi="Times New Roman" w:cs="Times New Roman"/>
          <w:sz w:val="24"/>
          <w:szCs w:val="24"/>
        </w:rPr>
        <w:t>"</w:t>
      </w:r>
    </w:p>
    <w:p w14:paraId="472F0A70" w14:textId="77777777" w:rsidR="00204F18" w:rsidRPr="00331D7C" w:rsidRDefault="00204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B033F7" w14:textId="77777777" w:rsidR="00204F18" w:rsidRPr="001473A4" w:rsidRDefault="00204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A4">
        <w:rPr>
          <w:rFonts w:ascii="Times New Roman" w:hAnsi="Times New Roman" w:cs="Times New Roman"/>
          <w:szCs w:val="22"/>
        </w:rPr>
        <w:t>ПОКАЗАТЕЛИ (ИНДИКАТОРЫ)</w:t>
      </w:r>
    </w:p>
    <w:p w14:paraId="6CC67D4B" w14:textId="77777777" w:rsidR="00204F18" w:rsidRPr="001473A4" w:rsidRDefault="00204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A4">
        <w:rPr>
          <w:rFonts w:ascii="Times New Roman" w:hAnsi="Times New Roman" w:cs="Times New Roman"/>
          <w:szCs w:val="22"/>
        </w:rPr>
        <w:t>МУНИЦИПАЛЬНОЙ ПРОГРАММЫ "ФОРМИРОВАНИЕ СОВРЕМЕННОЙ</w:t>
      </w:r>
    </w:p>
    <w:p w14:paraId="15C19C1C" w14:textId="77777777" w:rsidR="00204F18" w:rsidRPr="001473A4" w:rsidRDefault="00204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A4">
        <w:rPr>
          <w:rFonts w:ascii="Times New Roman" w:hAnsi="Times New Roman" w:cs="Times New Roman"/>
          <w:szCs w:val="22"/>
        </w:rPr>
        <w:t>ГОРОДСКОЙ СРЕДЫ НА 2018 - 2024 ГОДЫ"</w:t>
      </w:r>
    </w:p>
    <w:p w14:paraId="3F8EAD5F" w14:textId="77777777" w:rsidR="00204F18" w:rsidRPr="001473A4" w:rsidRDefault="00204F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834"/>
        <w:gridCol w:w="2494"/>
        <w:gridCol w:w="680"/>
        <w:gridCol w:w="1247"/>
        <w:gridCol w:w="1304"/>
        <w:gridCol w:w="1304"/>
        <w:gridCol w:w="1247"/>
        <w:gridCol w:w="1034"/>
        <w:gridCol w:w="238"/>
        <w:gridCol w:w="46"/>
        <w:gridCol w:w="708"/>
        <w:gridCol w:w="709"/>
        <w:gridCol w:w="709"/>
      </w:tblGrid>
      <w:tr w:rsidR="00204F18" w:rsidRPr="001473A4" w14:paraId="753C4791" w14:textId="77777777" w:rsidTr="00D0057F">
        <w:tc>
          <w:tcPr>
            <w:tcW w:w="534" w:type="dxa"/>
            <w:vMerge w:val="restart"/>
          </w:tcPr>
          <w:p w14:paraId="5F9DEF2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34" w:type="dxa"/>
            <w:vMerge w:val="restart"/>
          </w:tcPr>
          <w:p w14:paraId="48EB81C1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Наименование целей, задач и мероприятий</w:t>
            </w:r>
          </w:p>
        </w:tc>
        <w:tc>
          <w:tcPr>
            <w:tcW w:w="2494" w:type="dxa"/>
            <w:vMerge w:val="restart"/>
          </w:tcPr>
          <w:p w14:paraId="0DDDAEDF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Наименование показателей (индикаторов)</w:t>
            </w:r>
          </w:p>
        </w:tc>
        <w:tc>
          <w:tcPr>
            <w:tcW w:w="680" w:type="dxa"/>
            <w:vMerge w:val="restart"/>
          </w:tcPr>
          <w:p w14:paraId="0C8A47C1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247" w:type="dxa"/>
            <w:vMerge w:val="restart"/>
          </w:tcPr>
          <w:p w14:paraId="2FEF671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</w:tc>
        <w:tc>
          <w:tcPr>
            <w:tcW w:w="7299" w:type="dxa"/>
            <w:gridSpan w:val="9"/>
          </w:tcPr>
          <w:p w14:paraId="0E51DA9C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Значение показателей (индикаторов)</w:t>
            </w:r>
          </w:p>
        </w:tc>
      </w:tr>
      <w:tr w:rsidR="00331D7C" w:rsidRPr="001473A4" w14:paraId="4ABD5D62" w14:textId="77777777" w:rsidTr="00D0057F">
        <w:tc>
          <w:tcPr>
            <w:tcW w:w="534" w:type="dxa"/>
            <w:vMerge/>
          </w:tcPr>
          <w:p w14:paraId="24928F0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14:paraId="25858AB6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F271E12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6AB9439F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064159C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A9DDC4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04" w:type="dxa"/>
          </w:tcPr>
          <w:p w14:paraId="1517C0F9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47" w:type="dxa"/>
          </w:tcPr>
          <w:p w14:paraId="4B52C0A3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2" w:type="dxa"/>
            <w:gridSpan w:val="2"/>
          </w:tcPr>
          <w:p w14:paraId="40B4FF3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2021 год </w:t>
            </w:r>
            <w:hyperlink r:id="rId7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754" w:type="dxa"/>
            <w:gridSpan w:val="2"/>
          </w:tcPr>
          <w:p w14:paraId="7AAEA355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2022 год </w:t>
            </w:r>
            <w:hyperlink r:id="rId8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709" w:type="dxa"/>
          </w:tcPr>
          <w:p w14:paraId="18BCFE59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2023 год </w:t>
            </w:r>
            <w:hyperlink r:id="rId9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709" w:type="dxa"/>
          </w:tcPr>
          <w:p w14:paraId="25766996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2024 год </w:t>
            </w:r>
            <w:hyperlink r:id="rId10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331D7C" w:rsidRPr="001473A4" w14:paraId="2999CBBA" w14:textId="77777777" w:rsidTr="00D0057F">
        <w:trPr>
          <w:trHeight w:val="138"/>
        </w:trPr>
        <w:tc>
          <w:tcPr>
            <w:tcW w:w="534" w:type="dxa"/>
          </w:tcPr>
          <w:p w14:paraId="5DB453CA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69FF4864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4" w:type="dxa"/>
          </w:tcPr>
          <w:p w14:paraId="018926A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14:paraId="059BC376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14:paraId="43A63898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04" w:type="dxa"/>
          </w:tcPr>
          <w:p w14:paraId="5AD6036E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14:paraId="5F4E763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14:paraId="601AF5D9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2" w:type="dxa"/>
            <w:gridSpan w:val="2"/>
          </w:tcPr>
          <w:p w14:paraId="0556710F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54" w:type="dxa"/>
            <w:gridSpan w:val="2"/>
          </w:tcPr>
          <w:p w14:paraId="603BFD2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786B9D8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14:paraId="5388290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04F18" w:rsidRPr="001473A4" w14:paraId="2E2843E1" w14:textId="77777777" w:rsidTr="00D0057F">
        <w:tc>
          <w:tcPr>
            <w:tcW w:w="15088" w:type="dxa"/>
            <w:gridSpan w:val="14"/>
          </w:tcPr>
          <w:p w14:paraId="0C297989" w14:textId="77777777" w:rsidR="00204F18" w:rsidRPr="001473A4" w:rsidRDefault="00204F18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204F18" w:rsidRPr="001473A4" w14:paraId="551250B1" w14:textId="77777777" w:rsidTr="00D0057F">
        <w:tc>
          <w:tcPr>
            <w:tcW w:w="15088" w:type="dxa"/>
            <w:gridSpan w:val="14"/>
          </w:tcPr>
          <w:p w14:paraId="59C0D0AD" w14:textId="56D0C147" w:rsidR="00204F18" w:rsidRPr="001473A4" w:rsidRDefault="00204F18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Задача 1: </w:t>
            </w:r>
            <w:r w:rsidR="000A381A">
              <w:rPr>
                <w:rFonts w:ascii="Times New Roman" w:hAnsi="Times New Roman" w:cs="Times New Roman"/>
                <w:szCs w:val="22"/>
              </w:rPr>
              <w:t>О</w:t>
            </w:r>
            <w:r w:rsidRPr="001473A4">
              <w:rPr>
                <w:rFonts w:ascii="Times New Roman" w:hAnsi="Times New Roman" w:cs="Times New Roman"/>
                <w:szCs w:val="22"/>
              </w:rPr>
              <w:t>беспечение формирования единого облика муниципального образования</w:t>
            </w:r>
          </w:p>
        </w:tc>
      </w:tr>
      <w:tr w:rsidR="00204F18" w:rsidRPr="001473A4" w14:paraId="2144FF58" w14:textId="77777777" w:rsidTr="00D0057F">
        <w:tc>
          <w:tcPr>
            <w:tcW w:w="534" w:type="dxa"/>
            <w:vMerge w:val="restart"/>
            <w:tcBorders>
              <w:bottom w:val="nil"/>
            </w:tcBorders>
          </w:tcPr>
          <w:p w14:paraId="3AAE79F5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528975CF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494" w:type="dxa"/>
          </w:tcPr>
          <w:p w14:paraId="7E795CD0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Площадь отремонтированных дворовых проездов</w:t>
            </w:r>
          </w:p>
        </w:tc>
        <w:tc>
          <w:tcPr>
            <w:tcW w:w="680" w:type="dxa"/>
          </w:tcPr>
          <w:p w14:paraId="10EA96DE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12AA8D81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40352F3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37 749,41</w:t>
            </w:r>
          </w:p>
        </w:tc>
        <w:tc>
          <w:tcPr>
            <w:tcW w:w="1304" w:type="dxa"/>
            <w:vAlign w:val="center"/>
          </w:tcPr>
          <w:p w14:paraId="7E91F9E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12 558,75</w:t>
            </w:r>
          </w:p>
        </w:tc>
        <w:tc>
          <w:tcPr>
            <w:tcW w:w="1247" w:type="dxa"/>
            <w:vAlign w:val="center"/>
          </w:tcPr>
          <w:p w14:paraId="412C497D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12 458,88</w:t>
            </w:r>
          </w:p>
        </w:tc>
        <w:tc>
          <w:tcPr>
            <w:tcW w:w="1318" w:type="dxa"/>
            <w:gridSpan w:val="3"/>
            <w:vAlign w:val="center"/>
          </w:tcPr>
          <w:p w14:paraId="5B0C19F3" w14:textId="372A0C27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A381A">
              <w:rPr>
                <w:rFonts w:ascii="Times New Roman" w:hAnsi="Times New Roman" w:cs="Times New Roman"/>
                <w:szCs w:val="22"/>
              </w:rPr>
              <w:t>1564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0A38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7A4C5B70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5CC18F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7A7E1E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0C804A1C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6F04A084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1F8EE81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486A387B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Доля дворовых территорий, обеспеченных освещением, от запланированных</w:t>
            </w:r>
          </w:p>
        </w:tc>
        <w:tc>
          <w:tcPr>
            <w:tcW w:w="680" w:type="dxa"/>
          </w:tcPr>
          <w:p w14:paraId="2E05B22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2B8F87F6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C5FB86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  <w:vAlign w:val="center"/>
          </w:tcPr>
          <w:p w14:paraId="3F31ADDE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Align w:val="center"/>
          </w:tcPr>
          <w:p w14:paraId="6FE7F9CF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3"/>
            <w:vAlign w:val="center"/>
          </w:tcPr>
          <w:p w14:paraId="31676413" w14:textId="6FC5BD0A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14:paraId="6676F9B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564F3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292513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433E39D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30A7BF8E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2E6C8AF2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51B300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680" w:type="dxa"/>
          </w:tcPr>
          <w:p w14:paraId="4F0DFBF1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66873B5E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6CFD77C9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04" w:type="dxa"/>
            <w:vAlign w:val="center"/>
          </w:tcPr>
          <w:p w14:paraId="52E956C6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14:paraId="5CB2D467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18" w:type="dxa"/>
            <w:gridSpan w:val="3"/>
            <w:vAlign w:val="center"/>
          </w:tcPr>
          <w:p w14:paraId="538B5187" w14:textId="7E631F2B" w:rsidR="00204F18" w:rsidRPr="001473A4" w:rsidRDefault="00F1448A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2C38747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298376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A5297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1BC6094E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65AFD8C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261BFC7F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AB26270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680" w:type="dxa"/>
          </w:tcPr>
          <w:p w14:paraId="48773568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2048C501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22BA724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04" w:type="dxa"/>
            <w:vAlign w:val="center"/>
          </w:tcPr>
          <w:p w14:paraId="65BE1EF9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14:paraId="49B71DDC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18" w:type="dxa"/>
            <w:gridSpan w:val="3"/>
            <w:vAlign w:val="center"/>
          </w:tcPr>
          <w:p w14:paraId="11014DE0" w14:textId="6D24ACF3" w:rsidR="00204F18" w:rsidRPr="001473A4" w:rsidRDefault="00154735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7A1552C1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14A1CA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8F769B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8FED160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175FA58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4B5D8AED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5EA774FF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дворовых территорий </w:t>
            </w:r>
            <w:hyperlink r:id="rId11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59403EB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10B3CC47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04" w:type="dxa"/>
            <w:vAlign w:val="center"/>
          </w:tcPr>
          <w:p w14:paraId="5CB07DAF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1304" w:type="dxa"/>
            <w:vAlign w:val="center"/>
          </w:tcPr>
          <w:p w14:paraId="79D27DC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47" w:type="dxa"/>
            <w:vAlign w:val="center"/>
          </w:tcPr>
          <w:p w14:paraId="1B2F7DDB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1318" w:type="dxa"/>
            <w:gridSpan w:val="3"/>
            <w:vAlign w:val="center"/>
          </w:tcPr>
          <w:p w14:paraId="07FBF023" w14:textId="66AF9585" w:rsidR="00204F18" w:rsidRPr="00544A78" w:rsidRDefault="00F73049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708" w:type="dxa"/>
            <w:vAlign w:val="center"/>
          </w:tcPr>
          <w:p w14:paraId="67381D51" w14:textId="77777777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709" w:type="dxa"/>
            <w:vAlign w:val="center"/>
          </w:tcPr>
          <w:p w14:paraId="6EC9ABE0" w14:textId="77777777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709" w:type="dxa"/>
            <w:vAlign w:val="center"/>
          </w:tcPr>
          <w:p w14:paraId="49D3AF74" w14:textId="77777777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171</w:t>
            </w:r>
          </w:p>
        </w:tc>
      </w:tr>
      <w:tr w:rsidR="00204F18" w:rsidRPr="001473A4" w14:paraId="16BF0041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42B340B8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71C69B72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6B4664FD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Площадь благоустроенных дворовых территорий </w:t>
            </w:r>
            <w:hyperlink r:id="rId12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069D326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57A4447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249970,75</w:t>
            </w:r>
          </w:p>
        </w:tc>
        <w:tc>
          <w:tcPr>
            <w:tcW w:w="1304" w:type="dxa"/>
            <w:vAlign w:val="center"/>
          </w:tcPr>
          <w:p w14:paraId="53E3139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696454,75</w:t>
            </w:r>
          </w:p>
        </w:tc>
        <w:tc>
          <w:tcPr>
            <w:tcW w:w="1304" w:type="dxa"/>
            <w:vAlign w:val="center"/>
          </w:tcPr>
          <w:p w14:paraId="4972A46D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866855</w:t>
            </w:r>
          </w:p>
        </w:tc>
        <w:tc>
          <w:tcPr>
            <w:tcW w:w="1247" w:type="dxa"/>
            <w:vAlign w:val="center"/>
          </w:tcPr>
          <w:p w14:paraId="4E1AC203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1 045 641</w:t>
            </w:r>
          </w:p>
        </w:tc>
        <w:tc>
          <w:tcPr>
            <w:tcW w:w="1318" w:type="dxa"/>
            <w:gridSpan w:val="3"/>
            <w:vAlign w:val="center"/>
          </w:tcPr>
          <w:p w14:paraId="7391D3D0" w14:textId="031E7AF8" w:rsidR="00204F18" w:rsidRPr="001473A4" w:rsidRDefault="00F1448A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1 258 065</w:t>
            </w:r>
          </w:p>
        </w:tc>
        <w:tc>
          <w:tcPr>
            <w:tcW w:w="708" w:type="dxa"/>
            <w:vAlign w:val="center"/>
          </w:tcPr>
          <w:p w14:paraId="3C77D3E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8991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E5B0DD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6454DE7" w14:textId="77777777" w:rsidTr="00D0057F">
        <w:tblPrEx>
          <w:tblBorders>
            <w:insideH w:val="nil"/>
          </w:tblBorders>
        </w:tblPrEx>
        <w:tc>
          <w:tcPr>
            <w:tcW w:w="534" w:type="dxa"/>
            <w:vMerge/>
            <w:tcBorders>
              <w:bottom w:val="nil"/>
            </w:tcBorders>
          </w:tcPr>
          <w:p w14:paraId="38797BA8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27899ECB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659DA584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r:id="rId13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14:paraId="6BE395A3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14F0828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69CB651B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3AF2994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07EECB7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vAlign w:val="center"/>
          </w:tcPr>
          <w:p w14:paraId="6EFFDD61" w14:textId="46D15268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68DCD3F0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ABB883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7655A49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41890B82" w14:textId="77777777" w:rsidTr="001473A4">
        <w:trPr>
          <w:trHeight w:val="1114"/>
        </w:trPr>
        <w:tc>
          <w:tcPr>
            <w:tcW w:w="534" w:type="dxa"/>
            <w:vMerge w:val="restart"/>
            <w:tcBorders>
              <w:bottom w:val="nil"/>
            </w:tcBorders>
          </w:tcPr>
          <w:p w14:paraId="3BCA774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614EA8E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2494" w:type="dxa"/>
          </w:tcPr>
          <w:p w14:paraId="21B24BAF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территорий, в том числе частично </w:t>
            </w:r>
            <w:hyperlink r:id="rId14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500E410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4DE19C2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04" w:type="dxa"/>
            <w:vAlign w:val="center"/>
          </w:tcPr>
          <w:p w14:paraId="63318D77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304" w:type="dxa"/>
            <w:vAlign w:val="center"/>
          </w:tcPr>
          <w:p w14:paraId="7F0CF8A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 w14:paraId="2FAB0FA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18" w:type="dxa"/>
            <w:gridSpan w:val="3"/>
            <w:vAlign w:val="center"/>
          </w:tcPr>
          <w:p w14:paraId="508376E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708" w:type="dxa"/>
            <w:vAlign w:val="center"/>
          </w:tcPr>
          <w:p w14:paraId="5E75F0A2" w14:textId="1EDE4E25" w:rsidR="00204F18" w:rsidRPr="001473A4" w:rsidRDefault="00CF4A09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14:paraId="6D9D59D4" w14:textId="391C53E2" w:rsidR="00204F18" w:rsidRPr="001473A4" w:rsidRDefault="00204F18" w:rsidP="00CF4A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</w:t>
            </w:r>
            <w:r w:rsidR="00CF4A0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488C1832" w14:textId="150335D1" w:rsidR="00204F18" w:rsidRPr="001473A4" w:rsidRDefault="00CF4A09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204F18" w:rsidRPr="001473A4" w14:paraId="31788777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418B4FCB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18810939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294B877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Площадь благоустроенных </w:t>
            </w:r>
            <w:r w:rsidRPr="001473A4">
              <w:rPr>
                <w:rFonts w:ascii="Times New Roman" w:hAnsi="Times New Roman" w:cs="Times New Roman"/>
                <w:szCs w:val="22"/>
              </w:rPr>
              <w:lastRenderedPageBreak/>
              <w:t xml:space="preserve">общественных территорий </w:t>
            </w:r>
            <w:hyperlink r:id="rId15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51984C6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5AB6D38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854121</w:t>
            </w:r>
          </w:p>
        </w:tc>
        <w:tc>
          <w:tcPr>
            <w:tcW w:w="1304" w:type="dxa"/>
            <w:vAlign w:val="center"/>
          </w:tcPr>
          <w:p w14:paraId="32DE5F1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923577</w:t>
            </w:r>
          </w:p>
        </w:tc>
        <w:tc>
          <w:tcPr>
            <w:tcW w:w="1304" w:type="dxa"/>
            <w:vAlign w:val="center"/>
          </w:tcPr>
          <w:p w14:paraId="17F2451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993578</w:t>
            </w:r>
          </w:p>
        </w:tc>
        <w:tc>
          <w:tcPr>
            <w:tcW w:w="1247" w:type="dxa"/>
            <w:vAlign w:val="center"/>
          </w:tcPr>
          <w:p w14:paraId="4451D12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1056544</w:t>
            </w:r>
          </w:p>
        </w:tc>
        <w:tc>
          <w:tcPr>
            <w:tcW w:w="1318" w:type="dxa"/>
            <w:gridSpan w:val="3"/>
            <w:vAlign w:val="center"/>
          </w:tcPr>
          <w:p w14:paraId="11D2D0A5" w14:textId="63391F04" w:rsidR="00204F18" w:rsidRPr="001473A4" w:rsidRDefault="00544A7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1108076</w:t>
            </w:r>
          </w:p>
        </w:tc>
        <w:tc>
          <w:tcPr>
            <w:tcW w:w="708" w:type="dxa"/>
            <w:vAlign w:val="center"/>
          </w:tcPr>
          <w:p w14:paraId="5F9AF1E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3E1775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16D1BA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24938174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77F1B13A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0E28E57A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51F81FE8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hyperlink r:id="rId16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36ECF60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3BA72FDA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12,9</w:t>
            </w:r>
          </w:p>
        </w:tc>
        <w:tc>
          <w:tcPr>
            <w:tcW w:w="1304" w:type="dxa"/>
            <w:vAlign w:val="center"/>
          </w:tcPr>
          <w:p w14:paraId="17E398B6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1304" w:type="dxa"/>
            <w:vAlign w:val="center"/>
          </w:tcPr>
          <w:p w14:paraId="116641C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15,04</w:t>
            </w:r>
          </w:p>
        </w:tc>
        <w:tc>
          <w:tcPr>
            <w:tcW w:w="1247" w:type="dxa"/>
            <w:vAlign w:val="center"/>
          </w:tcPr>
          <w:p w14:paraId="1AF649F5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16,00</w:t>
            </w:r>
          </w:p>
        </w:tc>
        <w:tc>
          <w:tcPr>
            <w:tcW w:w="1318" w:type="dxa"/>
            <w:gridSpan w:val="3"/>
            <w:vAlign w:val="center"/>
          </w:tcPr>
          <w:p w14:paraId="75800D99" w14:textId="301C73E5" w:rsidR="00204F18" w:rsidRPr="001473A4" w:rsidRDefault="00544A7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16,78</w:t>
            </w:r>
          </w:p>
        </w:tc>
        <w:tc>
          <w:tcPr>
            <w:tcW w:w="708" w:type="dxa"/>
            <w:vAlign w:val="center"/>
          </w:tcPr>
          <w:p w14:paraId="4C969F5E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6CAB7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FBF283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049AA9FD" w14:textId="77777777" w:rsidTr="00D0057F">
        <w:tblPrEx>
          <w:tblBorders>
            <w:insideH w:val="nil"/>
          </w:tblBorders>
        </w:tblPrEx>
        <w:tc>
          <w:tcPr>
            <w:tcW w:w="534" w:type="dxa"/>
            <w:vMerge/>
            <w:tcBorders>
              <w:bottom w:val="nil"/>
            </w:tcBorders>
          </w:tcPr>
          <w:p w14:paraId="49DA0E44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4D621959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4773529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Площадь благоустроенных общественных территорий, приходящихся на 1 жителя городского округа Тольятти </w:t>
            </w:r>
            <w:hyperlink r:id="rId17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14:paraId="2E34038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1C7762DA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2B1809C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543B12A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1,41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94816FD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vAlign w:val="center"/>
          </w:tcPr>
          <w:p w14:paraId="5DA6E530" w14:textId="232C3E96" w:rsidR="00204F18" w:rsidRPr="001473A4" w:rsidRDefault="00544A7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66B3574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92712E9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B0D344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D8D0B4B" w14:textId="77777777" w:rsidTr="00D0057F">
        <w:tc>
          <w:tcPr>
            <w:tcW w:w="534" w:type="dxa"/>
          </w:tcPr>
          <w:p w14:paraId="3C77F28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14:paraId="609EFD0D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2494" w:type="dxa"/>
          </w:tcPr>
          <w:p w14:paraId="4E5ED2C8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680" w:type="dxa"/>
          </w:tcPr>
          <w:p w14:paraId="26C9348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0FF1BC4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47D1767E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49BB932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3C09B8D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8" w:type="dxa"/>
            <w:gridSpan w:val="3"/>
            <w:vAlign w:val="center"/>
          </w:tcPr>
          <w:p w14:paraId="5C047F8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339DF23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D62892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833FD66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04F18" w:rsidRPr="001473A4" w14:paraId="5202A58C" w14:textId="77777777" w:rsidTr="00D0057F">
        <w:tc>
          <w:tcPr>
            <w:tcW w:w="15088" w:type="dxa"/>
            <w:gridSpan w:val="14"/>
          </w:tcPr>
          <w:p w14:paraId="06F722E7" w14:textId="3A5D3F75" w:rsidR="00204F18" w:rsidRPr="001473A4" w:rsidRDefault="00204F18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Задача 2: </w:t>
            </w:r>
            <w:r w:rsidR="000A381A">
              <w:rPr>
                <w:rFonts w:ascii="Times New Roman" w:hAnsi="Times New Roman" w:cs="Times New Roman"/>
                <w:szCs w:val="22"/>
              </w:rPr>
              <w:t>П</w:t>
            </w:r>
            <w:r w:rsidRPr="001473A4">
              <w:rPr>
                <w:rFonts w:ascii="Times New Roman" w:hAnsi="Times New Roman" w:cs="Times New Roman"/>
                <w:szCs w:val="22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204F18" w:rsidRPr="001473A4" w14:paraId="5E008227" w14:textId="77777777" w:rsidTr="00D0057F">
        <w:tc>
          <w:tcPr>
            <w:tcW w:w="534" w:type="dxa"/>
          </w:tcPr>
          <w:p w14:paraId="4A95DD73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14:paraId="725D6CB3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Вовлечение заинтересованных граждан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2494" w:type="dxa"/>
          </w:tcPr>
          <w:p w14:paraId="05200CC3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Доля трудового участия заинтересованных граждан при выполнении видов по благоустройству дворовой территории от общего числа собственников помещений в </w:t>
            </w:r>
            <w:r w:rsidRPr="001473A4"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домах, включенных в Программу</w:t>
            </w:r>
          </w:p>
        </w:tc>
        <w:tc>
          <w:tcPr>
            <w:tcW w:w="680" w:type="dxa"/>
          </w:tcPr>
          <w:p w14:paraId="39964086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47" w:type="dxa"/>
            <w:vAlign w:val="center"/>
          </w:tcPr>
          <w:p w14:paraId="54362A8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D0B1CD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304" w:type="dxa"/>
            <w:vAlign w:val="center"/>
          </w:tcPr>
          <w:p w14:paraId="6E5E581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47" w:type="dxa"/>
            <w:vAlign w:val="center"/>
          </w:tcPr>
          <w:p w14:paraId="34667174" w14:textId="5FF5C9CC" w:rsidR="00204F18" w:rsidRPr="001473A4" w:rsidRDefault="00F1448A" w:rsidP="00F14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318" w:type="dxa"/>
            <w:gridSpan w:val="3"/>
            <w:vAlign w:val="center"/>
          </w:tcPr>
          <w:p w14:paraId="591B35C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3EBB7F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4FD44F1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4A8C99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64700838" w14:textId="77777777" w:rsidTr="00D0057F">
        <w:tc>
          <w:tcPr>
            <w:tcW w:w="15088" w:type="dxa"/>
            <w:gridSpan w:val="14"/>
          </w:tcPr>
          <w:p w14:paraId="548DF154" w14:textId="24A8244A" w:rsidR="00204F18" w:rsidRPr="001473A4" w:rsidRDefault="00204F18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3: </w:t>
            </w:r>
            <w:r w:rsidR="000A381A">
              <w:rPr>
                <w:rFonts w:ascii="Times New Roman" w:hAnsi="Times New Roman" w:cs="Times New Roman"/>
                <w:szCs w:val="22"/>
              </w:rPr>
              <w:t>П</w:t>
            </w:r>
            <w:r w:rsidRPr="001473A4">
              <w:rPr>
                <w:rFonts w:ascii="Times New Roman" w:hAnsi="Times New Roman" w:cs="Times New Roman"/>
                <w:szCs w:val="22"/>
              </w:rPr>
              <w:t>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204F18" w:rsidRPr="001473A4" w14:paraId="423E16EC" w14:textId="77777777" w:rsidTr="00D0057F">
        <w:tc>
          <w:tcPr>
            <w:tcW w:w="534" w:type="dxa"/>
          </w:tcPr>
          <w:p w14:paraId="38F82AFB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14:paraId="2395A279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494" w:type="dxa"/>
          </w:tcPr>
          <w:p w14:paraId="3E86B3C7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Доля проинвентаризированных территорий</w:t>
            </w:r>
          </w:p>
        </w:tc>
        <w:tc>
          <w:tcPr>
            <w:tcW w:w="680" w:type="dxa"/>
          </w:tcPr>
          <w:p w14:paraId="50ABBF7F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67DE3BA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53A48C87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  <w:vAlign w:val="center"/>
          </w:tcPr>
          <w:p w14:paraId="6AAFFCB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C7F0B56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14:paraId="30E2E30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14:paraId="0B2D0021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86AB16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023A35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63023F2A" w14:textId="0A33A03D" w:rsidR="001A1655" w:rsidRDefault="001A1655" w:rsidP="00E23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DD8D9B" w14:textId="77777777" w:rsidR="002E168C" w:rsidRPr="002E168C" w:rsidRDefault="002E168C" w:rsidP="002E16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68C">
        <w:rPr>
          <w:rFonts w:ascii="Times New Roman" w:hAnsi="Times New Roman" w:cs="Times New Roman"/>
          <w:sz w:val="24"/>
          <w:szCs w:val="24"/>
        </w:rP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14:paraId="79970C8A" w14:textId="2AF10778" w:rsidR="00E23F72" w:rsidRDefault="002E168C" w:rsidP="002E16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68C">
        <w:rPr>
          <w:rFonts w:ascii="Times New Roman" w:hAnsi="Times New Roman" w:cs="Times New Roman"/>
          <w:sz w:val="24"/>
          <w:szCs w:val="24"/>
        </w:rPr>
        <w:t>&lt;1&gt; Значения приведены с нарастающим итогом.</w:t>
      </w:r>
    </w:p>
    <w:p w14:paraId="7BB84468" w14:textId="6725445D" w:rsidR="002E168C" w:rsidRDefault="002E168C" w:rsidP="002E16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BC83EC" w14:textId="2A1DA9EF" w:rsidR="002E168C" w:rsidRDefault="002E168C" w:rsidP="002E16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0D0E50" w14:textId="42EB00C2" w:rsidR="002E168C" w:rsidRDefault="002E168C" w:rsidP="002E16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88E951" w14:textId="3ECEB0D5" w:rsidR="002E168C" w:rsidRDefault="002E168C" w:rsidP="002E1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A62BDEA" w14:textId="591C6803" w:rsidR="002E168C" w:rsidRDefault="002E168C" w:rsidP="002E16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168C" w:rsidSect="001266A1">
      <w:headerReference w:type="default" r:id="rId18"/>
      <w:pgSz w:w="16838" w:h="11906" w:orient="landscape"/>
      <w:pgMar w:top="1701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3E9F" w14:textId="77777777" w:rsidR="00DC1752" w:rsidRDefault="00DC1752" w:rsidP="001473A4">
      <w:pPr>
        <w:spacing w:after="0" w:line="240" w:lineRule="auto"/>
      </w:pPr>
      <w:r>
        <w:separator/>
      </w:r>
    </w:p>
  </w:endnote>
  <w:endnote w:type="continuationSeparator" w:id="0">
    <w:p w14:paraId="103121F6" w14:textId="77777777" w:rsidR="00DC1752" w:rsidRDefault="00DC1752" w:rsidP="0014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9875" w14:textId="77777777" w:rsidR="00DC1752" w:rsidRDefault="00DC1752" w:rsidP="001473A4">
      <w:pPr>
        <w:spacing w:after="0" w:line="240" w:lineRule="auto"/>
      </w:pPr>
      <w:r>
        <w:separator/>
      </w:r>
    </w:p>
  </w:footnote>
  <w:footnote w:type="continuationSeparator" w:id="0">
    <w:p w14:paraId="7BCB9FB9" w14:textId="77777777" w:rsidR="00DC1752" w:rsidRDefault="00DC1752" w:rsidP="0014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94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A77500" w14:textId="77777777" w:rsidR="001473A4" w:rsidRPr="00E23F72" w:rsidRDefault="001473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6A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23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4070A5" w14:textId="77777777" w:rsidR="001473A4" w:rsidRDefault="00147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8"/>
    <w:rsid w:val="000A381A"/>
    <w:rsid w:val="000F3219"/>
    <w:rsid w:val="001266A1"/>
    <w:rsid w:val="001473A4"/>
    <w:rsid w:val="00154735"/>
    <w:rsid w:val="001A1655"/>
    <w:rsid w:val="00204F18"/>
    <w:rsid w:val="0029024D"/>
    <w:rsid w:val="002E168C"/>
    <w:rsid w:val="00331D7C"/>
    <w:rsid w:val="00502C76"/>
    <w:rsid w:val="00544A78"/>
    <w:rsid w:val="00586DBB"/>
    <w:rsid w:val="005B7B23"/>
    <w:rsid w:val="00853429"/>
    <w:rsid w:val="0086559B"/>
    <w:rsid w:val="009147B8"/>
    <w:rsid w:val="00B15126"/>
    <w:rsid w:val="00C204F5"/>
    <w:rsid w:val="00C970AA"/>
    <w:rsid w:val="00CF4A09"/>
    <w:rsid w:val="00D0057F"/>
    <w:rsid w:val="00D22CA9"/>
    <w:rsid w:val="00D2593D"/>
    <w:rsid w:val="00D26E5F"/>
    <w:rsid w:val="00DC1752"/>
    <w:rsid w:val="00E23F72"/>
    <w:rsid w:val="00E502BF"/>
    <w:rsid w:val="00F1448A"/>
    <w:rsid w:val="00F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3A4"/>
  </w:style>
  <w:style w:type="paragraph" w:styleId="a5">
    <w:name w:val="footer"/>
    <w:basedOn w:val="a"/>
    <w:link w:val="a6"/>
    <w:uiPriority w:val="99"/>
    <w:unhideWhenUsed/>
    <w:rsid w:val="0014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3A4"/>
  </w:style>
  <w:style w:type="paragraph" w:styleId="a7">
    <w:name w:val="Balloon Text"/>
    <w:basedOn w:val="a"/>
    <w:link w:val="a8"/>
    <w:uiPriority w:val="99"/>
    <w:semiHidden/>
    <w:unhideWhenUsed/>
    <w:rsid w:val="00E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3A4"/>
  </w:style>
  <w:style w:type="paragraph" w:styleId="a5">
    <w:name w:val="footer"/>
    <w:basedOn w:val="a"/>
    <w:link w:val="a6"/>
    <w:uiPriority w:val="99"/>
    <w:unhideWhenUsed/>
    <w:rsid w:val="0014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3A4"/>
  </w:style>
  <w:style w:type="paragraph" w:styleId="a7">
    <w:name w:val="Balloon Text"/>
    <w:basedOn w:val="a"/>
    <w:link w:val="a8"/>
    <w:uiPriority w:val="99"/>
    <w:semiHidden/>
    <w:unhideWhenUsed/>
    <w:rsid w:val="00E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3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2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7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0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4" Type="http://schemas.openxmlformats.org/officeDocument/2006/relationships/hyperlink" Target="consultantplus://offline/ref=02EFD87268CD886F8891C73A001EA4488327EF8BC7EF58CFAF257C80B630C378C4172BBEC8F81C16127FBC189FB9CD2B2F5A4D77F3A385F8F23328F2vA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2020-12-22T10:29:00Z</cp:lastPrinted>
  <dcterms:created xsi:type="dcterms:W3CDTF">2020-10-15T04:44:00Z</dcterms:created>
  <dcterms:modified xsi:type="dcterms:W3CDTF">2020-12-24T06:06:00Z</dcterms:modified>
</cp:coreProperties>
</file>