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F1" w:rsidRDefault="008F79F1" w:rsidP="00D5794E">
      <w:pPr>
        <w:autoSpaceDE w:val="0"/>
        <w:autoSpaceDN w:val="0"/>
        <w:adjustRightInd w:val="0"/>
        <w:ind w:right="-426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№2</w:t>
      </w:r>
    </w:p>
    <w:p w:rsidR="008A2177" w:rsidRDefault="008A2177" w:rsidP="00D5794E">
      <w:pPr>
        <w:ind w:right="-426"/>
        <w:jc w:val="right"/>
      </w:pPr>
      <w:r>
        <w:t xml:space="preserve">к постановлению администрации городского округа Тольятти </w:t>
      </w:r>
    </w:p>
    <w:p w:rsidR="008F79F1" w:rsidRDefault="00D5794E" w:rsidP="00D5794E">
      <w:pPr>
        <w:autoSpaceDE w:val="0"/>
        <w:autoSpaceDN w:val="0"/>
        <w:adjustRightInd w:val="0"/>
        <w:ind w:right="-426"/>
        <w:jc w:val="right"/>
        <w:outlineLvl w:val="0"/>
        <w:rPr>
          <w:rFonts w:eastAsiaTheme="minorHAnsi"/>
          <w:lang w:eastAsia="en-US"/>
        </w:rPr>
      </w:pPr>
      <w:r w:rsidRPr="00D5794E">
        <w:rPr>
          <w:rFonts w:eastAsiaTheme="minorHAnsi"/>
          <w:lang w:eastAsia="en-US"/>
        </w:rPr>
        <w:t xml:space="preserve">от </w:t>
      </w:r>
      <w:r>
        <w:rPr>
          <w:rFonts w:eastAsiaTheme="minorHAnsi"/>
          <w:lang w:eastAsia="en-US"/>
        </w:rPr>
        <w:t>__________№________</w:t>
      </w:r>
    </w:p>
    <w:p w:rsidR="00D5794E" w:rsidRDefault="00D5794E" w:rsidP="00D5794E">
      <w:pPr>
        <w:autoSpaceDE w:val="0"/>
        <w:autoSpaceDN w:val="0"/>
        <w:adjustRightInd w:val="0"/>
        <w:ind w:right="-426"/>
        <w:jc w:val="right"/>
        <w:outlineLvl w:val="0"/>
        <w:rPr>
          <w:rFonts w:eastAsiaTheme="minorHAnsi"/>
          <w:lang w:eastAsia="en-US"/>
        </w:rPr>
      </w:pPr>
    </w:p>
    <w:p w:rsidR="009A57B0" w:rsidRDefault="009A57B0" w:rsidP="00D5794E">
      <w:pPr>
        <w:autoSpaceDE w:val="0"/>
        <w:autoSpaceDN w:val="0"/>
        <w:adjustRightInd w:val="0"/>
        <w:ind w:right="-426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Таблица N 2</w:t>
      </w:r>
    </w:p>
    <w:p w:rsidR="009A57B0" w:rsidRDefault="009A57B0" w:rsidP="009A57B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Показатели конечного результата муниципальной программы</w:t>
      </w:r>
    </w:p>
    <w:p w:rsidR="009A57B0" w:rsidRDefault="009A57B0" w:rsidP="009A57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034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134"/>
        <w:gridCol w:w="709"/>
        <w:gridCol w:w="850"/>
        <w:gridCol w:w="794"/>
        <w:gridCol w:w="1020"/>
        <w:gridCol w:w="1163"/>
        <w:gridCol w:w="850"/>
      </w:tblGrid>
      <w:tr w:rsidR="008756F9" w:rsidTr="0055678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 конечного результата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Базовое значение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Планируемые значения показателя конечного результата</w:t>
            </w:r>
          </w:p>
        </w:tc>
      </w:tr>
      <w:tr w:rsidR="008756F9" w:rsidTr="005567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2019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2020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2021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 год</w:t>
            </w:r>
          </w:p>
        </w:tc>
      </w:tr>
      <w:tr w:rsidR="008756F9" w:rsidTr="005567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8756F9" w:rsidTr="005567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Доля детей, привлекаемых к участию в творческих мероприятиях, в общем числе детей (общее количество детей - 137281)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8756F9" w:rsidTr="005567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немуниципальных организаций, привлеченных в рамках партнерского взаимодействия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Ед.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</w:tr>
      <w:tr w:rsidR="008756F9" w:rsidTr="005567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Доля учреждений, в зданиях (помещениях) которых проведены ремонтные работы и мероприятия по обеспечению безопасности, в общем количестве учреждений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D473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427F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27FE9">
              <w:rPr>
                <w:rFonts w:eastAsiaTheme="minorHAnsi"/>
                <w:color w:val="FF0000"/>
                <w:highlight w:val="yellow"/>
                <w:lang w:eastAsia="en-US"/>
              </w:rPr>
              <w:t>5</w:t>
            </w:r>
          </w:p>
        </w:tc>
      </w:tr>
      <w:tr w:rsidR="008756F9" w:rsidTr="0055678C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7B0" w:rsidRDefault="009A57B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Показатели (индикаторы) Стратегии, определенные планом мероприятий по реализации Стратегии</w:t>
            </w:r>
          </w:p>
        </w:tc>
      </w:tr>
      <w:tr w:rsidR="00365F3A" w:rsidTr="005567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Pr="00482574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2574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Pr="00482574" w:rsidRDefault="00365F3A" w:rsidP="004E1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74">
              <w:rPr>
                <w:rFonts w:ascii="Times New Roman" w:hAnsi="Times New Roman" w:cs="Times New Roman"/>
                <w:sz w:val="24"/>
                <w:szCs w:val="24"/>
              </w:rPr>
              <w:t>Проведение городских мероприятий: День семьи, День матери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Pr="00482574" w:rsidRDefault="00365F3A" w:rsidP="004E1A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74"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Pr="00482574" w:rsidRDefault="00365F3A" w:rsidP="004E1A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Pr="00482574" w:rsidRDefault="00365F3A" w:rsidP="004E1A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Pr="00482574" w:rsidRDefault="00365F3A" w:rsidP="004E1A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Pr="00482574" w:rsidRDefault="00365F3A" w:rsidP="004E1A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Pr="00482574" w:rsidRDefault="00365F3A" w:rsidP="004E1A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Pr="00482574" w:rsidRDefault="00365F3A" w:rsidP="004E1A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5F3A" w:rsidTr="005567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Pr="00482574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2574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Pr="00482574" w:rsidRDefault="00365F3A" w:rsidP="004E1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74">
              <w:rPr>
                <w:rFonts w:ascii="Times New Roman" w:hAnsi="Times New Roman" w:cs="Times New Roman"/>
                <w:sz w:val="24"/>
                <w:szCs w:val="24"/>
              </w:rPr>
              <w:t>Увеличение доли оборудованных (частично оборудованных) с учетом доступности для инвалидов и других маломобильных групп населения объектов социальной инфраструктуры, являющихся муниципальной собственностью и многоквартирных жилых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Pr="00482574" w:rsidRDefault="00365F3A" w:rsidP="004E1A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74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Pr="00482574" w:rsidRDefault="00365F3A" w:rsidP="004E1A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Pr="00482574" w:rsidRDefault="00365F3A" w:rsidP="004E1A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Pr="00482574" w:rsidRDefault="00365F3A" w:rsidP="004E1A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Pr="00482574" w:rsidRDefault="00365F3A" w:rsidP="004E1A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Pr="00482574" w:rsidRDefault="00515B89" w:rsidP="004E1A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Pr="00482574" w:rsidRDefault="00427FE9" w:rsidP="004E1A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E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</w:t>
            </w:r>
          </w:p>
        </w:tc>
      </w:tr>
      <w:tr w:rsidR="00365F3A" w:rsidTr="005567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Pr="00482574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2574">
              <w:rPr>
                <w:rFonts w:eastAsiaTheme="minorHAnsi"/>
                <w:lang w:eastAsia="en-US"/>
              </w:rPr>
              <w:lastRenderedPageBreak/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Pr="00482574" w:rsidRDefault="00365F3A" w:rsidP="004E1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74">
              <w:rPr>
                <w:rFonts w:ascii="Times New Roman" w:hAnsi="Times New Roman" w:cs="Times New Roman"/>
                <w:sz w:val="24"/>
                <w:szCs w:val="24"/>
              </w:rPr>
              <w:t>Удельный вес учреждений дополнительного образования, которыми реализованы проекты, проведены конкурсы профессионального мастерства, творческие конкурсы, олимпиады, фестивали, в общем количестве учреждений дополнительного образования отрасли культуры 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Pr="00482574" w:rsidRDefault="00365F3A" w:rsidP="004E1A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Pr="00482574" w:rsidRDefault="00365F3A" w:rsidP="004E1A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Pr="00482574" w:rsidRDefault="00365F3A" w:rsidP="004E1A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Pr="00482574" w:rsidRDefault="00365F3A" w:rsidP="004E1A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Pr="00482574" w:rsidRDefault="00365F3A" w:rsidP="004E1A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Pr="00482574" w:rsidRDefault="00515B89" w:rsidP="004E1A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7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Pr="00482574" w:rsidRDefault="00365F3A" w:rsidP="004E1A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7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365F3A" w:rsidTr="005567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Pr="00482574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2574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Pr="00482574" w:rsidRDefault="00365F3A" w:rsidP="004E1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74">
              <w:rPr>
                <w:rFonts w:ascii="Times New Roman" w:hAnsi="Times New Roman" w:cs="Times New Roman"/>
                <w:sz w:val="24"/>
                <w:szCs w:val="24"/>
              </w:rPr>
              <w:t>Реализация перспективных и долгосрочных культурных проектов, выставок, фестивалей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Pr="00482574" w:rsidRDefault="00365F3A" w:rsidP="004E1A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74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Pr="00482574" w:rsidRDefault="00365F3A" w:rsidP="004E1A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Pr="00482574" w:rsidRDefault="00365F3A" w:rsidP="004E1A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Pr="00482574" w:rsidRDefault="00365F3A" w:rsidP="004E1A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Pr="00482574" w:rsidRDefault="00365F3A" w:rsidP="004E1A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Pr="00482574" w:rsidRDefault="00365F3A" w:rsidP="004E1A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Pr="00482574" w:rsidRDefault="00365F3A" w:rsidP="004E1A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758" w:rsidTr="005567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58" w:rsidRPr="00482574" w:rsidRDefault="000457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2574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58" w:rsidRPr="00482574" w:rsidRDefault="00045758" w:rsidP="004E1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74">
              <w:rPr>
                <w:rFonts w:ascii="Times New Roman" w:hAnsi="Times New Roman" w:cs="Times New Roman"/>
                <w:sz w:val="24"/>
                <w:szCs w:val="24"/>
              </w:rPr>
              <w:t>Разработка проекта «Музейный квартал», количество предложений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58" w:rsidRPr="00482574" w:rsidRDefault="00045758" w:rsidP="004E1A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74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58" w:rsidRPr="00482574" w:rsidRDefault="00045758" w:rsidP="004E1A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58" w:rsidRPr="00482574" w:rsidRDefault="00045758" w:rsidP="004E1A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58" w:rsidRPr="00482574" w:rsidRDefault="00045758" w:rsidP="004E1A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58" w:rsidRPr="00482574" w:rsidRDefault="00045758" w:rsidP="004E1A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58" w:rsidRPr="00482574" w:rsidRDefault="00045758" w:rsidP="004E1A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58" w:rsidRPr="00482574" w:rsidRDefault="00045758" w:rsidP="004E1A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5F3A" w:rsidTr="0055678C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Pr="00482574" w:rsidRDefault="00365F3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482574">
              <w:rPr>
                <w:rFonts w:eastAsiaTheme="minorHAnsi"/>
                <w:lang w:eastAsia="en-US"/>
              </w:rPr>
              <w:t>Целевые показатели (индикаторы) национального проекта "Культура" в части, касающейся городского округа Тольятти</w:t>
            </w:r>
          </w:p>
        </w:tc>
      </w:tr>
      <w:tr w:rsidR="00365F3A" w:rsidTr="005567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Pr="00482574" w:rsidRDefault="000457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2574">
              <w:rPr>
                <w:rFonts w:eastAsiaTheme="minorHAnsi"/>
                <w:lang w:eastAsia="en-US"/>
              </w:rPr>
              <w:t>9</w:t>
            </w:r>
            <w:r w:rsidR="00365F3A" w:rsidRPr="0048257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Pr="00482574" w:rsidRDefault="00365F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574">
              <w:rPr>
                <w:rFonts w:eastAsiaTheme="minorHAnsi"/>
                <w:lang w:eastAsia="en-US"/>
              </w:rPr>
              <w:t>Увеличение количества посещений концертных организаций (темп роста к уровню базового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Pr="00482574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2574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Pr="00482574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257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Pr="00482574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2574">
              <w:rPr>
                <w:rFonts w:eastAsiaTheme="minorHAnsi"/>
                <w:lang w:eastAsia="en-US"/>
              </w:rPr>
              <w:t>101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Pr="00482574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2574">
              <w:rPr>
                <w:rFonts w:eastAsiaTheme="minorHAnsi"/>
                <w:lang w:eastAsia="en-US"/>
              </w:rPr>
              <w:t>102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Pr="00482574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2574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Pr="00482574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2574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Pr="00482574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2574">
              <w:rPr>
                <w:rFonts w:eastAsiaTheme="minorHAnsi"/>
                <w:lang w:eastAsia="en-US"/>
              </w:rPr>
              <w:t>-</w:t>
            </w:r>
          </w:p>
        </w:tc>
      </w:tr>
      <w:tr w:rsidR="00365F3A" w:rsidTr="005567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0457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365F3A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Увеличение количества участников клубных формирований (темп роста к уровню базового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365F3A" w:rsidTr="005567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0457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="00365F3A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Увеличение (сохранение) количества учащихся ДШИ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Тыс.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6,48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6,48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365F3A" w:rsidTr="005567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0457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  <w:r w:rsidR="00365F3A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Увеличение количества посещений музеев (индивидуальные посещения и экскурсии на стационаре) (темп роста к уровню базового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365F3A" w:rsidTr="005567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0457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  <w:r w:rsidR="00365F3A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Увеличение количества посещений общедоступных (публичных) библиотек (темп роста к уровню базового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365F3A" w:rsidTr="005567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0457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14</w:t>
            </w:r>
            <w:r w:rsidR="00365F3A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Увеличение количества посещений театров (темп роста к уровню базового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365F3A" w:rsidTr="005567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0457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  <w:r w:rsidR="00365F3A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Увеличение количества посещений культурно-массовых мероприятий культурно-досуговых учреждений (на платной основе) (темп роста к уровню базового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365F3A" w:rsidTr="005567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0457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  <w:r w:rsidR="00365F3A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Увеличение посещений парков (на платной основе) (темп роста к уровню базового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365F3A" w:rsidTr="005567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0457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  <w:r w:rsidR="00365F3A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Число посещений культурно-массовых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тыс.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3 738,12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4002,592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AE07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E0743">
              <w:rPr>
                <w:rFonts w:eastAsiaTheme="minorHAnsi"/>
                <w:highlight w:val="yellow"/>
                <w:lang w:eastAsia="en-US"/>
              </w:rPr>
              <w:t>4319,064</w:t>
            </w:r>
          </w:p>
        </w:tc>
      </w:tr>
      <w:tr w:rsidR="00365F3A" w:rsidTr="005567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Pr="008F79F1" w:rsidRDefault="000457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  <w:r w:rsidR="00365F3A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Pr="008F79F1" w:rsidRDefault="00365F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F79F1">
              <w:t>Достижение показателей предусмотренных национальным проектом (национальный проект «Культура»)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Pr="008F79F1" w:rsidRDefault="00365F3A" w:rsidP="008756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1">
              <w:rPr>
                <w:rFonts w:ascii="Times New Roman" w:hAnsi="Times New Roman" w:cs="Times New Roman"/>
                <w:sz w:val="24"/>
                <w:szCs w:val="24"/>
              </w:rPr>
              <w:t>да = 1</w:t>
            </w:r>
          </w:p>
          <w:p w:rsidR="00365F3A" w:rsidRPr="008F79F1" w:rsidRDefault="00365F3A" w:rsidP="008756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1">
              <w:rPr>
                <w:rFonts w:ascii="Times New Roman" w:hAnsi="Times New Roman" w:cs="Times New Roman"/>
                <w:sz w:val="24"/>
                <w:szCs w:val="24"/>
              </w:rPr>
              <w:t>нет = 0</w:t>
            </w:r>
          </w:p>
          <w:p w:rsidR="00365F3A" w:rsidRPr="008F79F1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Pr="008F79F1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Pr="008F79F1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Pr="008F79F1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Pr="008F79F1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Pr="008F79F1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F79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F79F1">
              <w:rPr>
                <w:rFonts w:eastAsiaTheme="minorHAnsi"/>
                <w:lang w:eastAsia="en-US"/>
              </w:rPr>
              <w:t>1</w:t>
            </w:r>
          </w:p>
        </w:tc>
      </w:tr>
      <w:tr w:rsidR="00365F3A" w:rsidTr="0055678C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Значение декомпозированных показателей национального проекта "Демография", федерального проекта "Старшее поколение" по отрасли "Культура" в части, касающейся городского округа Тольятти</w:t>
            </w:r>
          </w:p>
        </w:tc>
      </w:tr>
      <w:tr w:rsidR="00365F3A" w:rsidTr="005567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0457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  <w:r w:rsidR="00365F3A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Наличие библиотечного обслуживания лиц пожилого возраста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 = 1, нет =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365F3A" w:rsidTr="005567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0457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  <w:r w:rsidR="00365F3A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Доля граждан пожилого возраста, вовлеченных в социокультурные мероприятия (концерты и тематические праздники, духовно-просветительские мероприятия, вечера отдыха, встречи, концертные программы, выставки народного творчества), от общего количества граждан пожилого возраста, проживающих на территории городского округа Тольятти (темп роста от общего количества)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менее 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менее 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365F3A" w:rsidTr="005567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0457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  <w:r w:rsidR="00365F3A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Количество проведенных мероприятий по организации социального туризма, </w:t>
            </w:r>
            <w:r>
              <w:rPr>
                <w:rFonts w:eastAsiaTheme="minorHAnsi"/>
                <w:lang w:eastAsia="en-US"/>
              </w:rPr>
              <w:lastRenderedPageBreak/>
              <w:t>позволяющего гражданам пожилого возраста ближе познакомиться с историей родного края, его природными ресурсами, традициями, культурным наследием (посещение музеев, театров, галерей, выставок, исторических и святых мест)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менее 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365F3A" w:rsidTr="005567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0457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22</w:t>
            </w:r>
            <w:r w:rsidR="00365F3A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Доля граждан пожилого возраста, удовлетворенных качеством районных (городских) социокультурных мероприятий в отчетном году, в общем количестве опрошенных граждан пожилого возраста, принявших участие в районных (городских) социокультурных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менее 40%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менее 50%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365F3A" w:rsidTr="0055678C">
        <w:trPr>
          <w:trHeight w:val="2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0457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  <w:r w:rsidR="00365F3A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Доля граждан пожилого возраста, удовлетворенных услугой "Социальный туризм" в отчетном году, в общем количестве опрошенных граждан пожилого возраста, получивших данную услугу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менее 40%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менее 50%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365F3A" w:rsidTr="0055678C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Значение декомпозированных показателей национального проекта "Демография", регионального проекта "Разработка и реализация программы системной поддержки и повышения качества жизни граждан старшего поколения" по отрасли "Культура" в части, касающейся городского округа Тольятти</w:t>
            </w:r>
          </w:p>
        </w:tc>
      </w:tr>
      <w:tr w:rsidR="00365F3A" w:rsidTr="005567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0457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  <w:r w:rsidR="00365F3A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проведенных мероприятий, направленных на Активное долголетие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365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Default="009263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A" w:rsidRPr="00FB1020" w:rsidRDefault="00FB10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lang w:eastAsia="en-US"/>
              </w:rPr>
            </w:pPr>
            <w:bookmarkStart w:id="0" w:name="_GoBack"/>
            <w:r w:rsidRPr="00FB1020">
              <w:rPr>
                <w:rFonts w:eastAsiaTheme="minorHAnsi"/>
                <w:color w:val="FF0000"/>
                <w:highlight w:val="yellow"/>
                <w:lang w:eastAsia="en-US"/>
              </w:rPr>
              <w:t>4</w:t>
            </w:r>
            <w:r w:rsidR="00365F3A" w:rsidRPr="00FB1020">
              <w:rPr>
                <w:rFonts w:eastAsiaTheme="minorHAnsi"/>
                <w:color w:val="FF0000"/>
                <w:highlight w:val="yellow"/>
                <w:lang w:eastAsia="en-US"/>
              </w:rPr>
              <w:t>0</w:t>
            </w:r>
            <w:bookmarkEnd w:id="0"/>
          </w:p>
        </w:tc>
      </w:tr>
    </w:tbl>
    <w:p w:rsidR="00636FC9" w:rsidRPr="009C0004" w:rsidRDefault="00636FC9" w:rsidP="009C0004"/>
    <w:sectPr w:rsidR="00636FC9" w:rsidRPr="009C0004" w:rsidSect="00283238">
      <w:pgSz w:w="11907" w:h="16840"/>
      <w:pgMar w:top="851" w:right="1134" w:bottom="993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A000E"/>
    <w:multiLevelType w:val="multilevel"/>
    <w:tmpl w:val="83DC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F8"/>
    <w:rsid w:val="00016630"/>
    <w:rsid w:val="00045758"/>
    <w:rsid w:val="00077E94"/>
    <w:rsid w:val="000A0C61"/>
    <w:rsid w:val="000B781B"/>
    <w:rsid w:val="000F2E97"/>
    <w:rsid w:val="00131014"/>
    <w:rsid w:val="00283238"/>
    <w:rsid w:val="002A4ED4"/>
    <w:rsid w:val="002E27CF"/>
    <w:rsid w:val="00365F3A"/>
    <w:rsid w:val="00427FE9"/>
    <w:rsid w:val="00482574"/>
    <w:rsid w:val="00515B89"/>
    <w:rsid w:val="0055678C"/>
    <w:rsid w:val="006260E1"/>
    <w:rsid w:val="00636FC9"/>
    <w:rsid w:val="00654D30"/>
    <w:rsid w:val="00737441"/>
    <w:rsid w:val="007E21EA"/>
    <w:rsid w:val="008756F9"/>
    <w:rsid w:val="008A2177"/>
    <w:rsid w:val="008F79F1"/>
    <w:rsid w:val="0090662C"/>
    <w:rsid w:val="00926303"/>
    <w:rsid w:val="00927C2B"/>
    <w:rsid w:val="009A57B0"/>
    <w:rsid w:val="009B73F4"/>
    <w:rsid w:val="009C0004"/>
    <w:rsid w:val="009D52E8"/>
    <w:rsid w:val="00A02A90"/>
    <w:rsid w:val="00A315F8"/>
    <w:rsid w:val="00A6549B"/>
    <w:rsid w:val="00AE0743"/>
    <w:rsid w:val="00C01A47"/>
    <w:rsid w:val="00C55F2D"/>
    <w:rsid w:val="00D257A0"/>
    <w:rsid w:val="00D473FE"/>
    <w:rsid w:val="00D5794E"/>
    <w:rsid w:val="00E00798"/>
    <w:rsid w:val="00E10B82"/>
    <w:rsid w:val="00E76DA9"/>
    <w:rsid w:val="00F07B6A"/>
    <w:rsid w:val="00F11A4B"/>
    <w:rsid w:val="00F62F18"/>
    <w:rsid w:val="00FB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7E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6F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36FC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fs">
    <w:name w:val="cfs"/>
    <w:basedOn w:val="a0"/>
    <w:rsid w:val="00A315F8"/>
  </w:style>
  <w:style w:type="character" w:customStyle="1" w:styleId="pre">
    <w:name w:val="pre"/>
    <w:basedOn w:val="a0"/>
    <w:rsid w:val="00A315F8"/>
  </w:style>
  <w:style w:type="paragraph" w:styleId="a3">
    <w:name w:val="Balloon Text"/>
    <w:basedOn w:val="a"/>
    <w:link w:val="a4"/>
    <w:uiPriority w:val="99"/>
    <w:semiHidden/>
    <w:unhideWhenUsed/>
    <w:rsid w:val="009D52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2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6F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6F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36FC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36FC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77E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osttext">
    <w:name w:val="post__text"/>
    <w:basedOn w:val="a"/>
    <w:rsid w:val="00077E94"/>
    <w:pPr>
      <w:spacing w:before="100" w:beforeAutospacing="1" w:after="100" w:afterAutospacing="1"/>
    </w:pPr>
  </w:style>
  <w:style w:type="paragraph" w:customStyle="1" w:styleId="ConsPlusNormal">
    <w:name w:val="ConsPlusNormal"/>
    <w:rsid w:val="00875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7E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6F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36FC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fs">
    <w:name w:val="cfs"/>
    <w:basedOn w:val="a0"/>
    <w:rsid w:val="00A315F8"/>
  </w:style>
  <w:style w:type="character" w:customStyle="1" w:styleId="pre">
    <w:name w:val="pre"/>
    <w:basedOn w:val="a0"/>
    <w:rsid w:val="00A315F8"/>
  </w:style>
  <w:style w:type="paragraph" w:styleId="a3">
    <w:name w:val="Balloon Text"/>
    <w:basedOn w:val="a"/>
    <w:link w:val="a4"/>
    <w:uiPriority w:val="99"/>
    <w:semiHidden/>
    <w:unhideWhenUsed/>
    <w:rsid w:val="009D52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2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6F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6F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36FC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36FC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77E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osttext">
    <w:name w:val="post__text"/>
    <w:basedOn w:val="a"/>
    <w:rsid w:val="00077E94"/>
    <w:pPr>
      <w:spacing w:before="100" w:beforeAutospacing="1" w:after="100" w:afterAutospacing="1"/>
    </w:pPr>
  </w:style>
  <w:style w:type="paragraph" w:customStyle="1" w:styleId="ConsPlusNormal">
    <w:name w:val="ConsPlusNormal"/>
    <w:rsid w:val="00875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94F47-EE3A-454E-9681-5FFF68BF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gilimanova.en</dc:creator>
  <cp:lastModifiedBy>gilimanova.en</cp:lastModifiedBy>
  <cp:revision>18</cp:revision>
  <cp:lastPrinted>2022-12-13T05:35:00Z</cp:lastPrinted>
  <dcterms:created xsi:type="dcterms:W3CDTF">2022-11-30T10:01:00Z</dcterms:created>
  <dcterms:modified xsi:type="dcterms:W3CDTF">2023-01-12T09:33:00Z</dcterms:modified>
</cp:coreProperties>
</file>