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Предложения и замечания </w:t>
      </w:r>
    </w:p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организации/ФИО гражданина)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Сфера деятельности:</w:t>
      </w:r>
      <w:r>
        <w:rPr>
          <w:rFonts w:eastAsia="Calibri"/>
          <w:sz w:val="20"/>
          <w:szCs w:val="20"/>
          <w:lang w:eastAsia="en-US"/>
        </w:rPr>
        <w:t xml:space="preserve"> 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Номер телефона:</w:t>
      </w:r>
      <w:r>
        <w:rPr>
          <w:rFonts w:eastAsia="Calibri"/>
          <w:sz w:val="22"/>
          <w:szCs w:val="22"/>
          <w:lang w:eastAsia="en-US"/>
        </w:rPr>
        <w:t>________________________________</w:t>
      </w: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электронной почты: _</w:t>
      </w:r>
      <w:r>
        <w:rPr>
          <w:rFonts w:eastAsia="Calibri"/>
          <w:sz w:val="22"/>
          <w:szCs w:val="22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B4D75" w:rsidRDefault="00C07E3C" w:rsidP="00C07E3C">
      <w:pPr>
        <w:spacing w:after="1" w:line="280" w:lineRule="atLeast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проекта постановления: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5B4D75" w:rsidRPr="001D228B" w:rsidTr="00AF4F55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4D75" w:rsidRPr="001D228B" w:rsidRDefault="005B4D75" w:rsidP="005B4D7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D228B">
              <w:rPr>
                <w:sz w:val="28"/>
                <w:szCs w:val="28"/>
              </w:rPr>
              <w:t>Об утверждении муниципальной программы «Профилактика наркомании населения городского округа Тольятти на 2024</w:t>
            </w:r>
            <w:r>
              <w:rPr>
                <w:sz w:val="28"/>
                <w:szCs w:val="28"/>
              </w:rPr>
              <w:t xml:space="preserve"> </w:t>
            </w:r>
            <w:r w:rsidRPr="001D22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D228B">
              <w:rPr>
                <w:sz w:val="28"/>
                <w:szCs w:val="28"/>
              </w:rPr>
              <w:t>2030 годы»</w:t>
            </w:r>
          </w:p>
        </w:tc>
      </w:tr>
    </w:tbl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(отсутствие) в проекте постановления норм, противоречащих антимонопольному законодательству:</w:t>
      </w:r>
      <w:r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и замечания по проекту постановления:</w:t>
      </w:r>
      <w:r>
        <w:rPr>
          <w:rFonts w:eastAsia="Calibri"/>
          <w:sz w:val="22"/>
          <w:szCs w:val="22"/>
          <w:lang w:eastAsia="en-US"/>
        </w:rPr>
        <w:t xml:space="preserve"> 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C07E3C" w:rsidRDefault="00C07E3C" w:rsidP="00C07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C07E3C" w:rsidRDefault="00C07E3C" w:rsidP="00C07E3C">
      <w:pPr>
        <w:widowControl w:val="0"/>
        <w:autoSpaceDE w:val="0"/>
        <w:autoSpaceDN w:val="0"/>
      </w:pPr>
    </w:p>
    <w:p w:rsidR="00C07E3C" w:rsidRDefault="00C07E3C" w:rsidP="00C07E3C">
      <w:pPr>
        <w:widowControl w:val="0"/>
        <w:autoSpaceDE w:val="0"/>
        <w:autoSpaceDN w:val="0"/>
        <w:jc w:val="center"/>
      </w:pPr>
    </w:p>
    <w:p w:rsidR="00C07E3C" w:rsidRDefault="00C07E3C" w:rsidP="00C07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07E3C" w:rsidRDefault="00C07E3C" w:rsidP="00C07E3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8280F" w:rsidRDefault="00C8280F"/>
    <w:sectPr w:rsidR="00C8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1B"/>
    <w:rsid w:val="00095FCB"/>
    <w:rsid w:val="0012640A"/>
    <w:rsid w:val="003379DB"/>
    <w:rsid w:val="00533E1B"/>
    <w:rsid w:val="005B4D75"/>
    <w:rsid w:val="006A351C"/>
    <w:rsid w:val="006C5281"/>
    <w:rsid w:val="00872A2B"/>
    <w:rsid w:val="00AF5085"/>
    <w:rsid w:val="00BD6023"/>
    <w:rsid w:val="00C07E3C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3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2023-03-14T07:30:00Z</dcterms:created>
  <dcterms:modified xsi:type="dcterms:W3CDTF">2023-03-14T07:30:00Z</dcterms:modified>
</cp:coreProperties>
</file>