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27"/>
        <w:gridCol w:w="20"/>
        <w:gridCol w:w="124"/>
      </w:tblGrid>
      <w:tr w:rsidR="00166C62" w14:paraId="5993F97E" w14:textId="77777777">
        <w:trPr>
          <w:gridAfter w:val="1"/>
          <w:wAfter w:w="124" w:type="dxa"/>
        </w:trPr>
        <w:tc>
          <w:tcPr>
            <w:tcW w:w="9070" w:type="dxa"/>
            <w:gridSpan w:val="6"/>
          </w:tcPr>
          <w:p w14:paraId="4DFF635E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</w:tr>
      <w:tr w:rsidR="00166C62" w14:paraId="0A30DD84" w14:textId="77777777">
        <w:trPr>
          <w:gridAfter w:val="1"/>
          <w:wAfter w:w="124" w:type="dxa"/>
        </w:trPr>
        <w:tc>
          <w:tcPr>
            <w:tcW w:w="9070" w:type="dxa"/>
            <w:gridSpan w:val="6"/>
          </w:tcPr>
          <w:p w14:paraId="1CD749A4" w14:textId="77777777" w:rsidR="00166C62" w:rsidRDefault="00166C6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C62" w14:paraId="3F537A64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FAEC8A1" w14:textId="77777777" w:rsid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6C62" w:rsidRPr="00166C62" w14:paraId="75688D1A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008B271F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(наименование организации/Ф.И.О. гражданина)</w:t>
            </w:r>
          </w:p>
        </w:tc>
      </w:tr>
      <w:tr w:rsidR="00166C62" w:rsidRPr="00166C62" w14:paraId="56EB2B97" w14:textId="77777777">
        <w:trPr>
          <w:gridAfter w:val="1"/>
          <w:wAfter w:w="124" w:type="dxa"/>
        </w:trPr>
        <w:tc>
          <w:tcPr>
            <w:tcW w:w="2596" w:type="dxa"/>
            <w:gridSpan w:val="2"/>
          </w:tcPr>
          <w:p w14:paraId="46FA0B2B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14:paraId="018B4538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C62" w:rsidRPr="00166C62" w14:paraId="44518A11" w14:textId="77777777">
        <w:trPr>
          <w:gridAfter w:val="1"/>
          <w:wAfter w:w="124" w:type="dxa"/>
        </w:trPr>
        <w:tc>
          <w:tcPr>
            <w:tcW w:w="2169" w:type="dxa"/>
          </w:tcPr>
          <w:p w14:paraId="16F42D2E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14:paraId="3075FD2D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14:paraId="397E7B6B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6C62" w:rsidRPr="00166C62" w14:paraId="3636AEA6" w14:textId="77777777">
        <w:trPr>
          <w:gridAfter w:val="1"/>
          <w:wAfter w:w="124" w:type="dxa"/>
        </w:trPr>
        <w:tc>
          <w:tcPr>
            <w:tcW w:w="3203" w:type="dxa"/>
            <w:gridSpan w:val="3"/>
          </w:tcPr>
          <w:p w14:paraId="072A91FC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072F21EE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gridSpan w:val="2"/>
          </w:tcPr>
          <w:p w14:paraId="36354F79" w14:textId="77777777" w:rsidR="00166C62" w:rsidRPr="00166C62" w:rsidRDefault="00166C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E7B7BF1" w14:textId="77777777" w:rsidTr="00166C62">
        <w:tc>
          <w:tcPr>
            <w:tcW w:w="9050" w:type="dxa"/>
            <w:gridSpan w:val="5"/>
          </w:tcPr>
          <w:p w14:paraId="4F779344" w14:textId="2466773F" w:rsidR="00407CBE" w:rsidRDefault="00407CBE" w:rsidP="001F4E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50F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постановления: постановление администрации городского округа Тольятти </w:t>
            </w:r>
            <w:r w:rsidR="001F4E84" w:rsidRPr="001F4E84">
              <w:rPr>
                <w:rFonts w:ascii="Times New Roman" w:hAnsi="Times New Roman" w:cs="Times New Roman"/>
                <w:sz w:val="28"/>
                <w:szCs w:val="28"/>
              </w:rPr>
              <w:t>«О признании утратившим силу постановления администрации городского округа Тольятти от 08.12.2021 № 3730-п/1 "Об утверждении формы проверочного листа (списка контрольных вопросов), применяемого при осуществлении муниципального жилищного контроля на территории городского округа Тольятти"»</w:t>
            </w:r>
          </w:p>
          <w:p w14:paraId="43838E24" w14:textId="77777777" w:rsidR="001F4E84" w:rsidRDefault="001F4E84" w:rsidP="001F4E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596541" w14:textId="09F97ED6" w:rsidR="00493949" w:rsidRPr="00166C62" w:rsidRDefault="00493949" w:rsidP="001F4E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Налич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(отсутствие) в </w:t>
            </w: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проекте постановления норм, противоречащих антимонопольному законодательству:</w:t>
            </w:r>
          </w:p>
        </w:tc>
        <w:tc>
          <w:tcPr>
            <w:tcW w:w="144" w:type="dxa"/>
            <w:gridSpan w:val="2"/>
            <w:tcBorders>
              <w:bottom w:val="single" w:sz="4" w:space="0" w:color="auto"/>
            </w:tcBorders>
          </w:tcPr>
          <w:p w14:paraId="358E4861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left="17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EDEF5AA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524EAA0F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59BBF57D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3A834A08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9E83E00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AC59B6C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73BCC8D7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9F4F94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3AF16CD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2C71C569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Предложен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и замечания по </w:t>
            </w:r>
            <w:r w:rsidRPr="00166C62">
              <w:rPr>
                <w:rFonts w:ascii="Times New Roman" w:hAnsi="Times New Roman" w:cs="Times New Roman"/>
                <w:sz w:val="28"/>
                <w:szCs w:val="28"/>
              </w:rPr>
              <w:t>проекту постановления:</w:t>
            </w:r>
          </w:p>
        </w:tc>
      </w:tr>
      <w:tr w:rsidR="00493949" w:rsidRPr="00166C62" w14:paraId="20BCDC5A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0F0A7F28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0CCCEBB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85E32BA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949" w:rsidRPr="00166C62" w14:paraId="2F04757E" w14:textId="77777777">
        <w:trPr>
          <w:gridAfter w:val="1"/>
          <w:wAfter w:w="124" w:type="dxa"/>
        </w:trPr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C23A882" w14:textId="77777777" w:rsidR="00493949" w:rsidRPr="00166C62" w:rsidRDefault="00493949" w:rsidP="00493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1C3CC3" w14:textId="77777777" w:rsidR="0008548D" w:rsidRPr="00166C62" w:rsidRDefault="0008548D">
      <w:pPr>
        <w:rPr>
          <w:rFonts w:ascii="Times New Roman" w:hAnsi="Times New Roman" w:cs="Times New Roman"/>
          <w:sz w:val="28"/>
          <w:szCs w:val="28"/>
        </w:rPr>
      </w:pPr>
    </w:p>
    <w:sectPr w:rsidR="0008548D" w:rsidRPr="00166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84"/>
    <w:rsid w:val="0005662C"/>
    <w:rsid w:val="0008548D"/>
    <w:rsid w:val="00166C62"/>
    <w:rsid w:val="001B2DD0"/>
    <w:rsid w:val="001F4E84"/>
    <w:rsid w:val="00407CBE"/>
    <w:rsid w:val="00493949"/>
    <w:rsid w:val="004B1254"/>
    <w:rsid w:val="007F0F9F"/>
    <w:rsid w:val="007F50F3"/>
    <w:rsid w:val="00864740"/>
    <w:rsid w:val="00A51384"/>
    <w:rsid w:val="00B73AD9"/>
    <w:rsid w:val="00CA267F"/>
    <w:rsid w:val="00D22F98"/>
    <w:rsid w:val="00D352E4"/>
    <w:rsid w:val="00DE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E0ED"/>
  <w15:chartTrackingRefBased/>
  <w15:docId w15:val="{8D37A722-37EE-4FF0-BA7C-C62F0A04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6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Анастасия Сергеевна</dc:creator>
  <cp:keywords/>
  <dc:description/>
  <cp:lastModifiedBy>Папанина Евгения Александровна</cp:lastModifiedBy>
  <cp:revision>17</cp:revision>
  <cp:lastPrinted>2021-09-22T04:59:00Z</cp:lastPrinted>
  <dcterms:created xsi:type="dcterms:W3CDTF">2021-09-22T04:41:00Z</dcterms:created>
  <dcterms:modified xsi:type="dcterms:W3CDTF">2026-09-14T11:27:00Z</dcterms:modified>
</cp:coreProperties>
</file>