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27"/>
        <w:gridCol w:w="20"/>
        <w:gridCol w:w="124"/>
      </w:tblGrid>
      <w:tr w:rsidR="00166C62" w14:paraId="5993F97E" w14:textId="77777777">
        <w:trPr>
          <w:gridAfter w:val="1"/>
          <w:wAfter w:w="124" w:type="dxa"/>
        </w:trPr>
        <w:tc>
          <w:tcPr>
            <w:tcW w:w="9070" w:type="dxa"/>
            <w:gridSpan w:val="6"/>
          </w:tcPr>
          <w:p w14:paraId="4DFF635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 w:rsidR="00166C62" w14:paraId="0A30DD84" w14:textId="77777777">
        <w:trPr>
          <w:gridAfter w:val="1"/>
          <w:wAfter w:w="124" w:type="dxa"/>
        </w:trPr>
        <w:tc>
          <w:tcPr>
            <w:tcW w:w="9070" w:type="dxa"/>
            <w:gridSpan w:val="6"/>
          </w:tcPr>
          <w:p w14:paraId="1CD749A4" w14:textId="77777777" w:rsidR="00166C62" w:rsidRDefault="00166C6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C62" w14:paraId="3F537A64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FAEC8A1" w14:textId="77777777" w:rsid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C62" w:rsidRPr="00166C62" w14:paraId="75688D1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008B271F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(наименование организации/Ф.И.О. гражданина)</w:t>
            </w:r>
          </w:p>
        </w:tc>
      </w:tr>
      <w:tr w:rsidR="00166C62" w:rsidRPr="00166C62" w14:paraId="56EB2B97" w14:textId="77777777">
        <w:trPr>
          <w:gridAfter w:val="1"/>
          <w:wAfter w:w="124" w:type="dxa"/>
        </w:trPr>
        <w:tc>
          <w:tcPr>
            <w:tcW w:w="2596" w:type="dxa"/>
            <w:gridSpan w:val="2"/>
          </w:tcPr>
          <w:p w14:paraId="46FA0B2B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018B4538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C62" w:rsidRPr="00166C62" w14:paraId="44518A11" w14:textId="77777777">
        <w:trPr>
          <w:gridAfter w:val="1"/>
          <w:wAfter w:w="124" w:type="dxa"/>
        </w:trPr>
        <w:tc>
          <w:tcPr>
            <w:tcW w:w="2169" w:type="dxa"/>
          </w:tcPr>
          <w:p w14:paraId="16F42D2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3075FD2D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397E7B6B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C62" w:rsidRPr="00166C62" w14:paraId="3636AEA6" w14:textId="77777777">
        <w:trPr>
          <w:gridAfter w:val="1"/>
          <w:wAfter w:w="124" w:type="dxa"/>
        </w:trPr>
        <w:tc>
          <w:tcPr>
            <w:tcW w:w="3203" w:type="dxa"/>
            <w:gridSpan w:val="3"/>
          </w:tcPr>
          <w:p w14:paraId="072A91FC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72F21E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gridSpan w:val="2"/>
          </w:tcPr>
          <w:p w14:paraId="36354F79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E7B7BF1" w14:textId="77777777" w:rsidTr="00166C62">
        <w:tc>
          <w:tcPr>
            <w:tcW w:w="9050" w:type="dxa"/>
            <w:gridSpan w:val="5"/>
          </w:tcPr>
          <w:p w14:paraId="2D003E3A" w14:textId="155D5050" w:rsidR="001B2DD0" w:rsidRPr="00864740" w:rsidRDefault="00407CBE" w:rsidP="007F0F9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0F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постановления: постановление администрации городского округа Тольятти </w:t>
            </w:r>
            <w:r w:rsidR="00B73AD9" w:rsidRPr="00B73AD9">
              <w:rPr>
                <w:rFonts w:ascii="Times New Roman" w:hAnsi="Times New Roman" w:cs="Times New Roman"/>
                <w:sz w:val="28"/>
                <w:szCs w:val="28"/>
              </w:rPr>
              <w:t>«Об утверждении ежегодного плана проведения оценки применения обязательных требований, содержащихся в муниципальных правовых актах городского округа Тольятти</w:t>
            </w:r>
            <w:r w:rsidR="009C2697">
              <w:rPr>
                <w:rFonts w:ascii="Times New Roman" w:hAnsi="Times New Roman" w:cs="Times New Roman"/>
                <w:sz w:val="28"/>
                <w:szCs w:val="28"/>
              </w:rPr>
              <w:t xml:space="preserve"> на 2027 год</w:t>
            </w:r>
            <w:bookmarkStart w:id="0" w:name="_GoBack"/>
            <w:bookmarkEnd w:id="0"/>
            <w:r w:rsidR="00B73AD9" w:rsidRPr="00B73AD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F779344" w14:textId="77777777" w:rsidR="00407CBE" w:rsidRDefault="00407CBE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96541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Налич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(отсутствие) в </w:t>
            </w: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проекте постановления норм, противоречащих антимонопольному законодательству:</w:t>
            </w:r>
          </w:p>
        </w:tc>
        <w:tc>
          <w:tcPr>
            <w:tcW w:w="144" w:type="dxa"/>
            <w:gridSpan w:val="2"/>
            <w:tcBorders>
              <w:bottom w:val="single" w:sz="4" w:space="0" w:color="auto"/>
            </w:tcBorders>
          </w:tcPr>
          <w:p w14:paraId="358E4861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left="17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EDEF5A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524EAA0F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59BBF57D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3A834A08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9E83E00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C59B6C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73BCC8D7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9F4F94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3AF16CD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2C71C569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Предложен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и замечания по </w:t>
            </w: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проекту постановления:</w:t>
            </w:r>
          </w:p>
        </w:tc>
      </w:tr>
      <w:tr w:rsidR="00493949" w:rsidRPr="00166C62" w14:paraId="20BCDC5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F0A7F28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0CCCEBB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5E32BA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F04757E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C23A882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1C3CC3" w14:textId="77777777" w:rsidR="0008548D" w:rsidRPr="00166C62" w:rsidRDefault="0008548D">
      <w:pPr>
        <w:rPr>
          <w:rFonts w:ascii="Times New Roman" w:hAnsi="Times New Roman" w:cs="Times New Roman"/>
          <w:sz w:val="28"/>
          <w:szCs w:val="28"/>
        </w:rPr>
      </w:pPr>
    </w:p>
    <w:sectPr w:rsidR="0008548D" w:rsidRPr="00166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84"/>
    <w:rsid w:val="0005662C"/>
    <w:rsid w:val="0008548D"/>
    <w:rsid w:val="00166C62"/>
    <w:rsid w:val="001B2DD0"/>
    <w:rsid w:val="00407CBE"/>
    <w:rsid w:val="00493949"/>
    <w:rsid w:val="004B1254"/>
    <w:rsid w:val="007F0F9F"/>
    <w:rsid w:val="007F50F3"/>
    <w:rsid w:val="00864740"/>
    <w:rsid w:val="009C2697"/>
    <w:rsid w:val="00A51384"/>
    <w:rsid w:val="00B73AD9"/>
    <w:rsid w:val="00CA267F"/>
    <w:rsid w:val="00D22F98"/>
    <w:rsid w:val="00D352E4"/>
    <w:rsid w:val="00DE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E0ED"/>
  <w15:chartTrackingRefBased/>
  <w15:docId w15:val="{8D37A722-37EE-4FF0-BA7C-C62F0A04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6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Анастасия Сергеевна</dc:creator>
  <cp:keywords/>
  <dc:description/>
  <cp:lastModifiedBy>Папанина Евгения Александровна</cp:lastModifiedBy>
  <cp:revision>17</cp:revision>
  <cp:lastPrinted>2021-09-22T04:59:00Z</cp:lastPrinted>
  <dcterms:created xsi:type="dcterms:W3CDTF">2021-09-22T04:41:00Z</dcterms:created>
  <dcterms:modified xsi:type="dcterms:W3CDTF">2026-08-31T05:25:00Z</dcterms:modified>
</cp:coreProperties>
</file>