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238BB9E0" w:rsidR="001B2DD0" w:rsidRPr="00864740" w:rsidRDefault="00407CBE" w:rsidP="007F0F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7F0F9F" w:rsidRPr="007F0F9F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Программы профилактики рисков причинения вреда (ущерба) охраняемым законом ценностям в области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bookmarkStart w:id="0" w:name="_GoBack"/>
            <w:bookmarkEnd w:id="0"/>
            <w:r w:rsidR="007F0F9F" w:rsidRPr="007F0F9F">
              <w:rPr>
                <w:rFonts w:ascii="Times New Roman" w:hAnsi="Times New Roman" w:cs="Times New Roman"/>
                <w:sz w:val="28"/>
                <w:szCs w:val="28"/>
              </w:rPr>
              <w:t>в городском округе Тольятти на 2025 год»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0F9F"/>
    <w:rsid w:val="007F50F3"/>
    <w:rsid w:val="00864740"/>
    <w:rsid w:val="00A51384"/>
    <w:rsid w:val="00CA267F"/>
    <w:rsid w:val="00D22F98"/>
    <w:rsid w:val="00D352E4"/>
    <w:rsid w:val="00D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15</cp:revision>
  <cp:lastPrinted>2021-09-22T04:59:00Z</cp:lastPrinted>
  <dcterms:created xsi:type="dcterms:W3CDTF">2021-09-22T04:41:00Z</dcterms:created>
  <dcterms:modified xsi:type="dcterms:W3CDTF">2024-09-27T07:03:00Z</dcterms:modified>
</cp:coreProperties>
</file>