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5F17" w:rsidRPr="001B4197" w:rsidRDefault="00EC48E3" w:rsidP="001B4197">
      <w:pPr>
        <w:pStyle w:val="ConsPlusTitlePage"/>
        <w:jc w:val="center"/>
        <w:rPr>
          <w:rFonts w:ascii="Times New Roman" w:hAnsi="Times New Roman" w:cs="Times New Roman"/>
          <w:b/>
          <w:sz w:val="28"/>
          <w:szCs w:val="28"/>
        </w:rPr>
      </w:pPr>
      <w:r w:rsidRPr="00285F7B">
        <w:rPr>
          <w:rFonts w:ascii="Times New Roman" w:hAnsi="Times New Roman" w:cs="Times New Roman"/>
          <w:sz w:val="28"/>
          <w:szCs w:val="28"/>
        </w:rPr>
        <w:br/>
      </w:r>
      <w:r w:rsidR="00FB5F17" w:rsidRPr="001B4197">
        <w:rPr>
          <w:rFonts w:ascii="Times New Roman" w:hAnsi="Times New Roman" w:cs="Times New Roman"/>
          <w:sz w:val="28"/>
          <w:szCs w:val="28"/>
        </w:rPr>
        <w:t>О внесении</w:t>
      </w:r>
    </w:p>
    <w:p w:rsidR="001B4197" w:rsidRPr="001B4197" w:rsidRDefault="00FB5F17" w:rsidP="001B4197">
      <w:pPr>
        <w:jc w:val="center"/>
        <w:rPr>
          <w:rFonts w:ascii="Times New Roman" w:hAnsi="Times New Roman" w:cs="Times New Roman"/>
          <w:sz w:val="32"/>
          <w:szCs w:val="32"/>
        </w:rPr>
      </w:pPr>
      <w:r w:rsidRPr="001B4197">
        <w:rPr>
          <w:rFonts w:ascii="Times New Roman" w:hAnsi="Times New Roman" w:cs="Times New Roman"/>
          <w:sz w:val="28"/>
          <w:szCs w:val="28"/>
        </w:rPr>
        <w:t xml:space="preserve">изменений </w:t>
      </w:r>
      <w:r w:rsidR="001B4197">
        <w:rPr>
          <w:rFonts w:ascii="Times New Roman" w:hAnsi="Times New Roman" w:cs="Times New Roman"/>
          <w:sz w:val="28"/>
          <w:szCs w:val="28"/>
        </w:rPr>
        <w:t>в</w:t>
      </w:r>
      <w:r w:rsidR="001B4197" w:rsidRPr="001B4197">
        <w:rPr>
          <w:rFonts w:ascii="Times New Roman" w:hAnsi="Times New Roman" w:cs="Times New Roman"/>
          <w:sz w:val="28"/>
          <w:szCs w:val="28"/>
        </w:rPr>
        <w:t xml:space="preserve"> проект постановления «О внесении изменений в постановление администрации городского округа Тольятти от 26.11.2021 г № 3642-п/1 «О предоставлении субсидий муниципальным бюджетным и автономным учреждениям городского округа Тольятти, находящимся в ведомственном подчинении департамента культуры администрации городского округа Тольятти, в соответствии с абзацем вторым пункта 1 статьи 78.1 Бюджетного кодекса Российской Федерации и о признании утратившими силу отдельных муниципальных правовых актов»</w:t>
      </w:r>
    </w:p>
    <w:p w:rsidR="00EC48E3" w:rsidRPr="001B4197" w:rsidRDefault="00EC48E3" w:rsidP="001B4197">
      <w:pPr>
        <w:pStyle w:val="ConsPlusTitle"/>
        <w:ind w:firstLine="709"/>
        <w:jc w:val="center"/>
        <w:rPr>
          <w:rFonts w:ascii="Times New Roman" w:hAnsi="Times New Roman" w:cs="Times New Roman"/>
          <w:sz w:val="28"/>
          <w:szCs w:val="28"/>
        </w:rPr>
      </w:pPr>
    </w:p>
    <w:p w:rsidR="00FB5F17" w:rsidRPr="001B4197" w:rsidRDefault="007E531D" w:rsidP="001B4197">
      <w:pPr>
        <w:autoSpaceDE w:val="0"/>
        <w:autoSpaceDN w:val="0"/>
        <w:adjustRightInd w:val="0"/>
        <w:spacing w:after="0" w:line="276" w:lineRule="auto"/>
        <w:ind w:firstLine="709"/>
        <w:jc w:val="both"/>
        <w:rPr>
          <w:rFonts w:ascii="Times New Roman" w:hAnsi="Times New Roman" w:cs="Times New Roman"/>
          <w:sz w:val="28"/>
          <w:szCs w:val="28"/>
        </w:rPr>
      </w:pPr>
      <w:r w:rsidRPr="001B4197">
        <w:rPr>
          <w:rFonts w:ascii="Times New Roman" w:eastAsia="Times New Roman" w:hAnsi="Times New Roman" w:cs="Times New Roman"/>
          <w:sz w:val="28"/>
          <w:szCs w:val="28"/>
          <w:lang w:eastAsia="ru-RU"/>
        </w:rPr>
        <w:t xml:space="preserve">В целях совершенствования муниципального правового акта, руководствуясь </w:t>
      </w:r>
      <w:hyperlink r:id="rId6" w:history="1">
        <w:r w:rsidRPr="001B4197">
          <w:rPr>
            <w:rFonts w:ascii="Times New Roman" w:eastAsia="Times New Roman" w:hAnsi="Times New Roman" w:cs="Times New Roman"/>
            <w:sz w:val="28"/>
            <w:szCs w:val="28"/>
            <w:lang w:eastAsia="ru-RU"/>
          </w:rPr>
          <w:t>Уставом</w:t>
        </w:r>
      </w:hyperlink>
      <w:r w:rsidRPr="001B4197">
        <w:rPr>
          <w:rFonts w:ascii="Times New Roman" w:eastAsia="Times New Roman" w:hAnsi="Times New Roman" w:cs="Times New Roman"/>
          <w:sz w:val="28"/>
          <w:szCs w:val="28"/>
          <w:lang w:eastAsia="ru-RU"/>
        </w:rPr>
        <w:t xml:space="preserve"> городского округа Тольятти, администрация городского округа Тольятти </w:t>
      </w:r>
      <w:r w:rsidR="00FB5F17" w:rsidRPr="001B4197">
        <w:rPr>
          <w:rFonts w:ascii="Times New Roman" w:hAnsi="Times New Roman" w:cs="Times New Roman"/>
          <w:sz w:val="28"/>
          <w:szCs w:val="28"/>
        </w:rPr>
        <w:t>ПОСТАНОВЛЯЕТ:</w:t>
      </w:r>
    </w:p>
    <w:p w:rsidR="007E531D" w:rsidRDefault="007E531D" w:rsidP="001B4197">
      <w:pPr>
        <w:spacing w:line="276" w:lineRule="auto"/>
        <w:ind w:firstLine="709"/>
        <w:jc w:val="both"/>
        <w:rPr>
          <w:rFonts w:ascii="Times New Roman" w:hAnsi="Times New Roman" w:cs="Times New Roman"/>
          <w:sz w:val="28"/>
          <w:szCs w:val="28"/>
        </w:rPr>
      </w:pPr>
      <w:r w:rsidRPr="001B4197">
        <w:rPr>
          <w:rFonts w:ascii="Times New Roman" w:hAnsi="Times New Roman" w:cs="Times New Roman"/>
          <w:sz w:val="28"/>
          <w:szCs w:val="28"/>
        </w:rPr>
        <w:t xml:space="preserve">1. Внести в постановление администрации </w:t>
      </w:r>
      <w:r w:rsidRPr="001B4197">
        <w:rPr>
          <w:rFonts w:ascii="Times New Roman" w:eastAsia="Times New Roman" w:hAnsi="Times New Roman" w:cs="Times New Roman"/>
          <w:sz w:val="28"/>
          <w:szCs w:val="28"/>
        </w:rPr>
        <w:t>городского округа</w:t>
      </w:r>
      <w:r w:rsidR="001B4197" w:rsidRPr="001B4197">
        <w:rPr>
          <w:rFonts w:ascii="Times New Roman" w:hAnsi="Times New Roman" w:cs="Times New Roman"/>
          <w:sz w:val="28"/>
          <w:szCs w:val="28"/>
        </w:rPr>
        <w:t>от 26.11.2021 г № 3642-п/1 «О предоставлении субсидий муниципальным бюджетным и автономным учреждениям городского округа Тольятти, находящимся в ведомственном подчинении департамента культуры администрации городского округа Тольятти, в соответствии с абзацем вторым пункта 1 статьи 78.1 Бюджетного кодекса Российской Федерации и о признании утратившими силу отдельных муниципальных правовых актов»</w:t>
      </w:r>
      <w:r w:rsidRPr="001B4197">
        <w:rPr>
          <w:rFonts w:ascii="Times New Roman" w:hAnsi="Times New Roman" w:cs="Times New Roman"/>
          <w:sz w:val="28"/>
          <w:szCs w:val="28"/>
        </w:rPr>
        <w:t>(далее - Постановление) изменени</w:t>
      </w:r>
      <w:r w:rsidR="00844987" w:rsidRPr="001B4197">
        <w:rPr>
          <w:rFonts w:ascii="Times New Roman" w:hAnsi="Times New Roman" w:cs="Times New Roman"/>
          <w:sz w:val="28"/>
          <w:szCs w:val="28"/>
        </w:rPr>
        <w:t>е</w:t>
      </w:r>
      <w:r w:rsidRPr="001B4197">
        <w:rPr>
          <w:rFonts w:ascii="Times New Roman" w:hAnsi="Times New Roman" w:cs="Times New Roman"/>
          <w:sz w:val="28"/>
          <w:szCs w:val="28"/>
        </w:rPr>
        <w:t>,</w:t>
      </w:r>
      <w:r w:rsidR="001B4197">
        <w:rPr>
          <w:rFonts w:ascii="Times New Roman" w:hAnsi="Times New Roman" w:cs="Times New Roman"/>
          <w:sz w:val="28"/>
          <w:szCs w:val="28"/>
        </w:rPr>
        <w:t>следующие изменения:</w:t>
      </w:r>
    </w:p>
    <w:p w:rsidR="001B4197" w:rsidRDefault="007E365D" w:rsidP="001B4197">
      <w:pPr>
        <w:spacing w:line="276" w:lineRule="auto"/>
        <w:ind w:firstLine="709"/>
        <w:jc w:val="both"/>
        <w:rPr>
          <w:rFonts w:ascii="Times New Roman" w:hAnsi="Times New Roman" w:cs="Times New Roman"/>
          <w:sz w:val="28"/>
          <w:szCs w:val="28"/>
        </w:rPr>
      </w:pPr>
      <w:r w:rsidRPr="007E365D">
        <w:rPr>
          <w:rFonts w:ascii="Times New Roman" w:hAnsi="Times New Roman" w:cs="Times New Roman"/>
          <w:sz w:val="28"/>
          <w:szCs w:val="28"/>
        </w:rPr>
        <w:t xml:space="preserve">1.1. </w:t>
      </w:r>
      <w:r>
        <w:rPr>
          <w:rFonts w:ascii="Times New Roman" w:hAnsi="Times New Roman" w:cs="Times New Roman"/>
          <w:sz w:val="28"/>
          <w:szCs w:val="28"/>
        </w:rPr>
        <w:t xml:space="preserve">Пункт 14 </w:t>
      </w:r>
      <w:r w:rsidR="007B177B">
        <w:rPr>
          <w:rFonts w:ascii="Times New Roman" w:hAnsi="Times New Roman" w:cs="Times New Roman"/>
          <w:sz w:val="28"/>
          <w:szCs w:val="28"/>
        </w:rPr>
        <w:t>п</w:t>
      </w:r>
      <w:r>
        <w:rPr>
          <w:rFonts w:ascii="Times New Roman" w:hAnsi="Times New Roman" w:cs="Times New Roman"/>
          <w:sz w:val="28"/>
          <w:szCs w:val="28"/>
        </w:rPr>
        <w:t>остановления изложить в следующей редакции: «Контроль за исполнением настоящего Постановления возложить на заместителя главы городского округа по социальным вопросам</w:t>
      </w:r>
      <w:r w:rsidR="007B177B">
        <w:rPr>
          <w:rFonts w:ascii="Times New Roman" w:hAnsi="Times New Roman" w:cs="Times New Roman"/>
          <w:sz w:val="28"/>
          <w:szCs w:val="28"/>
        </w:rPr>
        <w:t>.</w:t>
      </w:r>
      <w:r>
        <w:rPr>
          <w:rFonts w:ascii="Times New Roman" w:hAnsi="Times New Roman" w:cs="Times New Roman"/>
          <w:sz w:val="28"/>
          <w:szCs w:val="28"/>
        </w:rPr>
        <w:t>».</w:t>
      </w:r>
    </w:p>
    <w:p w:rsidR="00D63A3D" w:rsidRDefault="007E365D" w:rsidP="001B4197">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 </w:t>
      </w:r>
      <w:r w:rsidR="00D63A3D">
        <w:rPr>
          <w:rFonts w:ascii="Times New Roman" w:hAnsi="Times New Roman" w:cs="Times New Roman"/>
          <w:sz w:val="28"/>
          <w:szCs w:val="28"/>
        </w:rPr>
        <w:t xml:space="preserve">Изложить </w:t>
      </w:r>
      <w:r w:rsidRPr="007B177B">
        <w:rPr>
          <w:rFonts w:ascii="Times New Roman" w:hAnsi="Times New Roman" w:cs="Times New Roman"/>
          <w:sz w:val="28"/>
          <w:szCs w:val="28"/>
        </w:rPr>
        <w:t xml:space="preserve">пункт 1.4.1.3 </w:t>
      </w:r>
      <w:r w:rsidR="007B177B">
        <w:rPr>
          <w:rFonts w:ascii="Times New Roman" w:hAnsi="Times New Roman" w:cs="Times New Roman"/>
          <w:sz w:val="28"/>
          <w:szCs w:val="28"/>
        </w:rPr>
        <w:t xml:space="preserve">Порядка </w:t>
      </w:r>
      <w:r w:rsidR="00D63A3D">
        <w:rPr>
          <w:rFonts w:ascii="Times New Roman" w:hAnsi="Times New Roman" w:cs="Times New Roman"/>
          <w:sz w:val="28"/>
          <w:szCs w:val="28"/>
        </w:rPr>
        <w:t>в следующей редакции:</w:t>
      </w:r>
    </w:p>
    <w:p w:rsidR="007E365D" w:rsidRPr="009703B7" w:rsidRDefault="00D63A3D" w:rsidP="00D63A3D">
      <w:pPr>
        <w:spacing w:line="276" w:lineRule="auto"/>
        <w:ind w:firstLine="709"/>
        <w:jc w:val="both"/>
        <w:rPr>
          <w:rFonts w:ascii="Times New Roman" w:hAnsi="Times New Roman" w:cs="Times New Roman"/>
          <w:sz w:val="28"/>
          <w:szCs w:val="28"/>
        </w:rPr>
      </w:pPr>
      <w:r w:rsidRPr="00D63A3D">
        <w:rPr>
          <w:rFonts w:ascii="Times New Roman" w:hAnsi="Times New Roman" w:cs="Times New Roman"/>
          <w:sz w:val="28"/>
          <w:szCs w:val="28"/>
        </w:rPr>
        <w:t>«</w:t>
      </w:r>
      <w:r>
        <w:rPr>
          <w:rFonts w:ascii="Times New Roman" w:hAnsi="Times New Roman" w:cs="Times New Roman"/>
          <w:sz w:val="28"/>
          <w:szCs w:val="28"/>
        </w:rPr>
        <w:t>Муниципальная программа «</w:t>
      </w:r>
      <w:r w:rsidRPr="00D63A3D">
        <w:rPr>
          <w:rFonts w:ascii="Times New Roman" w:hAnsi="Times New Roman" w:cs="Times New Roman"/>
          <w:sz w:val="28"/>
          <w:szCs w:val="28"/>
        </w:rPr>
        <w:t>З</w:t>
      </w:r>
      <w:r>
        <w:rPr>
          <w:rFonts w:ascii="Times New Roman" w:hAnsi="Times New Roman" w:cs="Times New Roman"/>
          <w:sz w:val="28"/>
          <w:szCs w:val="28"/>
        </w:rPr>
        <w:t>ащитанаселения и территории от чрезвычайных ситуаций в мирное и военное время</w:t>
      </w:r>
      <w:r w:rsidRPr="00D63A3D">
        <w:rPr>
          <w:rFonts w:ascii="Times New Roman" w:hAnsi="Times New Roman" w:cs="Times New Roman"/>
          <w:sz w:val="28"/>
          <w:szCs w:val="28"/>
        </w:rPr>
        <w:t xml:space="preserve">, </w:t>
      </w:r>
      <w:r>
        <w:rPr>
          <w:rFonts w:ascii="Times New Roman" w:hAnsi="Times New Roman" w:cs="Times New Roman"/>
          <w:sz w:val="28"/>
          <w:szCs w:val="28"/>
        </w:rPr>
        <w:t xml:space="preserve">обеспечение первичных мер пожарной безопасности и безопасности людей на водных объектах в городском </w:t>
      </w:r>
      <w:r w:rsidRPr="009703B7">
        <w:rPr>
          <w:rFonts w:ascii="Times New Roman" w:hAnsi="Times New Roman" w:cs="Times New Roman"/>
          <w:sz w:val="28"/>
          <w:szCs w:val="28"/>
        </w:rPr>
        <w:t>округе Тольятти на 2026 - 2036 годы»;».</w:t>
      </w:r>
    </w:p>
    <w:p w:rsidR="009703B7" w:rsidRPr="009703B7" w:rsidRDefault="009703B7" w:rsidP="009703B7">
      <w:pPr>
        <w:pStyle w:val="a3"/>
        <w:numPr>
          <w:ilvl w:val="1"/>
          <w:numId w:val="4"/>
        </w:numPr>
        <w:spacing w:line="276" w:lineRule="auto"/>
        <w:jc w:val="both"/>
        <w:rPr>
          <w:sz w:val="28"/>
          <w:szCs w:val="28"/>
        </w:rPr>
      </w:pPr>
      <w:r w:rsidRPr="009703B7">
        <w:rPr>
          <w:sz w:val="28"/>
          <w:szCs w:val="28"/>
        </w:rPr>
        <w:t>Дополнить Порядок пунктом 2.2.7 следующего содержания:</w:t>
      </w:r>
    </w:p>
    <w:p w:rsidR="009703B7" w:rsidRPr="009703B7" w:rsidRDefault="009703B7" w:rsidP="009703B7">
      <w:pPr>
        <w:autoSpaceDE w:val="0"/>
        <w:autoSpaceDN w:val="0"/>
        <w:adjustRightInd w:val="0"/>
        <w:spacing w:line="324" w:lineRule="auto"/>
        <w:jc w:val="both"/>
        <w:rPr>
          <w:rFonts w:ascii="Times New Roman" w:hAnsi="Times New Roman" w:cs="Times New Roman"/>
          <w:sz w:val="28"/>
          <w:szCs w:val="28"/>
        </w:rPr>
      </w:pPr>
      <w:r w:rsidRPr="009703B7">
        <w:rPr>
          <w:rFonts w:ascii="Times New Roman" w:hAnsi="Times New Roman" w:cs="Times New Roman"/>
          <w:sz w:val="28"/>
          <w:szCs w:val="28"/>
        </w:rPr>
        <w:t xml:space="preserve">«2.2.7 Информацию о планируемых затратах на уплату налогов, в качестве объекта налогообложения по которым признается недвижимое имущество учреждения, в том числе земельные участки, и особо ценное движимое имущество, закрепленное за учреждением на праве оперативного управления или постоянного (бессрочного) пользования, суммах поступлений субсидии </w:t>
      </w:r>
      <w:r w:rsidRPr="009703B7">
        <w:rPr>
          <w:rFonts w:ascii="Times New Roman" w:hAnsi="Times New Roman" w:cs="Times New Roman"/>
          <w:sz w:val="28"/>
          <w:szCs w:val="28"/>
        </w:rPr>
        <w:lastRenderedPageBreak/>
        <w:t>на финансовое обеспечение выполнения муниципального задания (далее – субсидия по МЗ) и доходах от платной деятельности.».</w:t>
      </w:r>
    </w:p>
    <w:p w:rsidR="009703B7" w:rsidRPr="009703B7" w:rsidRDefault="009703B7" w:rsidP="009703B7">
      <w:pPr>
        <w:spacing w:line="276" w:lineRule="auto"/>
        <w:ind w:firstLine="709"/>
        <w:jc w:val="both"/>
        <w:rPr>
          <w:rFonts w:ascii="Times New Roman" w:hAnsi="Times New Roman" w:cs="Times New Roman"/>
          <w:sz w:val="28"/>
          <w:szCs w:val="28"/>
        </w:rPr>
      </w:pPr>
      <w:r w:rsidRPr="009703B7">
        <w:rPr>
          <w:rFonts w:ascii="Times New Roman" w:hAnsi="Times New Roman" w:cs="Times New Roman"/>
          <w:sz w:val="28"/>
          <w:szCs w:val="28"/>
        </w:rPr>
        <w:t>1.4. Дополнить Порядок пунктом 2.3.10 следующего содержания:</w:t>
      </w:r>
    </w:p>
    <w:p w:rsidR="009703B7" w:rsidRPr="009703B7" w:rsidRDefault="009703B7" w:rsidP="009703B7">
      <w:pPr>
        <w:pStyle w:val="ConsPlusTitle"/>
        <w:spacing w:line="276" w:lineRule="auto"/>
        <w:ind w:firstLine="708"/>
        <w:jc w:val="both"/>
        <w:rPr>
          <w:rFonts w:ascii="Times New Roman" w:hAnsi="Times New Roman" w:cs="Times New Roman"/>
          <w:b w:val="0"/>
          <w:sz w:val="28"/>
          <w:szCs w:val="28"/>
        </w:rPr>
      </w:pPr>
      <w:bookmarkStart w:id="0" w:name="P128"/>
      <w:bookmarkEnd w:id="0"/>
      <w:r w:rsidRPr="009703B7">
        <w:rPr>
          <w:rFonts w:ascii="Times New Roman" w:hAnsi="Times New Roman" w:cs="Times New Roman"/>
          <w:b w:val="0"/>
          <w:sz w:val="28"/>
          <w:szCs w:val="28"/>
        </w:rPr>
        <w:t xml:space="preserve">«2.3.10. </w:t>
      </w:r>
      <w:r w:rsidRPr="009703B7">
        <w:rPr>
          <w:rFonts w:ascii="Times New Roman" w:hAnsi="Times New Roman"/>
          <w:b w:val="0"/>
          <w:sz w:val="28"/>
          <w:szCs w:val="28"/>
        </w:rPr>
        <w:t>В случае если субсидия предоставляется на уплату налогов, в качестве объекта налогообложения по которым признается недвижимое имущество учреждения, в том числе земельные участки, и особо ценное движимое имущество, закрепленное за учреждением на праве оперативного управления или постоянного (бессрочного) пользования, размер субсидии рассчитывается с применением коэффициента платной деятельности и определяется по формуле</w:t>
      </w:r>
      <w:r w:rsidRPr="009703B7">
        <w:rPr>
          <w:rFonts w:ascii="Times New Roman" w:hAnsi="Times New Roman" w:cs="Times New Roman"/>
          <w:b w:val="0"/>
          <w:sz w:val="28"/>
          <w:szCs w:val="28"/>
        </w:rPr>
        <w:t>:</w:t>
      </w:r>
    </w:p>
    <w:p w:rsidR="009703B7" w:rsidRPr="009703B7" w:rsidRDefault="009703B7" w:rsidP="009703B7">
      <w:pPr>
        <w:pStyle w:val="ConsPlusNormal"/>
        <w:spacing w:line="276" w:lineRule="auto"/>
        <w:jc w:val="both"/>
        <w:rPr>
          <w:rFonts w:ascii="Times New Roman" w:hAnsi="Times New Roman" w:cs="Times New Roman"/>
          <w:sz w:val="28"/>
          <w:szCs w:val="28"/>
        </w:rPr>
      </w:pPr>
    </w:p>
    <w:p w:rsidR="009703B7" w:rsidRPr="009703B7" w:rsidRDefault="009703B7" w:rsidP="009703B7">
      <w:pPr>
        <w:pStyle w:val="ConsPlusNormal"/>
        <w:spacing w:line="276" w:lineRule="auto"/>
        <w:jc w:val="center"/>
        <w:rPr>
          <w:rFonts w:ascii="Times New Roman" w:hAnsi="Times New Roman" w:cs="Times New Roman"/>
          <w:sz w:val="28"/>
          <w:szCs w:val="28"/>
        </w:rPr>
      </w:pPr>
      <w:r w:rsidRPr="009703B7">
        <w:rPr>
          <w:rFonts w:ascii="Times New Roman" w:hAnsi="Times New Roman" w:cs="Times New Roman"/>
          <w:noProof/>
          <w:position w:val="-11"/>
          <w:sz w:val="28"/>
          <w:szCs w:val="28"/>
        </w:rPr>
        <w:drawing>
          <wp:inline distT="0" distB="0" distL="0" distR="0">
            <wp:extent cx="1750060" cy="28321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750060" cy="283210"/>
                    </a:xfrm>
                    <a:prstGeom prst="rect">
                      <a:avLst/>
                    </a:prstGeom>
                    <a:noFill/>
                    <a:ln>
                      <a:noFill/>
                    </a:ln>
                  </pic:spPr>
                </pic:pic>
              </a:graphicData>
            </a:graphic>
          </wp:inline>
        </w:drawing>
      </w:r>
    </w:p>
    <w:p w:rsidR="009703B7" w:rsidRPr="009703B7" w:rsidRDefault="009703B7" w:rsidP="009703B7">
      <w:pPr>
        <w:pStyle w:val="ConsPlusNormal"/>
        <w:spacing w:line="276" w:lineRule="auto"/>
        <w:jc w:val="both"/>
        <w:rPr>
          <w:rFonts w:ascii="Times New Roman" w:hAnsi="Times New Roman" w:cs="Times New Roman"/>
          <w:sz w:val="28"/>
          <w:szCs w:val="28"/>
        </w:rPr>
      </w:pPr>
    </w:p>
    <w:p w:rsidR="009703B7" w:rsidRPr="009703B7" w:rsidRDefault="009703B7" w:rsidP="009703B7">
      <w:pPr>
        <w:pStyle w:val="ConsPlusNormal"/>
        <w:spacing w:line="276" w:lineRule="auto"/>
        <w:ind w:firstLine="540"/>
        <w:jc w:val="both"/>
        <w:rPr>
          <w:rFonts w:ascii="Times New Roman" w:hAnsi="Times New Roman" w:cs="Times New Roman"/>
          <w:sz w:val="28"/>
          <w:szCs w:val="28"/>
        </w:rPr>
      </w:pPr>
      <w:r w:rsidRPr="009703B7">
        <w:rPr>
          <w:rFonts w:ascii="Times New Roman" w:hAnsi="Times New Roman" w:cs="Times New Roman"/>
          <w:sz w:val="28"/>
          <w:szCs w:val="28"/>
        </w:rPr>
        <w:t>где:</w:t>
      </w:r>
    </w:p>
    <w:p w:rsidR="009703B7" w:rsidRPr="009703B7" w:rsidRDefault="00D22460" w:rsidP="009703B7">
      <w:pPr>
        <w:pStyle w:val="ConsPlusNormal"/>
        <w:spacing w:line="276" w:lineRule="auto"/>
        <w:ind w:firstLine="709"/>
        <w:jc w:val="both"/>
        <w:rPr>
          <w:rFonts w:ascii="Times New Roman" w:hAnsi="Times New Roman" w:cs="Times New Roman"/>
          <w:sz w:val="28"/>
          <w:szCs w:val="28"/>
        </w:rPr>
      </w:pPr>
      <m:oMath>
        <w:bookmarkStart w:id="1" w:name="_Hlk226364967"/>
        <m:sSubSup>
          <m:sSubSupPr>
            <m:ctrlPr>
              <w:rPr>
                <w:rFonts w:ascii="Cambria Math" w:hAnsi="Cambria Math" w:cs="Times New Roman"/>
                <w:iCs/>
                <w:sz w:val="28"/>
                <w:szCs w:val="28"/>
                <w:vertAlign w:val="superscript"/>
              </w:rPr>
            </m:ctrlPr>
          </m:sSubSupPr>
          <m:e>
            <m:r>
              <m:rPr>
                <m:sty m:val="p"/>
              </m:rPr>
              <w:rPr>
                <w:rFonts w:ascii="Cambria Math" w:hAnsi="Cambria Math" w:cs="Times New Roman"/>
                <w:sz w:val="28"/>
                <w:szCs w:val="28"/>
                <w:vertAlign w:val="superscript"/>
                <w:lang w:val="en-US"/>
              </w:rPr>
              <m:t>N</m:t>
            </m:r>
          </m:e>
          <m:sub>
            <m:r>
              <m:rPr>
                <m:sty m:val="p"/>
              </m:rPr>
              <w:rPr>
                <w:rFonts w:ascii="Cambria Math" w:hAnsi="Cambria Math" w:cs="Times New Roman"/>
                <w:sz w:val="28"/>
                <w:szCs w:val="28"/>
                <w:vertAlign w:val="superscript"/>
              </w:rPr>
              <m:t>кпд</m:t>
            </m:r>
          </m:sub>
          <m:sup>
            <m:r>
              <m:rPr>
                <m:sty m:val="p"/>
              </m:rPr>
              <w:rPr>
                <w:rFonts w:ascii="Cambria Math" w:hAnsi="Cambria Math" w:cs="Times New Roman"/>
                <w:sz w:val="28"/>
                <w:szCs w:val="28"/>
                <w:vertAlign w:val="superscript"/>
              </w:rPr>
              <m:t>ун</m:t>
            </m:r>
          </m:sup>
        </m:sSubSup>
        <w:bookmarkEnd w:id="1"/>
      </m:oMath>
      <w:r w:rsidR="009703B7" w:rsidRPr="009703B7">
        <w:rPr>
          <w:rFonts w:ascii="Times New Roman" w:hAnsi="Times New Roman" w:cs="Times New Roman"/>
          <w:sz w:val="28"/>
          <w:szCs w:val="28"/>
          <w:vertAlign w:val="superscript"/>
        </w:rPr>
        <w:t xml:space="preserve"> - </w:t>
      </w:r>
      <w:r w:rsidR="009703B7" w:rsidRPr="009703B7">
        <w:rPr>
          <w:rFonts w:ascii="Times New Roman" w:hAnsi="Times New Roman" w:cs="Times New Roman"/>
          <w:sz w:val="28"/>
          <w:szCs w:val="28"/>
        </w:rPr>
        <w:t>размерсубсидии;</w:t>
      </w:r>
    </w:p>
    <w:p w:rsidR="009703B7" w:rsidRPr="009703B7" w:rsidRDefault="00D22460" w:rsidP="009703B7">
      <w:pPr>
        <w:pStyle w:val="ConsPlusNormal"/>
        <w:spacing w:line="276" w:lineRule="auto"/>
        <w:ind w:firstLine="709"/>
        <w:jc w:val="both"/>
        <w:rPr>
          <w:rFonts w:ascii="Times New Roman" w:hAnsi="Times New Roman" w:cs="Times New Roman"/>
          <w:sz w:val="28"/>
          <w:szCs w:val="28"/>
        </w:rPr>
      </w:pPr>
      <m:oMath>
        <m:sSup>
          <m:sSupPr>
            <m:ctrlPr>
              <w:rPr>
                <w:rFonts w:ascii="Cambria Math" w:hAnsi="Cambria Math" w:cs="Times New Roman"/>
                <w:iCs/>
                <w:sz w:val="28"/>
                <w:szCs w:val="28"/>
              </w:rPr>
            </m:ctrlPr>
          </m:sSupPr>
          <m:e>
            <m:r>
              <m:rPr>
                <m:sty m:val="p"/>
              </m:rPr>
              <w:rPr>
                <w:rFonts w:ascii="Cambria Math" w:hAnsi="Cambria Math" w:cs="Times New Roman"/>
                <w:sz w:val="28"/>
                <w:szCs w:val="28"/>
                <w:lang w:val="en-US"/>
              </w:rPr>
              <m:t>N</m:t>
            </m:r>
          </m:e>
          <m:sup>
            <m:r>
              <m:rPr>
                <m:sty m:val="p"/>
              </m:rPr>
              <w:rPr>
                <w:rFonts w:ascii="Cambria Math" w:hAnsi="Cambria Math" w:cs="Times New Roman"/>
                <w:sz w:val="28"/>
                <w:szCs w:val="28"/>
              </w:rPr>
              <m:t>ун</m:t>
            </m:r>
          </m:sup>
        </m:sSup>
      </m:oMath>
      <w:r w:rsidR="009703B7" w:rsidRPr="009703B7">
        <w:rPr>
          <w:rFonts w:ascii="Times New Roman" w:hAnsi="Times New Roman" w:cs="Times New Roman"/>
          <w:sz w:val="28"/>
          <w:szCs w:val="28"/>
        </w:rPr>
        <w:t xml:space="preserve">- затраты на уплату налогов, в качестве объекта налогообложения по которым признается недвижимое имущество учреждения, </w:t>
      </w:r>
      <w:r w:rsidR="009703B7" w:rsidRPr="009703B7">
        <w:rPr>
          <w:rFonts w:ascii="Times New Roman" w:hAnsi="Times New Roman"/>
          <w:sz w:val="28"/>
          <w:szCs w:val="28"/>
        </w:rPr>
        <w:t>в том числе земельные участки, и особо ценное движимое имущество, закрепленное за учреждением на праве оперативного управления или постоянного (бессрочного) пользования</w:t>
      </w:r>
      <w:r w:rsidR="009703B7" w:rsidRPr="009703B7">
        <w:rPr>
          <w:rFonts w:ascii="Times New Roman" w:hAnsi="Times New Roman" w:cs="Times New Roman"/>
          <w:sz w:val="28"/>
          <w:szCs w:val="28"/>
        </w:rPr>
        <w:t>;</w:t>
      </w:r>
    </w:p>
    <w:p w:rsidR="009703B7" w:rsidRPr="007B177B" w:rsidRDefault="009703B7" w:rsidP="009703B7">
      <w:pPr>
        <w:pStyle w:val="ConsPlusNormal"/>
        <w:spacing w:line="276" w:lineRule="auto"/>
        <w:ind w:firstLine="709"/>
        <w:jc w:val="both"/>
        <w:rPr>
          <w:rFonts w:ascii="Times New Roman" w:hAnsi="Times New Roman" w:cs="Times New Roman"/>
          <w:sz w:val="28"/>
          <w:szCs w:val="28"/>
        </w:rPr>
      </w:pPr>
      <w:r w:rsidRPr="009703B7">
        <w:rPr>
          <w:rFonts w:ascii="Times New Roman" w:hAnsi="Times New Roman" w:cs="Times New Roman"/>
          <w:sz w:val="28"/>
          <w:szCs w:val="28"/>
        </w:rPr>
        <w:t xml:space="preserve">КПД - коэффициент платной деятельности, значение которого определяется как отношение объема доходов от платной деятельности к общей сумме поступлений, включая поступления от субсидии по МЗ, и доходов от платной деятельности, определяемых с учетом информации об объемах </w:t>
      </w:r>
      <w:r w:rsidR="00D22460" w:rsidRPr="00D22460">
        <w:rPr>
          <w:noProof/>
        </w:rPr>
        <w:pict>
          <v:shapetype id="_x0000_t202" coordsize="21600,21600" o:spt="202" path="m,l,21600r21600,l21600,xe">
            <v:stroke joinstyle="miter"/>
            <v:path gradientshapeok="t" o:connecttype="rect"/>
          </v:shapetype>
          <v:shape id="Надпись 2" o:spid="_x0000_s1026" type="#_x0000_t202" style="position:absolute;left:0;text-align:left;margin-left:397.95pt;margin-top:33pt;width:24.75pt;height:33.8pt;z-index:-251658752;visibility:visible;mso-wrap-distance-top:3.6pt;mso-wrap-distance-bottom:3.6pt;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" fillcolor="window" strokecolor="window">
            <v:textbox style="mso-fit-shape-to-text:t">
              <w:txbxContent>
                <w:p w:rsidR="009703B7" w:rsidRPr="001858B6" w:rsidRDefault="009703B7" w:rsidP="009703B7">
                  <w:pPr>
                    <w:rPr>
                      <w:rFonts w:ascii="Times New Roman" w:hAnsi="Times New Roman"/>
                      <w:sz w:val="24"/>
                      <w:szCs w:val="24"/>
                    </w:rPr>
                  </w:pPr>
                  <w:r w:rsidRPr="001858B6">
                    <w:rPr>
                      <w:rFonts w:ascii="Times New Roman" w:hAnsi="Times New Roman"/>
                      <w:sz w:val="24"/>
                      <w:szCs w:val="24"/>
                    </w:rPr>
                    <w:t>,</w:t>
                  </w:r>
                </w:p>
              </w:txbxContent>
            </v:textbox>
          </v:shape>
        </w:pict>
      </w:r>
      <w:r w:rsidRPr="009703B7">
        <w:rPr>
          <w:rFonts w:ascii="Times New Roman" w:hAnsi="Times New Roman" w:cs="Times New Roman"/>
          <w:sz w:val="28"/>
          <w:szCs w:val="28"/>
        </w:rPr>
        <w:t>указанных доходов, рассчитывается по формуле:</w:t>
      </w:r>
    </w:p>
    <w:p w:rsidR="009703B7" w:rsidRPr="007B177B" w:rsidRDefault="009703B7" w:rsidP="009703B7">
      <w:pPr>
        <w:pStyle w:val="ConsPlusNormal"/>
        <w:spacing w:line="276" w:lineRule="auto"/>
        <w:ind w:firstLine="709"/>
        <w:jc w:val="both"/>
        <w:rPr>
          <w:rFonts w:ascii="Times New Roman" w:hAnsi="Times New Roman" w:cs="Times New Roman"/>
          <w:sz w:val="28"/>
          <w:szCs w:val="28"/>
        </w:rPr>
      </w:pPr>
    </w:p>
    <w:tbl>
      <w:tblPr>
        <w:tblW w:w="6419" w:type="dxa"/>
        <w:tblInd w:w="1644" w:type="dxa"/>
        <w:tblLook w:val="04A0"/>
      </w:tblPr>
      <w:tblGrid>
        <w:gridCol w:w="1145"/>
        <w:gridCol w:w="5274"/>
      </w:tblGrid>
      <w:tr w:rsidR="009703B7" w:rsidRPr="007B177B" w:rsidTr="00704555">
        <w:trPr>
          <w:trHeight w:val="440"/>
        </w:trPr>
        <w:tc>
          <w:tcPr>
            <w:tcW w:w="1145" w:type="dxa"/>
            <w:vMerge w:val="restart"/>
            <w:tcBorders>
              <w:top w:val="nil"/>
              <w:left w:val="nil"/>
              <w:bottom w:val="nil"/>
              <w:right w:val="nil"/>
            </w:tcBorders>
            <w:vAlign w:val="center"/>
            <w:hideMark/>
          </w:tcPr>
          <w:p w:rsidR="009703B7" w:rsidRPr="007B177B" w:rsidRDefault="009703B7" w:rsidP="00704555">
            <w:pPr>
              <w:spacing w:after="0" w:line="276" w:lineRule="auto"/>
              <w:rPr>
                <w:rFonts w:ascii="Times New Roman" w:eastAsia="Times New Roman" w:hAnsi="Times New Roman" w:cs="Times New Roman"/>
                <w:sz w:val="28"/>
                <w:szCs w:val="28"/>
                <w:lang w:eastAsia="ru-RU"/>
              </w:rPr>
            </w:pPr>
            <w:r w:rsidRPr="007B177B">
              <w:rPr>
                <w:rFonts w:ascii="Times New Roman" w:eastAsia="Times New Roman" w:hAnsi="Times New Roman" w:cs="Times New Roman"/>
                <w:sz w:val="28"/>
                <w:szCs w:val="28"/>
                <w:lang w:eastAsia="ru-RU"/>
              </w:rPr>
              <w:t>КПД =</w:t>
            </w:r>
          </w:p>
        </w:tc>
        <w:tc>
          <w:tcPr>
            <w:tcW w:w="5274" w:type="dxa"/>
            <w:tcBorders>
              <w:top w:val="nil"/>
              <w:left w:val="nil"/>
              <w:bottom w:val="single" w:sz="4" w:space="0" w:color="auto"/>
              <w:right w:val="nil"/>
            </w:tcBorders>
            <w:noWrap/>
            <w:vAlign w:val="center"/>
            <w:hideMark/>
          </w:tcPr>
          <w:p w:rsidR="009703B7" w:rsidRPr="007B177B" w:rsidRDefault="009703B7" w:rsidP="00704555">
            <w:pPr>
              <w:spacing w:after="0" w:line="276" w:lineRule="auto"/>
              <w:jc w:val="center"/>
              <w:rPr>
                <w:rFonts w:ascii="Times New Roman" w:eastAsia="Times New Roman" w:hAnsi="Times New Roman" w:cs="Times New Roman"/>
                <w:sz w:val="28"/>
                <w:szCs w:val="28"/>
                <w:lang w:eastAsia="ru-RU"/>
              </w:rPr>
            </w:pPr>
            <w:r w:rsidRPr="007B177B">
              <w:rPr>
                <w:rFonts w:ascii="Times New Roman" w:eastAsia="Times New Roman" w:hAnsi="Times New Roman" w:cs="Times New Roman"/>
                <w:sz w:val="28"/>
                <w:szCs w:val="28"/>
                <w:lang w:eastAsia="ru-RU"/>
              </w:rPr>
              <w:t>V пд</w:t>
            </w:r>
          </w:p>
        </w:tc>
      </w:tr>
      <w:tr w:rsidR="009703B7" w:rsidRPr="007B177B" w:rsidTr="00704555">
        <w:trPr>
          <w:trHeight w:val="440"/>
        </w:trPr>
        <w:tc>
          <w:tcPr>
            <w:tcW w:w="1145" w:type="dxa"/>
            <w:vMerge/>
            <w:tcBorders>
              <w:top w:val="nil"/>
              <w:left w:val="nil"/>
              <w:bottom w:val="nil"/>
              <w:right w:val="nil"/>
            </w:tcBorders>
            <w:vAlign w:val="center"/>
            <w:hideMark/>
          </w:tcPr>
          <w:p w:rsidR="009703B7" w:rsidRPr="007B177B" w:rsidRDefault="009703B7" w:rsidP="00704555">
            <w:pPr>
              <w:spacing w:after="0" w:line="276" w:lineRule="auto"/>
              <w:rPr>
                <w:rFonts w:ascii="Times New Roman" w:eastAsia="Times New Roman" w:hAnsi="Times New Roman" w:cs="Times New Roman"/>
                <w:sz w:val="28"/>
                <w:szCs w:val="28"/>
                <w:lang w:eastAsia="ru-RU"/>
              </w:rPr>
            </w:pPr>
          </w:p>
        </w:tc>
        <w:tc>
          <w:tcPr>
            <w:tcW w:w="5274" w:type="dxa"/>
            <w:tcBorders>
              <w:top w:val="nil"/>
              <w:left w:val="nil"/>
              <w:bottom w:val="nil"/>
              <w:right w:val="nil"/>
            </w:tcBorders>
            <w:noWrap/>
            <w:vAlign w:val="center"/>
            <w:hideMark/>
          </w:tcPr>
          <w:p w:rsidR="009703B7" w:rsidRPr="007B177B" w:rsidRDefault="00D22460" w:rsidP="00704555">
            <w:pPr>
              <w:spacing w:after="0" w:line="276" w:lineRule="auto"/>
              <w:jc w:val="center"/>
              <w:rPr>
                <w:rFonts w:ascii="Times New Roman" w:eastAsia="Times New Roman" w:hAnsi="Times New Roman" w:cs="Times New Roman"/>
                <w:sz w:val="28"/>
                <w:szCs w:val="28"/>
                <w:lang w:eastAsia="ru-RU"/>
              </w:rPr>
            </w:pPr>
            <m:oMath>
              <m:sSub>
                <m:sSubPr>
                  <m:ctrlPr>
                    <w:rPr>
                      <w:rFonts w:ascii="Cambria Math" w:eastAsiaTheme="minorEastAsia" w:hAnsi="Cambria Math" w:cs="Times New Roman"/>
                      <w:iCs/>
                      <w:sz w:val="28"/>
                      <w:szCs w:val="28"/>
                      <w:lang w:eastAsia="ru-RU"/>
                    </w:rPr>
                  </m:ctrlPr>
                </m:sSubPr>
                <m:e>
                  <m:r>
                    <m:rPr>
                      <m:sty m:val="p"/>
                    </m:rPr>
                    <w:rPr>
                      <w:rFonts w:ascii="Cambria Math" w:hAnsi="Cambria Math" w:cs="Times New Roman"/>
                      <w:sz w:val="28"/>
                      <w:szCs w:val="28"/>
                      <w:lang w:val="en-US"/>
                    </w:rPr>
                    <m:t>V</m:t>
                  </m:r>
                </m:e>
                <m:sub>
                  <m:r>
                    <m:rPr>
                      <m:sty m:val="p"/>
                    </m:rPr>
                    <w:rPr>
                      <w:rFonts w:ascii="Cambria Math" w:hAnsi="Cambria Math" w:cs="Times New Roman"/>
                      <w:sz w:val="28"/>
                      <w:szCs w:val="28"/>
                    </w:rPr>
                    <m:t>субсидии по МЗ</m:t>
                  </m:r>
                </m:sub>
              </m:sSub>
            </m:oMath>
            <w:r w:rsidR="009703B7" w:rsidRPr="007B177B">
              <w:rPr>
                <w:rFonts w:ascii="Times New Roman" w:eastAsia="Times New Roman" w:hAnsi="Times New Roman" w:cs="Times New Roman"/>
                <w:sz w:val="28"/>
                <w:szCs w:val="28"/>
                <w:lang w:eastAsia="ru-RU"/>
              </w:rPr>
              <w:t xml:space="preserve">+ V пд </w:t>
            </w:r>
          </w:p>
        </w:tc>
      </w:tr>
    </w:tbl>
    <w:p w:rsidR="009703B7" w:rsidRPr="007B177B" w:rsidRDefault="009703B7" w:rsidP="009703B7">
      <w:pPr>
        <w:pStyle w:val="ConsPlusNormal"/>
        <w:spacing w:line="276" w:lineRule="auto"/>
        <w:ind w:firstLine="540"/>
        <w:jc w:val="both"/>
        <w:rPr>
          <w:rFonts w:ascii="Times New Roman" w:hAnsi="Times New Roman" w:cs="Times New Roman"/>
          <w:sz w:val="28"/>
          <w:szCs w:val="28"/>
        </w:rPr>
      </w:pPr>
      <w:r w:rsidRPr="007B177B">
        <w:rPr>
          <w:rFonts w:ascii="Times New Roman" w:hAnsi="Times New Roman" w:cs="Times New Roman"/>
          <w:sz w:val="28"/>
          <w:szCs w:val="28"/>
        </w:rPr>
        <w:t>где:</w:t>
      </w:r>
    </w:p>
    <w:p w:rsidR="009703B7" w:rsidRPr="007B177B" w:rsidRDefault="009703B7" w:rsidP="009703B7">
      <w:pPr>
        <w:pStyle w:val="ConsPlusNormal"/>
        <w:spacing w:line="276" w:lineRule="auto"/>
        <w:ind w:firstLine="709"/>
        <w:jc w:val="both"/>
        <w:rPr>
          <w:rFonts w:ascii="Times New Roman" w:hAnsi="Times New Roman" w:cs="Times New Roman"/>
          <w:sz w:val="28"/>
          <w:szCs w:val="28"/>
        </w:rPr>
      </w:pPr>
    </w:p>
    <w:p w:rsidR="009703B7" w:rsidRPr="007B177B" w:rsidRDefault="009703B7" w:rsidP="009703B7">
      <w:pPr>
        <w:pStyle w:val="ConsPlusNormal"/>
        <w:spacing w:line="276" w:lineRule="auto"/>
        <w:ind w:firstLine="709"/>
        <w:jc w:val="both"/>
        <w:rPr>
          <w:rFonts w:ascii="Times New Roman" w:hAnsi="Times New Roman" w:cs="Times New Roman"/>
          <w:sz w:val="28"/>
          <w:szCs w:val="28"/>
        </w:rPr>
      </w:pPr>
      <w:r w:rsidRPr="007B177B">
        <w:rPr>
          <w:rFonts w:ascii="Times New Roman" w:hAnsi="Times New Roman" w:cs="Times New Roman"/>
          <w:sz w:val="28"/>
          <w:szCs w:val="28"/>
        </w:rPr>
        <w:t xml:space="preserve">V пд - объем доходов от платной деятельности, с учетом информации об объемах оказываемых услуг (выполняемых работ), о получении (прекращении действия) лицензий, иных разрешительных документов на осуществление указанной деятельности, об изменении размера платы (тарифов, цены) за оказываемую услугу (выполняемую работу). Объем доходов от платной деятельности для расчета коэффициента платной деятельности определяется за вычетом из указанного объема доходов налога </w:t>
      </w:r>
      <w:r w:rsidRPr="007B177B">
        <w:rPr>
          <w:rFonts w:ascii="Times New Roman" w:hAnsi="Times New Roman" w:cs="Times New Roman"/>
          <w:sz w:val="28"/>
          <w:szCs w:val="28"/>
        </w:rPr>
        <w:lastRenderedPageBreak/>
        <w:t>на добавленную стоимость в случае, если в соответствии с законодательством Российской Федерации о налогах и сборах операции по реализации услуг (работ) признаются объектами налогообложения по указанному налогу;</w:t>
      </w:r>
    </w:p>
    <w:p w:rsidR="009703B7" w:rsidRPr="007B177B" w:rsidRDefault="00D22460" w:rsidP="009703B7">
      <w:pPr>
        <w:pStyle w:val="ConsPlusNormal"/>
        <w:spacing w:line="276" w:lineRule="auto"/>
        <w:ind w:firstLine="709"/>
        <w:jc w:val="both"/>
        <w:rPr>
          <w:rFonts w:ascii="Times New Roman" w:hAnsi="Times New Roman" w:cs="Times New Roman"/>
          <w:sz w:val="28"/>
          <w:szCs w:val="28"/>
        </w:rPr>
      </w:pPr>
      <m:oMath>
        <m:sSub>
          <m:sSubPr>
            <m:ctrlPr>
              <w:rPr>
                <w:rFonts w:ascii="Cambria Math" w:hAnsi="Cambria Math" w:cs="Times New Roman"/>
                <w:iCs/>
                <w:sz w:val="28"/>
                <w:szCs w:val="28"/>
              </w:rPr>
            </m:ctrlPr>
          </m:sSubPr>
          <m:e>
            <m:r>
              <m:rPr>
                <m:sty m:val="p"/>
              </m:rPr>
              <w:rPr>
                <w:rFonts w:ascii="Cambria Math" w:hAnsi="Cambria Math" w:cs="Times New Roman"/>
                <w:sz w:val="28"/>
                <w:szCs w:val="28"/>
                <w:lang w:val="en-US"/>
              </w:rPr>
              <m:t>V</m:t>
            </m:r>
          </m:e>
          <m:sub>
            <m:r>
              <m:rPr>
                <m:sty m:val="p"/>
              </m:rPr>
              <w:rPr>
                <w:rFonts w:ascii="Cambria Math" w:hAnsi="Cambria Math" w:cs="Times New Roman"/>
                <w:sz w:val="28"/>
                <w:szCs w:val="28"/>
              </w:rPr>
              <m:t>субсидии по МЗ</m:t>
            </m:r>
          </m:sub>
        </m:sSub>
      </m:oMath>
      <w:r w:rsidR="009703B7" w:rsidRPr="009703B7">
        <w:rPr>
          <w:rFonts w:ascii="Times New Roman" w:hAnsi="Times New Roman" w:cs="Times New Roman"/>
          <w:sz w:val="28"/>
          <w:szCs w:val="28"/>
        </w:rPr>
        <w:t>- объем субсидии по МЗ.</w:t>
      </w:r>
    </w:p>
    <w:p w:rsidR="009703B7" w:rsidRPr="001B4197" w:rsidRDefault="009703B7" w:rsidP="009703B7">
      <w:pPr>
        <w:pStyle w:val="ConsPlusNormal"/>
        <w:spacing w:line="276" w:lineRule="auto"/>
        <w:ind w:firstLine="709"/>
        <w:jc w:val="both"/>
        <w:rPr>
          <w:rFonts w:ascii="Times New Roman" w:hAnsi="Times New Roman" w:cs="Times New Roman"/>
          <w:sz w:val="28"/>
          <w:szCs w:val="28"/>
        </w:rPr>
      </w:pPr>
      <w:r w:rsidRPr="007B177B">
        <w:rPr>
          <w:rFonts w:ascii="Times New Roman" w:hAnsi="Times New Roman" w:cs="Times New Roman"/>
          <w:sz w:val="28"/>
          <w:szCs w:val="28"/>
        </w:rPr>
        <w:t>При расчете коэффициента платной деятельности не учитываются поступления в виде целевых субсидий, предоставляемых из бюджета городского округа Тольятти, грантов, пожертвований, прочих безвозмездных поступлений от физических и юридических лиц, а также средства, поступающие в порядке возмещения расходов, понесенных в связи с эксплуатацией муниципального имущества, переданного в аренду (безвозмездное пользование) и в виде платы, взимаемой с потребителя в рамках установленного муниципального задания.».</w:t>
      </w:r>
    </w:p>
    <w:p w:rsidR="009703B7" w:rsidRPr="001B4197" w:rsidRDefault="009703B7" w:rsidP="009703B7">
      <w:pPr>
        <w:pStyle w:val="ConsPlusNormal"/>
        <w:spacing w:line="276" w:lineRule="auto"/>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w:t>
      </w:r>
      <w:r w:rsidRPr="001B4197">
        <w:rPr>
          <w:rFonts w:ascii="Times New Roman" w:eastAsiaTheme="minorHAnsi" w:hAnsi="Times New Roman" w:cs="Times New Roman"/>
          <w:sz w:val="28"/>
          <w:szCs w:val="28"/>
          <w:lang w:eastAsia="en-US"/>
        </w:rPr>
        <w:t>. Организационному управлению администрации городского округа Тольятти опубликовать настоящее постановление в газете «Городские ведомости».</w:t>
      </w:r>
    </w:p>
    <w:p w:rsidR="009703B7" w:rsidRPr="001B4197" w:rsidRDefault="009703B7" w:rsidP="009703B7">
      <w:pPr>
        <w:ind w:firstLine="709"/>
        <w:jc w:val="both"/>
        <w:rPr>
          <w:rFonts w:ascii="Times New Roman" w:hAnsi="Times New Roman" w:cs="Times New Roman"/>
          <w:sz w:val="28"/>
          <w:szCs w:val="28"/>
        </w:rPr>
      </w:pPr>
      <w:r>
        <w:rPr>
          <w:rFonts w:ascii="Times New Roman" w:hAnsi="Times New Roman" w:cs="Times New Roman"/>
          <w:sz w:val="28"/>
          <w:szCs w:val="28"/>
        </w:rPr>
        <w:t>3</w:t>
      </w:r>
      <w:r w:rsidRPr="001B4197">
        <w:rPr>
          <w:rFonts w:ascii="Times New Roman" w:hAnsi="Times New Roman" w:cs="Times New Roman"/>
          <w:sz w:val="28"/>
          <w:szCs w:val="28"/>
        </w:rPr>
        <w:t>. Настоящее постановление вступает в силу после дня его официального опубликования, за исключением пункт</w:t>
      </w:r>
      <w:r w:rsidR="005F4CB2">
        <w:rPr>
          <w:rFonts w:ascii="Times New Roman" w:hAnsi="Times New Roman" w:cs="Times New Roman"/>
          <w:sz w:val="28"/>
          <w:szCs w:val="28"/>
        </w:rPr>
        <w:t>ов 1.3</w:t>
      </w:r>
      <w:r w:rsidR="00EE22E3">
        <w:rPr>
          <w:rFonts w:ascii="Times New Roman" w:hAnsi="Times New Roman" w:cs="Times New Roman"/>
          <w:sz w:val="28"/>
          <w:szCs w:val="28"/>
        </w:rPr>
        <w:t xml:space="preserve"> и</w:t>
      </w:r>
      <w:bookmarkStart w:id="2" w:name="_GoBack"/>
      <w:bookmarkEnd w:id="2"/>
      <w:r>
        <w:rPr>
          <w:rFonts w:ascii="Times New Roman" w:hAnsi="Times New Roman" w:cs="Times New Roman"/>
          <w:sz w:val="28"/>
          <w:szCs w:val="28"/>
        </w:rPr>
        <w:t>1.4</w:t>
      </w:r>
      <w:r w:rsidRPr="001B4197">
        <w:rPr>
          <w:rFonts w:ascii="Times New Roman" w:hAnsi="Times New Roman" w:cs="Times New Roman"/>
          <w:sz w:val="28"/>
          <w:szCs w:val="28"/>
        </w:rPr>
        <w:t xml:space="preserve">, </w:t>
      </w:r>
      <w:r>
        <w:rPr>
          <w:rFonts w:ascii="Times New Roman" w:hAnsi="Times New Roman" w:cs="Times New Roman"/>
          <w:sz w:val="28"/>
          <w:szCs w:val="28"/>
        </w:rPr>
        <w:t>чье действие распространяется на правоотношения, возникающие с 01.01.2027 года.</w:t>
      </w:r>
    </w:p>
    <w:p w:rsidR="009703B7" w:rsidRPr="001B4197" w:rsidRDefault="009703B7" w:rsidP="009703B7">
      <w:pPr>
        <w:pStyle w:val="ConsPlusNormal"/>
        <w:tabs>
          <w:tab w:val="left" w:pos="851"/>
        </w:tabs>
        <w:spacing w:line="276" w:lineRule="auto"/>
        <w:ind w:firstLine="709"/>
        <w:jc w:val="both"/>
        <w:rPr>
          <w:rFonts w:ascii="Times New Roman" w:eastAsiaTheme="minorHAnsi" w:hAnsi="Times New Roman" w:cs="Times New Roman"/>
          <w:sz w:val="28"/>
          <w:szCs w:val="28"/>
          <w:lang w:eastAsia="en-US"/>
        </w:rPr>
      </w:pPr>
      <w:r w:rsidRPr="001B4197">
        <w:rPr>
          <w:rFonts w:ascii="Times New Roman" w:eastAsiaTheme="minorHAnsi" w:hAnsi="Times New Roman" w:cs="Times New Roman"/>
          <w:sz w:val="28"/>
          <w:szCs w:val="28"/>
          <w:lang w:eastAsia="en-US"/>
        </w:rPr>
        <w:t xml:space="preserve">5. Контроль за исполнением настоящего постановления возложить                       на </w:t>
      </w:r>
      <w:r>
        <w:rPr>
          <w:rFonts w:ascii="Times New Roman" w:eastAsiaTheme="minorHAnsi" w:hAnsi="Times New Roman" w:cs="Times New Roman"/>
          <w:sz w:val="28"/>
          <w:szCs w:val="28"/>
          <w:lang w:eastAsia="en-US"/>
        </w:rPr>
        <w:t>заместителя главы городского округа по социальным вопросам</w:t>
      </w:r>
      <w:r w:rsidRPr="001B4197">
        <w:rPr>
          <w:rFonts w:ascii="Times New Roman" w:eastAsiaTheme="minorHAnsi" w:hAnsi="Times New Roman" w:cs="Times New Roman"/>
          <w:sz w:val="28"/>
          <w:szCs w:val="28"/>
          <w:lang w:eastAsia="en-US"/>
        </w:rPr>
        <w:t>.</w:t>
      </w:r>
    </w:p>
    <w:p w:rsidR="009703B7" w:rsidRPr="001B4197" w:rsidRDefault="009703B7" w:rsidP="009703B7">
      <w:pPr>
        <w:pStyle w:val="ConsPlusNormal"/>
        <w:spacing w:line="276" w:lineRule="auto"/>
        <w:jc w:val="both"/>
        <w:rPr>
          <w:rFonts w:ascii="Times New Roman" w:hAnsi="Times New Roman" w:cs="Times New Roman"/>
          <w:color w:val="FF0000"/>
          <w:sz w:val="28"/>
          <w:szCs w:val="28"/>
        </w:rPr>
      </w:pPr>
    </w:p>
    <w:p w:rsidR="00D66276" w:rsidRPr="001B4197" w:rsidRDefault="00D66276" w:rsidP="001B4197">
      <w:pPr>
        <w:widowControl w:val="0"/>
        <w:autoSpaceDE w:val="0"/>
        <w:autoSpaceDN w:val="0"/>
        <w:spacing w:line="276" w:lineRule="auto"/>
        <w:ind w:left="-1560" w:right="140" w:firstLine="2411"/>
        <w:jc w:val="right"/>
        <w:outlineLvl w:val="1"/>
        <w:rPr>
          <w:rFonts w:ascii="Times New Roman" w:hAnsi="Times New Roman" w:cs="Times New Roman"/>
          <w:color w:val="FF0000"/>
          <w:sz w:val="28"/>
          <w:szCs w:val="28"/>
        </w:rPr>
      </w:pPr>
      <w:r w:rsidRPr="001B4197">
        <w:rPr>
          <w:rFonts w:ascii="Times New Roman" w:hAnsi="Times New Roman" w:cs="Times New Roman"/>
          <w:color w:val="FF0000"/>
          <w:sz w:val="28"/>
          <w:szCs w:val="28"/>
        </w:rPr>
        <w:tab/>
      </w:r>
      <w:r w:rsidRPr="001B4197">
        <w:rPr>
          <w:rFonts w:ascii="Times New Roman" w:hAnsi="Times New Roman" w:cs="Times New Roman"/>
          <w:color w:val="FF0000"/>
          <w:sz w:val="28"/>
          <w:szCs w:val="28"/>
        </w:rPr>
        <w:tab/>
      </w:r>
      <w:r w:rsidRPr="001B4197">
        <w:rPr>
          <w:rFonts w:ascii="Times New Roman" w:hAnsi="Times New Roman" w:cs="Times New Roman"/>
          <w:color w:val="FF0000"/>
          <w:sz w:val="28"/>
          <w:szCs w:val="28"/>
        </w:rPr>
        <w:tab/>
      </w:r>
      <w:r w:rsidRPr="001B4197">
        <w:rPr>
          <w:rFonts w:ascii="Times New Roman" w:hAnsi="Times New Roman" w:cs="Times New Roman"/>
          <w:color w:val="FF0000"/>
          <w:sz w:val="28"/>
          <w:szCs w:val="28"/>
        </w:rPr>
        <w:tab/>
      </w:r>
      <w:r w:rsidRPr="001B4197">
        <w:rPr>
          <w:rFonts w:ascii="Times New Roman" w:hAnsi="Times New Roman" w:cs="Times New Roman"/>
          <w:color w:val="FF0000"/>
          <w:sz w:val="28"/>
          <w:szCs w:val="28"/>
        </w:rPr>
        <w:tab/>
      </w:r>
      <w:r w:rsidRPr="001B4197">
        <w:rPr>
          <w:rFonts w:ascii="Times New Roman" w:hAnsi="Times New Roman" w:cs="Times New Roman"/>
          <w:color w:val="FF0000"/>
          <w:sz w:val="28"/>
          <w:szCs w:val="28"/>
        </w:rPr>
        <w:tab/>
      </w:r>
      <w:r w:rsidRPr="001B4197">
        <w:rPr>
          <w:rFonts w:ascii="Times New Roman" w:hAnsi="Times New Roman" w:cs="Times New Roman"/>
          <w:color w:val="FF0000"/>
          <w:sz w:val="28"/>
          <w:szCs w:val="28"/>
        </w:rPr>
        <w:tab/>
      </w:r>
      <w:r w:rsidRPr="001B4197">
        <w:rPr>
          <w:rFonts w:ascii="Times New Roman" w:hAnsi="Times New Roman" w:cs="Times New Roman"/>
          <w:color w:val="FF0000"/>
          <w:sz w:val="28"/>
          <w:szCs w:val="28"/>
        </w:rPr>
        <w:tab/>
      </w:r>
      <w:r w:rsidRPr="001B4197">
        <w:rPr>
          <w:rFonts w:ascii="Times New Roman" w:hAnsi="Times New Roman" w:cs="Times New Roman"/>
          <w:color w:val="FF0000"/>
          <w:sz w:val="28"/>
          <w:szCs w:val="28"/>
        </w:rPr>
        <w:tab/>
      </w:r>
      <w:r w:rsidRPr="001B4197">
        <w:rPr>
          <w:rFonts w:ascii="Times New Roman" w:hAnsi="Times New Roman" w:cs="Times New Roman"/>
          <w:color w:val="FF0000"/>
          <w:sz w:val="28"/>
          <w:szCs w:val="28"/>
        </w:rPr>
        <w:tab/>
      </w:r>
      <w:r w:rsidRPr="001B4197">
        <w:rPr>
          <w:rFonts w:ascii="Times New Roman" w:hAnsi="Times New Roman" w:cs="Times New Roman"/>
          <w:color w:val="FF0000"/>
          <w:sz w:val="28"/>
          <w:szCs w:val="28"/>
        </w:rPr>
        <w:tab/>
      </w:r>
    </w:p>
    <w:p w:rsidR="00D66276" w:rsidRPr="001B4197" w:rsidRDefault="003F0481" w:rsidP="001B4197">
      <w:pPr>
        <w:pStyle w:val="ConsPlusNormal"/>
        <w:spacing w:line="276" w:lineRule="auto"/>
        <w:jc w:val="both"/>
        <w:rPr>
          <w:rFonts w:ascii="Times New Roman" w:eastAsiaTheme="minorHAnsi" w:hAnsi="Times New Roman" w:cs="Times New Roman"/>
          <w:sz w:val="28"/>
          <w:szCs w:val="28"/>
          <w:lang w:eastAsia="en-US"/>
        </w:rPr>
      </w:pPr>
      <w:r w:rsidRPr="001B4197">
        <w:rPr>
          <w:rFonts w:ascii="Times New Roman" w:eastAsiaTheme="minorHAnsi" w:hAnsi="Times New Roman" w:cs="Times New Roman"/>
          <w:sz w:val="28"/>
          <w:szCs w:val="28"/>
          <w:lang w:eastAsia="en-US"/>
        </w:rPr>
        <w:t>Г</w:t>
      </w:r>
      <w:r w:rsidR="00D66276" w:rsidRPr="001B4197">
        <w:rPr>
          <w:rFonts w:ascii="Times New Roman" w:eastAsiaTheme="minorHAnsi" w:hAnsi="Times New Roman" w:cs="Times New Roman"/>
          <w:sz w:val="28"/>
          <w:szCs w:val="28"/>
          <w:lang w:eastAsia="en-US"/>
        </w:rPr>
        <w:t>лав</w:t>
      </w:r>
      <w:r w:rsidR="007B177B">
        <w:rPr>
          <w:rFonts w:ascii="Times New Roman" w:eastAsiaTheme="minorHAnsi" w:hAnsi="Times New Roman" w:cs="Times New Roman"/>
          <w:sz w:val="28"/>
          <w:szCs w:val="28"/>
          <w:lang w:eastAsia="en-US"/>
        </w:rPr>
        <w:t>а</w:t>
      </w:r>
      <w:r w:rsidR="00D66276" w:rsidRPr="001B4197">
        <w:rPr>
          <w:rFonts w:ascii="Times New Roman" w:eastAsiaTheme="minorHAnsi" w:hAnsi="Times New Roman" w:cs="Times New Roman"/>
          <w:sz w:val="28"/>
          <w:szCs w:val="28"/>
          <w:lang w:eastAsia="en-US"/>
        </w:rPr>
        <w:t xml:space="preserve"> городского округа</w:t>
      </w:r>
      <w:r w:rsidR="00D66276" w:rsidRPr="001B4197">
        <w:rPr>
          <w:rFonts w:ascii="Times New Roman" w:eastAsiaTheme="minorHAnsi" w:hAnsi="Times New Roman" w:cs="Times New Roman"/>
          <w:sz w:val="28"/>
          <w:szCs w:val="28"/>
          <w:lang w:eastAsia="en-US"/>
        </w:rPr>
        <w:tab/>
      </w:r>
      <w:r w:rsidR="00D66276" w:rsidRPr="001B4197">
        <w:rPr>
          <w:rFonts w:ascii="Times New Roman" w:eastAsiaTheme="minorHAnsi" w:hAnsi="Times New Roman" w:cs="Times New Roman"/>
          <w:sz w:val="28"/>
          <w:szCs w:val="28"/>
          <w:lang w:eastAsia="en-US"/>
        </w:rPr>
        <w:tab/>
      </w:r>
      <w:r w:rsidR="00D66276" w:rsidRPr="001B4197">
        <w:rPr>
          <w:rFonts w:ascii="Times New Roman" w:eastAsiaTheme="minorHAnsi" w:hAnsi="Times New Roman" w:cs="Times New Roman"/>
          <w:sz w:val="28"/>
          <w:szCs w:val="28"/>
          <w:lang w:eastAsia="en-US"/>
        </w:rPr>
        <w:tab/>
      </w:r>
      <w:r w:rsidR="00D66276" w:rsidRPr="001B4197">
        <w:rPr>
          <w:rFonts w:ascii="Times New Roman" w:eastAsiaTheme="minorHAnsi" w:hAnsi="Times New Roman" w:cs="Times New Roman"/>
          <w:sz w:val="28"/>
          <w:szCs w:val="28"/>
          <w:lang w:eastAsia="en-US"/>
        </w:rPr>
        <w:tab/>
      </w:r>
      <w:r w:rsidR="00D66276" w:rsidRPr="001B4197">
        <w:rPr>
          <w:rFonts w:ascii="Times New Roman" w:eastAsiaTheme="minorHAnsi" w:hAnsi="Times New Roman" w:cs="Times New Roman"/>
          <w:sz w:val="28"/>
          <w:szCs w:val="28"/>
          <w:lang w:eastAsia="en-US"/>
        </w:rPr>
        <w:tab/>
      </w:r>
      <w:r w:rsidR="0050100D" w:rsidRPr="001B4197">
        <w:rPr>
          <w:rFonts w:ascii="Times New Roman" w:eastAsiaTheme="minorHAnsi" w:hAnsi="Times New Roman" w:cs="Times New Roman"/>
          <w:sz w:val="28"/>
          <w:szCs w:val="28"/>
          <w:lang w:eastAsia="en-US"/>
        </w:rPr>
        <w:t xml:space="preserve">  И.Г.Сухих</w:t>
      </w:r>
    </w:p>
    <w:p w:rsidR="00D66276" w:rsidRPr="001B4197" w:rsidRDefault="00D66276" w:rsidP="001B4197">
      <w:pPr>
        <w:widowControl w:val="0"/>
        <w:autoSpaceDE w:val="0"/>
        <w:autoSpaceDN w:val="0"/>
        <w:spacing w:line="276" w:lineRule="auto"/>
        <w:ind w:right="140"/>
        <w:outlineLvl w:val="1"/>
        <w:rPr>
          <w:rFonts w:ascii="Times New Roman" w:hAnsi="Times New Roman" w:cs="Times New Roman"/>
          <w:color w:val="FF0000"/>
          <w:sz w:val="28"/>
          <w:szCs w:val="28"/>
        </w:rPr>
      </w:pPr>
    </w:p>
    <w:p w:rsidR="00D66276" w:rsidRPr="001B4197" w:rsidRDefault="00D66276" w:rsidP="001B4197">
      <w:pPr>
        <w:widowControl w:val="0"/>
        <w:autoSpaceDE w:val="0"/>
        <w:autoSpaceDN w:val="0"/>
        <w:spacing w:line="276" w:lineRule="auto"/>
        <w:ind w:left="-1560" w:right="140" w:firstLine="2411"/>
        <w:jc w:val="right"/>
        <w:outlineLvl w:val="1"/>
        <w:rPr>
          <w:rFonts w:ascii="Times New Roman" w:hAnsi="Times New Roman" w:cs="Times New Roman"/>
          <w:color w:val="FF0000"/>
          <w:sz w:val="28"/>
          <w:szCs w:val="28"/>
        </w:rPr>
      </w:pPr>
    </w:p>
    <w:p w:rsidR="00D66276" w:rsidRPr="001B4197" w:rsidRDefault="00D66276" w:rsidP="001B4197">
      <w:pPr>
        <w:widowControl w:val="0"/>
        <w:autoSpaceDE w:val="0"/>
        <w:autoSpaceDN w:val="0"/>
        <w:spacing w:line="276" w:lineRule="auto"/>
        <w:ind w:left="-1560" w:right="140" w:firstLine="2411"/>
        <w:jc w:val="right"/>
        <w:outlineLvl w:val="1"/>
        <w:rPr>
          <w:rFonts w:ascii="Times New Roman" w:hAnsi="Times New Roman" w:cs="Times New Roman"/>
          <w:sz w:val="28"/>
          <w:szCs w:val="28"/>
        </w:rPr>
      </w:pPr>
    </w:p>
    <w:p w:rsidR="00D66276" w:rsidRPr="001B4197" w:rsidRDefault="00D66276" w:rsidP="001B4197">
      <w:pPr>
        <w:widowControl w:val="0"/>
        <w:autoSpaceDE w:val="0"/>
        <w:autoSpaceDN w:val="0"/>
        <w:spacing w:line="276" w:lineRule="auto"/>
        <w:ind w:left="-1560" w:right="140" w:firstLine="2411"/>
        <w:jc w:val="right"/>
        <w:outlineLvl w:val="1"/>
        <w:rPr>
          <w:rFonts w:ascii="Times New Roman" w:hAnsi="Times New Roman" w:cs="Times New Roman"/>
          <w:sz w:val="28"/>
          <w:szCs w:val="28"/>
        </w:rPr>
      </w:pPr>
    </w:p>
    <w:p w:rsidR="00D66276" w:rsidRPr="001B4197" w:rsidRDefault="00D66276" w:rsidP="001B4197">
      <w:pPr>
        <w:widowControl w:val="0"/>
        <w:autoSpaceDE w:val="0"/>
        <w:autoSpaceDN w:val="0"/>
        <w:spacing w:line="276" w:lineRule="auto"/>
        <w:ind w:left="-1560" w:right="140" w:firstLine="2411"/>
        <w:jc w:val="right"/>
        <w:outlineLvl w:val="1"/>
        <w:rPr>
          <w:rFonts w:ascii="Times New Roman" w:hAnsi="Times New Roman" w:cs="Times New Roman"/>
          <w:sz w:val="28"/>
          <w:szCs w:val="28"/>
        </w:rPr>
      </w:pPr>
    </w:p>
    <w:p w:rsidR="00D66276" w:rsidRPr="001B4197" w:rsidRDefault="00D66276" w:rsidP="001B4197">
      <w:pPr>
        <w:widowControl w:val="0"/>
        <w:autoSpaceDE w:val="0"/>
        <w:autoSpaceDN w:val="0"/>
        <w:spacing w:line="276" w:lineRule="auto"/>
        <w:ind w:left="-1560" w:right="140" w:firstLine="2411"/>
        <w:jc w:val="right"/>
        <w:outlineLvl w:val="1"/>
        <w:rPr>
          <w:rFonts w:ascii="Times New Roman" w:hAnsi="Times New Roman" w:cs="Times New Roman"/>
          <w:sz w:val="28"/>
          <w:szCs w:val="28"/>
        </w:rPr>
      </w:pPr>
    </w:p>
    <w:p w:rsidR="00D66276" w:rsidRPr="00D31610" w:rsidRDefault="00D66276" w:rsidP="00D66276">
      <w:pPr>
        <w:widowControl w:val="0"/>
        <w:autoSpaceDE w:val="0"/>
        <w:autoSpaceDN w:val="0"/>
        <w:ind w:left="-1560" w:right="140" w:firstLine="2411"/>
        <w:jc w:val="right"/>
        <w:outlineLvl w:val="1"/>
      </w:pPr>
    </w:p>
    <w:sectPr w:rsidR="00D66276" w:rsidRPr="00D31610" w:rsidSect="00D22460">
      <w:pgSz w:w="11905" w:h="16838"/>
      <w:pgMar w:top="1134" w:right="850" w:bottom="1134" w:left="1701" w:header="0" w:footer="0" w:gutter="0"/>
      <w:cols w:space="720"/>
      <w:titlePg/>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538ED"/>
    <w:multiLevelType w:val="multilevel"/>
    <w:tmpl w:val="E99CC438"/>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
    <w:nsid w:val="3325513F"/>
    <w:multiLevelType w:val="multilevel"/>
    <w:tmpl w:val="E99CC438"/>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
    <w:nsid w:val="549E7B1E"/>
    <w:multiLevelType w:val="hybridMultilevel"/>
    <w:tmpl w:val="AD0A0302"/>
    <w:lvl w:ilvl="0" w:tplc="B3704CA0">
      <w:start w:val="1"/>
      <w:numFmt w:val="decimal"/>
      <w:lvlText w:val="%1."/>
      <w:lvlJc w:val="left"/>
      <w:pPr>
        <w:ind w:left="1068" w:hanging="360"/>
      </w:pPr>
      <w:rPr>
        <w:rFonts w:ascii="Calibri" w:eastAsiaTheme="minorHAnsi" w:hAnsi="Calibri" w:cs="Calibri"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6E3113DF"/>
    <w:multiLevelType w:val="multilevel"/>
    <w:tmpl w:val="F0E8ADE2"/>
    <w:lvl w:ilvl="0">
      <w:start w:val="1"/>
      <w:numFmt w:val="decimal"/>
      <w:lvlText w:val="%1."/>
      <w:lvlJc w:val="left"/>
      <w:pPr>
        <w:ind w:left="450" w:hanging="45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EC48E3"/>
    <w:rsid w:val="00011EE9"/>
    <w:rsid w:val="0001527C"/>
    <w:rsid w:val="000379E0"/>
    <w:rsid w:val="00050CE6"/>
    <w:rsid w:val="000677B5"/>
    <w:rsid w:val="00080A45"/>
    <w:rsid w:val="0008203D"/>
    <w:rsid w:val="00087400"/>
    <w:rsid w:val="00090D75"/>
    <w:rsid w:val="000911D7"/>
    <w:rsid w:val="0009231F"/>
    <w:rsid w:val="00097550"/>
    <w:rsid w:val="000B218A"/>
    <w:rsid w:val="00104492"/>
    <w:rsid w:val="00112E4D"/>
    <w:rsid w:val="00120F38"/>
    <w:rsid w:val="0014163B"/>
    <w:rsid w:val="00175E18"/>
    <w:rsid w:val="00183C58"/>
    <w:rsid w:val="001858B6"/>
    <w:rsid w:val="001A25EE"/>
    <w:rsid w:val="001A338B"/>
    <w:rsid w:val="001B3684"/>
    <w:rsid w:val="001B4197"/>
    <w:rsid w:val="001C34E0"/>
    <w:rsid w:val="001C47EB"/>
    <w:rsid w:val="001D3837"/>
    <w:rsid w:val="001D4D61"/>
    <w:rsid w:val="001E14CC"/>
    <w:rsid w:val="001E1BAD"/>
    <w:rsid w:val="001F310B"/>
    <w:rsid w:val="001F579B"/>
    <w:rsid w:val="001F5A22"/>
    <w:rsid w:val="00246AE9"/>
    <w:rsid w:val="00250248"/>
    <w:rsid w:val="002640BC"/>
    <w:rsid w:val="00265A42"/>
    <w:rsid w:val="00276F5A"/>
    <w:rsid w:val="00285F7B"/>
    <w:rsid w:val="002868DE"/>
    <w:rsid w:val="002876A0"/>
    <w:rsid w:val="00295604"/>
    <w:rsid w:val="002A419E"/>
    <w:rsid w:val="002D051E"/>
    <w:rsid w:val="003077E1"/>
    <w:rsid w:val="00343D28"/>
    <w:rsid w:val="0035386A"/>
    <w:rsid w:val="003719E3"/>
    <w:rsid w:val="00383502"/>
    <w:rsid w:val="00391BA4"/>
    <w:rsid w:val="00392F92"/>
    <w:rsid w:val="003B6376"/>
    <w:rsid w:val="003C0418"/>
    <w:rsid w:val="003D0443"/>
    <w:rsid w:val="003D0C67"/>
    <w:rsid w:val="003D2E9B"/>
    <w:rsid w:val="003D54AD"/>
    <w:rsid w:val="003E2237"/>
    <w:rsid w:val="003F0481"/>
    <w:rsid w:val="003F092E"/>
    <w:rsid w:val="00404317"/>
    <w:rsid w:val="0041426B"/>
    <w:rsid w:val="004156A7"/>
    <w:rsid w:val="004345F6"/>
    <w:rsid w:val="00436A5A"/>
    <w:rsid w:val="004433A9"/>
    <w:rsid w:val="004440C5"/>
    <w:rsid w:val="00461727"/>
    <w:rsid w:val="004907B5"/>
    <w:rsid w:val="004A589A"/>
    <w:rsid w:val="004D35A5"/>
    <w:rsid w:val="004E6BA4"/>
    <w:rsid w:val="004F3E38"/>
    <w:rsid w:val="004F4164"/>
    <w:rsid w:val="0050100D"/>
    <w:rsid w:val="00513ECD"/>
    <w:rsid w:val="00522423"/>
    <w:rsid w:val="00532F55"/>
    <w:rsid w:val="00540689"/>
    <w:rsid w:val="0058650E"/>
    <w:rsid w:val="00592AA7"/>
    <w:rsid w:val="005C2B4D"/>
    <w:rsid w:val="005D2A66"/>
    <w:rsid w:val="005F4CB2"/>
    <w:rsid w:val="005F7CD6"/>
    <w:rsid w:val="0060165D"/>
    <w:rsid w:val="00606356"/>
    <w:rsid w:val="00611684"/>
    <w:rsid w:val="00611873"/>
    <w:rsid w:val="006511DF"/>
    <w:rsid w:val="006513C6"/>
    <w:rsid w:val="00652BA0"/>
    <w:rsid w:val="00667B39"/>
    <w:rsid w:val="00696EB6"/>
    <w:rsid w:val="006D7173"/>
    <w:rsid w:val="00700C24"/>
    <w:rsid w:val="00704AFB"/>
    <w:rsid w:val="00706381"/>
    <w:rsid w:val="00740093"/>
    <w:rsid w:val="00741BBD"/>
    <w:rsid w:val="00753F65"/>
    <w:rsid w:val="007678E7"/>
    <w:rsid w:val="00770C4F"/>
    <w:rsid w:val="00777E92"/>
    <w:rsid w:val="00785C61"/>
    <w:rsid w:val="00794AB1"/>
    <w:rsid w:val="007A448C"/>
    <w:rsid w:val="007B177B"/>
    <w:rsid w:val="007E365D"/>
    <w:rsid w:val="007E531D"/>
    <w:rsid w:val="007F71CF"/>
    <w:rsid w:val="00812C40"/>
    <w:rsid w:val="00813D2B"/>
    <w:rsid w:val="0082222A"/>
    <w:rsid w:val="008320F7"/>
    <w:rsid w:val="008425F8"/>
    <w:rsid w:val="00844987"/>
    <w:rsid w:val="00845C85"/>
    <w:rsid w:val="00847223"/>
    <w:rsid w:val="00854499"/>
    <w:rsid w:val="00855E0E"/>
    <w:rsid w:val="00857F4A"/>
    <w:rsid w:val="00864821"/>
    <w:rsid w:val="00885352"/>
    <w:rsid w:val="00895246"/>
    <w:rsid w:val="00895FD1"/>
    <w:rsid w:val="00896CBD"/>
    <w:rsid w:val="00921815"/>
    <w:rsid w:val="00931E58"/>
    <w:rsid w:val="009703B7"/>
    <w:rsid w:val="009806C5"/>
    <w:rsid w:val="00996603"/>
    <w:rsid w:val="0099799C"/>
    <w:rsid w:val="009D20FD"/>
    <w:rsid w:val="009E5150"/>
    <w:rsid w:val="00A031A5"/>
    <w:rsid w:val="00A064C0"/>
    <w:rsid w:val="00A3557C"/>
    <w:rsid w:val="00A36724"/>
    <w:rsid w:val="00A47BA9"/>
    <w:rsid w:val="00A70B5B"/>
    <w:rsid w:val="00A7677E"/>
    <w:rsid w:val="00AB115A"/>
    <w:rsid w:val="00AC7711"/>
    <w:rsid w:val="00AD2216"/>
    <w:rsid w:val="00AD22DE"/>
    <w:rsid w:val="00AE2ECB"/>
    <w:rsid w:val="00AE3CAE"/>
    <w:rsid w:val="00AF539E"/>
    <w:rsid w:val="00AF6C88"/>
    <w:rsid w:val="00B131BB"/>
    <w:rsid w:val="00B406E6"/>
    <w:rsid w:val="00B5048F"/>
    <w:rsid w:val="00B55FF7"/>
    <w:rsid w:val="00B714FB"/>
    <w:rsid w:val="00B73C7A"/>
    <w:rsid w:val="00BB1129"/>
    <w:rsid w:val="00BB33F7"/>
    <w:rsid w:val="00BC1603"/>
    <w:rsid w:val="00BD1E17"/>
    <w:rsid w:val="00BD4B94"/>
    <w:rsid w:val="00C15CA9"/>
    <w:rsid w:val="00C2546A"/>
    <w:rsid w:val="00C3264E"/>
    <w:rsid w:val="00C45588"/>
    <w:rsid w:val="00C468BB"/>
    <w:rsid w:val="00C6467C"/>
    <w:rsid w:val="00C84C7E"/>
    <w:rsid w:val="00C90FB1"/>
    <w:rsid w:val="00C95E7E"/>
    <w:rsid w:val="00CA77DF"/>
    <w:rsid w:val="00CB0130"/>
    <w:rsid w:val="00CD1D23"/>
    <w:rsid w:val="00CF1429"/>
    <w:rsid w:val="00D06A30"/>
    <w:rsid w:val="00D21A19"/>
    <w:rsid w:val="00D22460"/>
    <w:rsid w:val="00D31610"/>
    <w:rsid w:val="00D41B71"/>
    <w:rsid w:val="00D46E9D"/>
    <w:rsid w:val="00D63A3D"/>
    <w:rsid w:val="00D66276"/>
    <w:rsid w:val="00D6667B"/>
    <w:rsid w:val="00D773D4"/>
    <w:rsid w:val="00D9426B"/>
    <w:rsid w:val="00D975C5"/>
    <w:rsid w:val="00DA004F"/>
    <w:rsid w:val="00DB3352"/>
    <w:rsid w:val="00DC71E5"/>
    <w:rsid w:val="00DD5267"/>
    <w:rsid w:val="00DE13A3"/>
    <w:rsid w:val="00DF3089"/>
    <w:rsid w:val="00DF5A59"/>
    <w:rsid w:val="00E00933"/>
    <w:rsid w:val="00E12105"/>
    <w:rsid w:val="00E54BBD"/>
    <w:rsid w:val="00E71DB2"/>
    <w:rsid w:val="00E75634"/>
    <w:rsid w:val="00E815A4"/>
    <w:rsid w:val="00EA7486"/>
    <w:rsid w:val="00EB48B5"/>
    <w:rsid w:val="00EC48E3"/>
    <w:rsid w:val="00ED27C3"/>
    <w:rsid w:val="00EE22E3"/>
    <w:rsid w:val="00EE4DA2"/>
    <w:rsid w:val="00EF2285"/>
    <w:rsid w:val="00F108F1"/>
    <w:rsid w:val="00F2399B"/>
    <w:rsid w:val="00F40309"/>
    <w:rsid w:val="00F507FC"/>
    <w:rsid w:val="00F56C1B"/>
    <w:rsid w:val="00F70EE1"/>
    <w:rsid w:val="00F75FE5"/>
    <w:rsid w:val="00F80623"/>
    <w:rsid w:val="00F8145E"/>
    <w:rsid w:val="00F96A9D"/>
    <w:rsid w:val="00FA74BA"/>
    <w:rsid w:val="00FB0E9A"/>
    <w:rsid w:val="00FB5F17"/>
    <w:rsid w:val="00FB6593"/>
    <w:rsid w:val="00FE75F0"/>
    <w:rsid w:val="00FF73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246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C48E3"/>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C48E3"/>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EC48E3"/>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nformat">
    <w:name w:val="ConsPlusNonformat"/>
    <w:rsid w:val="00FB5F17"/>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List Paragraph"/>
    <w:basedOn w:val="a"/>
    <w:uiPriority w:val="34"/>
    <w:qFormat/>
    <w:rsid w:val="00D21A19"/>
    <w:pPr>
      <w:spacing w:after="0" w:line="240" w:lineRule="auto"/>
      <w:ind w:left="720"/>
      <w:contextualSpacing/>
    </w:pPr>
    <w:rPr>
      <w:rFonts w:ascii="Times New Roman" w:eastAsia="Times New Roman" w:hAnsi="Times New Roman" w:cs="Times New Roman"/>
      <w:sz w:val="24"/>
      <w:szCs w:val="24"/>
      <w:lang w:eastAsia="ru-RU"/>
    </w:rPr>
  </w:style>
  <w:style w:type="character" w:styleId="a4">
    <w:name w:val="Placeholder Text"/>
    <w:basedOn w:val="a0"/>
    <w:uiPriority w:val="99"/>
    <w:semiHidden/>
    <w:rsid w:val="00DD5267"/>
    <w:rPr>
      <w:color w:val="666666"/>
    </w:rPr>
  </w:style>
  <w:style w:type="paragraph" w:styleId="a5">
    <w:name w:val="Balloon Text"/>
    <w:basedOn w:val="a"/>
    <w:link w:val="a6"/>
    <w:uiPriority w:val="99"/>
    <w:semiHidden/>
    <w:unhideWhenUsed/>
    <w:rsid w:val="00FB659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B659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68090458">
      <w:bodyDiv w:val="1"/>
      <w:marLeft w:val="0"/>
      <w:marRight w:val="0"/>
      <w:marTop w:val="0"/>
      <w:marBottom w:val="0"/>
      <w:divBdr>
        <w:top w:val="none" w:sz="0" w:space="0" w:color="auto"/>
        <w:left w:val="none" w:sz="0" w:space="0" w:color="auto"/>
        <w:bottom w:val="none" w:sz="0" w:space="0" w:color="auto"/>
        <w:right w:val="none" w:sz="0" w:space="0" w:color="auto"/>
      </w:divBdr>
    </w:div>
    <w:div w:id="1511485526">
      <w:bodyDiv w:val="1"/>
      <w:marLeft w:val="0"/>
      <w:marRight w:val="0"/>
      <w:marTop w:val="0"/>
      <w:marBottom w:val="0"/>
      <w:divBdr>
        <w:top w:val="none" w:sz="0" w:space="0" w:color="auto"/>
        <w:left w:val="none" w:sz="0" w:space="0" w:color="auto"/>
        <w:bottom w:val="none" w:sz="0" w:space="0" w:color="auto"/>
        <w:right w:val="none" w:sz="0" w:space="0" w:color="auto"/>
      </w:divBdr>
    </w:div>
    <w:div w:id="1637371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A88FDA014805846208A89A285C5E2747F2D7F58849BFBF1098C67E04D924A74EXAHD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C1AFAF-D05C-4A15-BEA8-2B1F4305E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787</Words>
  <Characters>4491</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Баранова Светлана Борисовна</dc:creator>
  <cp:lastModifiedBy>saltymakova.ms</cp:lastModifiedBy>
  <cp:revision>2</cp:revision>
  <dcterms:created xsi:type="dcterms:W3CDTF">2026-07-20T12:07:00Z</dcterms:created>
  <dcterms:modified xsi:type="dcterms:W3CDTF">2026-07-20T12:07:00Z</dcterms:modified>
</cp:coreProperties>
</file>