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2" w:rsidRPr="00E7199A" w:rsidRDefault="00025862" w:rsidP="0002586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</w:p>
    <w:p w:rsidR="00025862" w:rsidRPr="006F17F5" w:rsidRDefault="00025862" w:rsidP="00025862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проекту постановления администрации «О внесении изменений в  постановление администрации городского округа Тольятти от 13.09.2019 №2488-п/1  «Об утверждении  муниципальной программы </w:t>
      </w:r>
    </w:p>
    <w:p w:rsidR="00025862" w:rsidRDefault="00025862" w:rsidP="00025862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17F5">
        <w:rPr>
          <w:rFonts w:ascii="Times New Roman" w:hAnsi="Times New Roman"/>
          <w:sz w:val="28"/>
          <w:szCs w:val="28"/>
        </w:rPr>
        <w:t>С</w:t>
      </w:r>
      <w:r w:rsidRPr="006F17F5">
        <w:rPr>
          <w:rFonts w:ascii="Times New Roman" w:hAnsi="Times New Roman"/>
          <w:bCs/>
          <w:spacing w:val="-2"/>
          <w:sz w:val="28"/>
          <w:szCs w:val="28"/>
        </w:rPr>
        <w:t>оздание условий для улучшения качества жизни жителей городского округа Тольятти» на 2020-2024 годы</w:t>
      </w:r>
      <w:r>
        <w:rPr>
          <w:rFonts w:ascii="Times New Roman" w:hAnsi="Times New Roman"/>
          <w:bCs/>
          <w:spacing w:val="-2"/>
          <w:sz w:val="28"/>
          <w:szCs w:val="28"/>
        </w:rPr>
        <w:t>» (далее-проект)</w:t>
      </w:r>
    </w:p>
    <w:p w:rsidR="00103269" w:rsidRDefault="00103269" w:rsidP="00C4505C">
      <w:pPr>
        <w:spacing w:after="0"/>
        <w:ind w:right="11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4F1645" w:rsidRDefault="004F1645" w:rsidP="004F1645">
      <w:pPr>
        <w:pStyle w:val="ConsPlusNormal"/>
        <w:spacing w:line="276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pacing w:val="-2"/>
          <w:sz w:val="28"/>
          <w:szCs w:val="28"/>
        </w:rPr>
        <w:t xml:space="preserve">Данный проект постановления разработан </w:t>
      </w:r>
      <w:r>
        <w:rPr>
          <w:rFonts w:ascii="Times New Roman" w:hAnsi="Times New Roman"/>
          <w:sz w:val="28"/>
          <w:szCs w:val="28"/>
        </w:rPr>
        <w:t xml:space="preserve">с целью приведения финансового обеспечения  и показателей (индикаторов) муниципальной программы «Создание условий для улучшения качества жизни жителей городского округа Тольятти» на 2020-2024 годы, утвержденной постановлением администрации городского округа  Тольятти   от 13.09.2019  №2488-п/1 (далее – Программа)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в соответствии с решением Думы городского округа Тольятти от </w:t>
      </w:r>
      <w:r w:rsidRPr="00E92A87">
        <w:rPr>
          <w:rFonts w:ascii="Times New Roman" w:hAnsi="Times New Roman"/>
          <w:bCs/>
          <w:spacing w:val="-2"/>
          <w:sz w:val="28"/>
          <w:szCs w:val="28"/>
        </w:rPr>
        <w:t>22</w:t>
      </w:r>
      <w:r w:rsidRPr="0025215D">
        <w:rPr>
          <w:rFonts w:ascii="Times New Roman" w:hAnsi="Times New Roman"/>
          <w:bCs/>
          <w:spacing w:val="-2"/>
          <w:sz w:val="28"/>
          <w:szCs w:val="28"/>
        </w:rPr>
        <w:t xml:space="preserve">.07.2022 </w:t>
      </w:r>
      <w:r>
        <w:rPr>
          <w:rFonts w:ascii="Times New Roman" w:hAnsi="Times New Roman"/>
          <w:bCs/>
          <w:spacing w:val="-2"/>
          <w:sz w:val="28"/>
          <w:szCs w:val="28"/>
        </w:rPr>
        <w:t>№13</w:t>
      </w:r>
      <w:r w:rsidRPr="00E92A87">
        <w:rPr>
          <w:rFonts w:ascii="Times New Roman" w:hAnsi="Times New Roman"/>
          <w:bCs/>
          <w:spacing w:val="-2"/>
          <w:sz w:val="28"/>
          <w:szCs w:val="28"/>
        </w:rPr>
        <w:t>53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«О внесении изменений  в решение Думы городского округа Тольятти от 08.12.2021 №1128 «О бюджете городского округа Тольятти на 2022 год и плановый период 2023 и 2024 годов», с постановлением мэрии городского округа Тольятти от 12.08.2013г. №2546-п/1 «Об утверждении Порядка принятия решений о разработке, формирования  и реализации, оценки эффективности муниципальных программ городского округа Тольятти».</w:t>
      </w:r>
    </w:p>
    <w:p w:rsidR="005F7F56" w:rsidRPr="00040DFC" w:rsidRDefault="005F7F56" w:rsidP="004F1645">
      <w:pPr>
        <w:spacing w:after="0"/>
        <w:ind w:right="11"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В связи с процедурой ликвидации подведомственного образовательного учреждения высшего образования городского округа Тольятти «Тольяттинская филармония» и прекращением ее деятельности с 06.07.2022г. Постановление администрации от 04.07.2022 №1389-п/1) на основании письма главы городского округа Тольятти от 13.07.2022 №5152/1 о согласовании нового расходного обязательства на введение на 2022 год новой меры социальной поддержки при ликвидации образовательного учреждения высшего образования городского округа Тольятти в виде единовременной денежной выплаты студентам Консерватории, а также работникам Консерватории при сокращении необходимо внести следующие </w:t>
      </w:r>
      <w:r w:rsidRPr="00040DFC">
        <w:rPr>
          <w:rFonts w:ascii="Times New Roman" w:hAnsi="Times New Roman"/>
          <w:bCs/>
          <w:spacing w:val="-2"/>
          <w:sz w:val="28"/>
          <w:szCs w:val="28"/>
        </w:rPr>
        <w:t>изменения в муниципальную программу "Создание условий для улучшения качества жизни жителей городского округа Тольятти" на 2020 - 2024 годы"</w:t>
      </w:r>
      <w:r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5F7F56" w:rsidRDefault="005F7F56" w:rsidP="005F7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F4">
        <w:rPr>
          <w:rFonts w:ascii="Times New Roman" w:hAnsi="Times New Roman"/>
          <w:sz w:val="28"/>
          <w:szCs w:val="28"/>
        </w:rPr>
        <w:t xml:space="preserve">В целом по программе расходы увеличены </w:t>
      </w:r>
      <w:r w:rsidRPr="008426F4">
        <w:rPr>
          <w:rFonts w:ascii="Times New Roman" w:hAnsi="Times New Roman"/>
          <w:b/>
          <w:bCs/>
          <w:sz w:val="28"/>
          <w:szCs w:val="28"/>
        </w:rPr>
        <w:t>в 2022 году</w:t>
      </w:r>
      <w:r w:rsidRPr="008426F4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6F4">
        <w:rPr>
          <w:rFonts w:ascii="Times New Roman" w:hAnsi="Times New Roman"/>
          <w:b/>
          <w:sz w:val="28"/>
          <w:szCs w:val="28"/>
        </w:rPr>
        <w:t xml:space="preserve">4 290,0 </w:t>
      </w:r>
      <w:r w:rsidRPr="008426F4">
        <w:rPr>
          <w:rFonts w:ascii="Times New Roman" w:hAnsi="Times New Roman"/>
          <w:sz w:val="28"/>
          <w:szCs w:val="28"/>
        </w:rPr>
        <w:t>тыс. руб. за счет средств бюджета городского округа.</w:t>
      </w:r>
    </w:p>
    <w:p w:rsidR="005F7F56" w:rsidRPr="00040DFC" w:rsidRDefault="005F7F56" w:rsidP="005F7F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26F4">
        <w:rPr>
          <w:rFonts w:ascii="Times New Roman" w:eastAsia="Times New Roman" w:hAnsi="Times New Roman"/>
          <w:sz w:val="28"/>
          <w:szCs w:val="28"/>
          <w:lang w:eastAsia="ru-RU"/>
        </w:rPr>
        <w:t>Изменения в Программу вносятся 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26F4">
        <w:rPr>
          <w:rFonts w:ascii="Times New Roman" w:eastAsia="Times New Roman" w:hAnsi="Times New Roman"/>
          <w:sz w:val="28"/>
          <w:szCs w:val="28"/>
          <w:lang w:eastAsia="ru-RU"/>
        </w:rPr>
        <w:t>увеличения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асходов на 2022 год по следующей задаче</w:t>
      </w:r>
      <w:r w:rsidRPr="008426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F56" w:rsidRDefault="005F7F56" w:rsidP="005F7F5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26F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Задаче 6</w:t>
      </w:r>
      <w:r w:rsidRPr="008426F4">
        <w:rPr>
          <w:rFonts w:ascii="Times New Roman" w:hAnsi="Times New Roman"/>
          <w:bCs/>
          <w:sz w:val="28"/>
          <w:szCs w:val="28"/>
        </w:rPr>
        <w:t xml:space="preserve"> «Обеспечение условия для реализации дополнительных мер социальной поддержки населения», м</w:t>
      </w:r>
      <w:r w:rsidRPr="008426F4">
        <w:rPr>
          <w:rFonts w:ascii="Times New Roman" w:eastAsia="Times New Roman" w:hAnsi="Times New Roman"/>
          <w:sz w:val="28"/>
          <w:szCs w:val="28"/>
          <w:lang w:eastAsia="ru-RU"/>
        </w:rPr>
        <w:t>ероприятию 6.1. «</w:t>
      </w:r>
      <w:r w:rsidRPr="008426F4">
        <w:rPr>
          <w:rFonts w:ascii="Times New Roman" w:hAnsi="Times New Roman"/>
          <w:bCs/>
          <w:sz w:val="28"/>
          <w:szCs w:val="28"/>
        </w:rPr>
        <w:t xml:space="preserve">Комиссионное </w:t>
      </w:r>
      <w:r w:rsidRPr="008426F4">
        <w:rPr>
          <w:rFonts w:ascii="Times New Roman" w:hAnsi="Times New Roman"/>
          <w:bCs/>
          <w:sz w:val="28"/>
          <w:szCs w:val="28"/>
        </w:rPr>
        <w:lastRenderedPageBreak/>
        <w:t xml:space="preserve">вознаграждение по операциям кредитной организации, связанным с перечислением публичных нормативных социальных выплат гражданам на территории городского округа Тольятти, либо доставка данных выплат через почтовые отделения связи» увеличены расходы на </w:t>
      </w:r>
      <w:r w:rsidRPr="008426F4">
        <w:rPr>
          <w:rFonts w:ascii="Times New Roman" w:hAnsi="Times New Roman"/>
          <w:b/>
          <w:bCs/>
          <w:sz w:val="28"/>
          <w:szCs w:val="28"/>
        </w:rPr>
        <w:t>34</w:t>
      </w:r>
      <w:r w:rsidRPr="008426F4">
        <w:rPr>
          <w:rFonts w:ascii="Times New Roman" w:hAnsi="Times New Roman"/>
          <w:bCs/>
          <w:sz w:val="28"/>
          <w:szCs w:val="28"/>
        </w:rPr>
        <w:t xml:space="preserve"> тыс. руб. индикатор без изменения.</w:t>
      </w:r>
    </w:p>
    <w:p w:rsidR="005F7F56" w:rsidRPr="00040DFC" w:rsidRDefault="005F7F56" w:rsidP="005F7F5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МП дополняется новой </w:t>
      </w:r>
      <w:r>
        <w:rPr>
          <w:rFonts w:ascii="Times New Roman" w:hAnsi="Times New Roman"/>
          <w:b/>
          <w:sz w:val="28"/>
          <w:szCs w:val="28"/>
        </w:rPr>
        <w:t xml:space="preserve"> Задачей </w:t>
      </w:r>
      <w:r w:rsidRPr="008426F4">
        <w:rPr>
          <w:rFonts w:ascii="Times New Roman" w:hAnsi="Times New Roman"/>
          <w:b/>
          <w:sz w:val="28"/>
          <w:szCs w:val="28"/>
        </w:rPr>
        <w:t xml:space="preserve">11. </w:t>
      </w:r>
      <w:r w:rsidRPr="008426F4">
        <w:rPr>
          <w:rFonts w:ascii="Times New Roman" w:hAnsi="Times New Roman"/>
          <w:sz w:val="28"/>
          <w:szCs w:val="28"/>
        </w:rPr>
        <w:t>«Предоставление меры социальной поддержки при ликвидации муниципального бюджетного образовательного учреждения высшего образования городского округа Тольятти»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6F4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ем</w:t>
      </w:r>
      <w:r w:rsidRPr="008426F4">
        <w:rPr>
          <w:rFonts w:ascii="Times New Roman" w:hAnsi="Times New Roman"/>
          <w:sz w:val="28"/>
          <w:szCs w:val="28"/>
        </w:rPr>
        <w:t xml:space="preserve"> 11.1 «Предоставление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</w:t>
      </w:r>
      <w:r>
        <w:rPr>
          <w:rFonts w:ascii="Times New Roman" w:hAnsi="Times New Roman"/>
          <w:sz w:val="28"/>
          <w:szCs w:val="28"/>
        </w:rPr>
        <w:t xml:space="preserve">кого округа Тольятти» с объемом финансирования </w:t>
      </w:r>
      <w:r w:rsidRPr="008426F4">
        <w:rPr>
          <w:rFonts w:ascii="Times New Roman" w:hAnsi="Times New Roman"/>
          <w:sz w:val="28"/>
          <w:szCs w:val="28"/>
        </w:rPr>
        <w:t xml:space="preserve">   </w:t>
      </w:r>
      <w:r w:rsidRPr="008426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4 256 </w:t>
      </w:r>
      <w:r w:rsidRPr="008426F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тыс.руб., из них: </w:t>
      </w:r>
    </w:p>
    <w:p w:rsidR="005F7F56" w:rsidRPr="008426F4" w:rsidRDefault="005F7F56" w:rsidP="005F7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F4">
        <w:rPr>
          <w:rFonts w:ascii="Times New Roman" w:hAnsi="Times New Roman"/>
          <w:sz w:val="28"/>
          <w:szCs w:val="28"/>
        </w:rPr>
        <w:t xml:space="preserve">- «обучающимся, отчисленным из муниципального бюджетного образовательного учреждения высшего образования городского округа Тольятти досрочно по обстоятельствам, не зависящим от их воли и воли муниципального бюджетного образовательного учреждения высшего образования городского округа Тольятти, в случае его ликвидации» расходы </w:t>
      </w:r>
      <w:r>
        <w:rPr>
          <w:rFonts w:ascii="Times New Roman" w:hAnsi="Times New Roman"/>
          <w:sz w:val="28"/>
          <w:szCs w:val="28"/>
        </w:rPr>
        <w:t>составляют</w:t>
      </w:r>
      <w:r w:rsidRPr="008426F4">
        <w:rPr>
          <w:rFonts w:ascii="Times New Roman" w:hAnsi="Times New Roman"/>
          <w:sz w:val="28"/>
          <w:szCs w:val="28"/>
        </w:rPr>
        <w:t xml:space="preserve"> </w:t>
      </w:r>
      <w:r w:rsidRPr="008426F4">
        <w:rPr>
          <w:rFonts w:ascii="Times New Roman" w:hAnsi="Times New Roman"/>
          <w:b/>
          <w:sz w:val="28"/>
          <w:szCs w:val="28"/>
        </w:rPr>
        <w:t xml:space="preserve">2 300 </w:t>
      </w:r>
      <w:r>
        <w:rPr>
          <w:rFonts w:ascii="Times New Roman" w:hAnsi="Times New Roman"/>
          <w:sz w:val="28"/>
          <w:szCs w:val="28"/>
        </w:rPr>
        <w:t>тыс. руб.</w:t>
      </w:r>
      <w:r w:rsidRPr="008426F4">
        <w:rPr>
          <w:rFonts w:ascii="Times New Roman" w:hAnsi="Times New Roman"/>
          <w:sz w:val="28"/>
          <w:szCs w:val="28"/>
        </w:rPr>
        <w:t xml:space="preserve">; </w:t>
      </w:r>
    </w:p>
    <w:p w:rsidR="005F7F56" w:rsidRDefault="005F7F56" w:rsidP="005F7F56">
      <w:pPr>
        <w:autoSpaceDE w:val="0"/>
        <w:autoSpaceDN w:val="0"/>
        <w:adjustRightInd w:val="0"/>
        <w:spacing w:after="0" w:line="240" w:lineRule="auto"/>
        <w:ind w:right="26" w:firstLine="709"/>
        <w:jc w:val="both"/>
        <w:rPr>
          <w:rFonts w:ascii="Times New Roman" w:hAnsi="Times New Roman"/>
          <w:sz w:val="28"/>
          <w:szCs w:val="28"/>
        </w:rPr>
      </w:pPr>
      <w:r w:rsidRPr="008426F4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Pr="008426F4">
        <w:rPr>
          <w:rFonts w:ascii="Times New Roman" w:hAnsi="Times New Roman"/>
          <w:sz w:val="28"/>
          <w:szCs w:val="28"/>
        </w:rPr>
        <w:t>лицам, являю</w:t>
      </w:r>
      <w:r>
        <w:rPr>
          <w:rFonts w:ascii="Times New Roman" w:hAnsi="Times New Roman"/>
          <w:sz w:val="28"/>
          <w:szCs w:val="28"/>
        </w:rPr>
        <w:t>щимся работниками (профессорско</w:t>
      </w:r>
      <w:r w:rsidRPr="008426F4">
        <w:rPr>
          <w:rFonts w:ascii="Times New Roman" w:hAnsi="Times New Roman"/>
          <w:sz w:val="28"/>
          <w:szCs w:val="28"/>
        </w:rPr>
        <w:t xml:space="preserve">– преподавательскому составу, административно–управленческому и вспомогательному персоналу) муниципального бюджетного образовательного учреждения высшего образования городского округа Тольятти, на день принятия решение о ликвидации указанной организации»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составляют </w:t>
      </w:r>
      <w:r w:rsidRPr="008426F4">
        <w:rPr>
          <w:rFonts w:ascii="Times New Roman" w:hAnsi="Times New Roman"/>
          <w:b/>
          <w:bCs/>
          <w:sz w:val="28"/>
          <w:szCs w:val="28"/>
        </w:rPr>
        <w:t xml:space="preserve">1 956 </w:t>
      </w:r>
      <w:r w:rsidRPr="008426F4">
        <w:rPr>
          <w:rFonts w:ascii="Times New Roman" w:hAnsi="Times New Roman"/>
          <w:bCs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..</w:t>
      </w:r>
    </w:p>
    <w:p w:rsidR="005F7F56" w:rsidRPr="008426F4" w:rsidRDefault="005F7F56" w:rsidP="005F7F56">
      <w:pPr>
        <w:autoSpaceDE w:val="0"/>
        <w:autoSpaceDN w:val="0"/>
        <w:adjustRightInd w:val="0"/>
        <w:spacing w:after="0" w:line="240" w:lineRule="auto"/>
        <w:ind w:right="26" w:firstLine="709"/>
        <w:jc w:val="both"/>
        <w:rPr>
          <w:rFonts w:ascii="Times New Roman" w:hAnsi="Times New Roman"/>
          <w:sz w:val="28"/>
          <w:szCs w:val="28"/>
        </w:rPr>
      </w:pPr>
    </w:p>
    <w:p w:rsidR="005F7F56" w:rsidRPr="008426F4" w:rsidRDefault="005F7F56" w:rsidP="005F7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426F4">
        <w:rPr>
          <w:rFonts w:ascii="Times New Roman" w:hAnsi="Times New Roman"/>
          <w:sz w:val="28"/>
          <w:szCs w:val="28"/>
        </w:rPr>
        <w:t>ндикаторы в Приложении №2 к программе дополнить согласно таблице.</w:t>
      </w:r>
    </w:p>
    <w:p w:rsidR="005F7F56" w:rsidRPr="008426F4" w:rsidRDefault="005F7F56" w:rsidP="005F7F5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2"/>
        <w:gridCol w:w="3293"/>
        <w:gridCol w:w="1822"/>
        <w:gridCol w:w="279"/>
        <w:gridCol w:w="1029"/>
        <w:gridCol w:w="248"/>
        <w:gridCol w:w="875"/>
        <w:gridCol w:w="70"/>
        <w:gridCol w:w="1206"/>
      </w:tblGrid>
      <w:tr w:rsidR="005F7F56" w:rsidRPr="003C71B8" w:rsidTr="00C27555">
        <w:tc>
          <w:tcPr>
            <w:tcW w:w="784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3" w:type="dxa"/>
          </w:tcPr>
          <w:p w:rsidR="005F7F56" w:rsidRPr="003C71B8" w:rsidRDefault="005F7F56" w:rsidP="00C2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822" w:type="dxa"/>
          </w:tcPr>
          <w:p w:rsidR="005F7F56" w:rsidRPr="003C71B8" w:rsidRDefault="005F7F56" w:rsidP="00C27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1308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3" w:type="dxa"/>
            <w:gridSpan w:val="3"/>
          </w:tcPr>
          <w:p w:rsidR="005F7F56" w:rsidRPr="003C71B8" w:rsidRDefault="005F7F56" w:rsidP="00C27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206" w:type="dxa"/>
          </w:tcPr>
          <w:p w:rsidR="005F7F56" w:rsidRPr="003C71B8" w:rsidRDefault="005F7F56" w:rsidP="00C275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5F7F56" w:rsidRPr="003C71B8" w:rsidTr="00C27555">
        <w:tc>
          <w:tcPr>
            <w:tcW w:w="9606" w:type="dxa"/>
            <w:gridSpan w:val="10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Задача 11 «Предоставление меры социальной поддержки при ликвидации муниципального бюджетного образовательного учреждения высшего образования городского округа Тольятти»</w:t>
            </w:r>
          </w:p>
        </w:tc>
      </w:tr>
      <w:tr w:rsidR="005F7F56" w:rsidRPr="003C71B8" w:rsidTr="00C27555">
        <w:tc>
          <w:tcPr>
            <w:tcW w:w="772" w:type="dxa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1B8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305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 xml:space="preserve">Предоставление единовременной денежной выплаты отдельным категориям граждан в случае ликвидации муниципального бюджетного образовательного учреждения высшего образования городского </w:t>
            </w:r>
            <w:r w:rsidRPr="003C71B8">
              <w:rPr>
                <w:rFonts w:ascii="Times New Roman" w:hAnsi="Times New Roman"/>
                <w:sz w:val="24"/>
                <w:szCs w:val="24"/>
              </w:rPr>
              <w:lastRenderedPageBreak/>
              <w:t>округа Тольятти,</w:t>
            </w:r>
          </w:p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01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граждан, получивших соответствующую выплату</w:t>
            </w:r>
          </w:p>
        </w:tc>
        <w:tc>
          <w:tcPr>
            <w:tcW w:w="1277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75" w:type="dxa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56" w:rsidRPr="003C71B8" w:rsidTr="00C27555">
        <w:tc>
          <w:tcPr>
            <w:tcW w:w="772" w:type="dxa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-обучающимся, отчисленным из муниципального бюджетного образовательного учреждения высшего образования городского округа Тольятти досрочно по обстоятельствам, не зависящим от их воли и воли муниципального бюджетного образовательного учреждения высшего образования городского округа Тольятти, в случае его ликвидации</w:t>
            </w:r>
          </w:p>
        </w:tc>
        <w:tc>
          <w:tcPr>
            <w:tcW w:w="2101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Количество граждан, получивших соответствующую выплату</w:t>
            </w:r>
          </w:p>
        </w:tc>
        <w:tc>
          <w:tcPr>
            <w:tcW w:w="1277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75" w:type="dxa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F7F56" w:rsidRPr="003C71B8" w:rsidTr="00C27555">
        <w:tc>
          <w:tcPr>
            <w:tcW w:w="772" w:type="dxa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- лицам, являющимся работниками (профессорско – преподавательскому составу, административно–управленческому и вспомогательному персоналу) муниципального бюджетного образовательного учреждения высшего образования городского округа Тольятти, на день принятия решение о ликвидации указанной организации</w:t>
            </w:r>
          </w:p>
        </w:tc>
        <w:tc>
          <w:tcPr>
            <w:tcW w:w="2101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Количество граждан, получивших соответствующую выплату</w:t>
            </w:r>
          </w:p>
        </w:tc>
        <w:tc>
          <w:tcPr>
            <w:tcW w:w="1277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75" w:type="dxa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</w:tcPr>
          <w:p w:rsidR="005F7F56" w:rsidRPr="003C71B8" w:rsidRDefault="005F7F56" w:rsidP="00C2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1B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5F7F56" w:rsidRDefault="001426CE" w:rsidP="005F7F5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F7F56">
        <w:rPr>
          <w:rFonts w:ascii="Times New Roman" w:hAnsi="Times New Roman"/>
          <w:bCs/>
          <w:sz w:val="28"/>
          <w:szCs w:val="28"/>
        </w:rPr>
        <w:t>Объем ассигнований по муниципальной программе на 2022 год составит 136 669,5  тыс. руб.</w:t>
      </w:r>
    </w:p>
    <w:p w:rsidR="005F7F56" w:rsidRDefault="005F7F56" w:rsidP="005F7F5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Общий объем ассигнований по муниципальной программе составит  </w:t>
      </w:r>
      <w:r w:rsidR="001F0AC7">
        <w:rPr>
          <w:rFonts w:ascii="Times New Roman" w:hAnsi="Times New Roman"/>
          <w:bCs/>
          <w:sz w:val="28"/>
          <w:szCs w:val="28"/>
        </w:rPr>
        <w:t xml:space="preserve">466 449,0 </w:t>
      </w:r>
      <w:r>
        <w:rPr>
          <w:rFonts w:ascii="Times New Roman" w:hAnsi="Times New Roman"/>
          <w:bCs/>
          <w:sz w:val="28"/>
          <w:szCs w:val="28"/>
        </w:rPr>
        <w:t>тыс. руб.</w:t>
      </w:r>
    </w:p>
    <w:p w:rsidR="005F7984" w:rsidRPr="005F7984" w:rsidRDefault="005F7984" w:rsidP="005F7F5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                                                            С.В.Лысова</w:t>
      </w:r>
    </w:p>
    <w:p w:rsidR="005F7984" w:rsidRP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5F7984" w:rsidRDefault="005F7984" w:rsidP="005F7984">
      <w:pPr>
        <w:rPr>
          <w:rFonts w:ascii="Times New Roman" w:hAnsi="Times New Roman"/>
          <w:sz w:val="28"/>
          <w:szCs w:val="28"/>
        </w:rPr>
      </w:pPr>
    </w:p>
    <w:p w:rsidR="004124F9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Мирошникова Е.Ю.</w:t>
      </w:r>
    </w:p>
    <w:p w:rsidR="005F7984" w:rsidRPr="005F7984" w:rsidRDefault="005F7984" w:rsidP="005F7984">
      <w:pPr>
        <w:rPr>
          <w:rFonts w:ascii="Times New Roman" w:hAnsi="Times New Roman"/>
          <w:sz w:val="18"/>
          <w:szCs w:val="18"/>
        </w:rPr>
      </w:pPr>
      <w:r w:rsidRPr="005F7984">
        <w:rPr>
          <w:rFonts w:ascii="Times New Roman" w:hAnsi="Times New Roman"/>
          <w:sz w:val="18"/>
          <w:szCs w:val="18"/>
        </w:rPr>
        <w:t>544957</w:t>
      </w:r>
    </w:p>
    <w:sectPr w:rsidR="005F7984" w:rsidRPr="005F7984" w:rsidSect="004C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4F" w:rsidRDefault="00100A4F" w:rsidP="004124F9">
      <w:pPr>
        <w:spacing w:after="0" w:line="240" w:lineRule="auto"/>
      </w:pPr>
      <w:r>
        <w:separator/>
      </w:r>
    </w:p>
  </w:endnote>
  <w:endnote w:type="continuationSeparator" w:id="1">
    <w:p w:rsidR="00100A4F" w:rsidRDefault="00100A4F" w:rsidP="0041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4F" w:rsidRDefault="00100A4F" w:rsidP="004124F9">
      <w:pPr>
        <w:spacing w:after="0" w:line="240" w:lineRule="auto"/>
      </w:pPr>
      <w:r>
        <w:separator/>
      </w:r>
    </w:p>
  </w:footnote>
  <w:footnote w:type="continuationSeparator" w:id="1">
    <w:p w:rsidR="00100A4F" w:rsidRDefault="00100A4F" w:rsidP="0041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8A"/>
    <w:multiLevelType w:val="hybridMultilevel"/>
    <w:tmpl w:val="4C4EC066"/>
    <w:lvl w:ilvl="0" w:tplc="83640C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A1659"/>
    <w:multiLevelType w:val="hybridMultilevel"/>
    <w:tmpl w:val="8F902D6C"/>
    <w:lvl w:ilvl="0" w:tplc="8D6CE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F03845"/>
    <w:multiLevelType w:val="hybridMultilevel"/>
    <w:tmpl w:val="E08CD6A0"/>
    <w:lvl w:ilvl="0" w:tplc="B7DC289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566"/>
    <w:rsid w:val="000014DC"/>
    <w:rsid w:val="00001537"/>
    <w:rsid w:val="000067D2"/>
    <w:rsid w:val="00014123"/>
    <w:rsid w:val="00016A3B"/>
    <w:rsid w:val="000208CB"/>
    <w:rsid w:val="000230E3"/>
    <w:rsid w:val="0002498C"/>
    <w:rsid w:val="0002515C"/>
    <w:rsid w:val="00025862"/>
    <w:rsid w:val="000321B4"/>
    <w:rsid w:val="000328E3"/>
    <w:rsid w:val="0003377E"/>
    <w:rsid w:val="00035688"/>
    <w:rsid w:val="0004322F"/>
    <w:rsid w:val="00047F34"/>
    <w:rsid w:val="00050DA0"/>
    <w:rsid w:val="0005696C"/>
    <w:rsid w:val="00057E11"/>
    <w:rsid w:val="00062860"/>
    <w:rsid w:val="00063FAB"/>
    <w:rsid w:val="000652A9"/>
    <w:rsid w:val="00073103"/>
    <w:rsid w:val="00074583"/>
    <w:rsid w:val="00076D73"/>
    <w:rsid w:val="00082C46"/>
    <w:rsid w:val="00083C00"/>
    <w:rsid w:val="00086657"/>
    <w:rsid w:val="000A225A"/>
    <w:rsid w:val="000A4529"/>
    <w:rsid w:val="000A5085"/>
    <w:rsid w:val="000A6B08"/>
    <w:rsid w:val="000B1776"/>
    <w:rsid w:val="000B267A"/>
    <w:rsid w:val="000B3C7D"/>
    <w:rsid w:val="000B459C"/>
    <w:rsid w:val="000B570D"/>
    <w:rsid w:val="000B7B52"/>
    <w:rsid w:val="000C5E4E"/>
    <w:rsid w:val="000C7BFC"/>
    <w:rsid w:val="000D0752"/>
    <w:rsid w:val="000D2932"/>
    <w:rsid w:val="000D64AC"/>
    <w:rsid w:val="000E2428"/>
    <w:rsid w:val="000E3059"/>
    <w:rsid w:val="000E34BA"/>
    <w:rsid w:val="000E60F8"/>
    <w:rsid w:val="000F27E2"/>
    <w:rsid w:val="00100A4F"/>
    <w:rsid w:val="00101350"/>
    <w:rsid w:val="00101818"/>
    <w:rsid w:val="00103269"/>
    <w:rsid w:val="001034EA"/>
    <w:rsid w:val="001101FA"/>
    <w:rsid w:val="001145DA"/>
    <w:rsid w:val="00117CC3"/>
    <w:rsid w:val="00121BC8"/>
    <w:rsid w:val="00123426"/>
    <w:rsid w:val="00134207"/>
    <w:rsid w:val="00136C39"/>
    <w:rsid w:val="001426CE"/>
    <w:rsid w:val="001448B1"/>
    <w:rsid w:val="001454E2"/>
    <w:rsid w:val="00145A19"/>
    <w:rsid w:val="00153766"/>
    <w:rsid w:val="0015526E"/>
    <w:rsid w:val="00155FC7"/>
    <w:rsid w:val="0017224A"/>
    <w:rsid w:val="0017790F"/>
    <w:rsid w:val="0018010A"/>
    <w:rsid w:val="00182B34"/>
    <w:rsid w:val="00183F30"/>
    <w:rsid w:val="00191809"/>
    <w:rsid w:val="001957BD"/>
    <w:rsid w:val="0019649A"/>
    <w:rsid w:val="00197F3F"/>
    <w:rsid w:val="001A394A"/>
    <w:rsid w:val="001A4B63"/>
    <w:rsid w:val="001A4D24"/>
    <w:rsid w:val="001B3F87"/>
    <w:rsid w:val="001B4A56"/>
    <w:rsid w:val="001B5E69"/>
    <w:rsid w:val="001C12FB"/>
    <w:rsid w:val="001C23F7"/>
    <w:rsid w:val="001D0A28"/>
    <w:rsid w:val="001D2FC3"/>
    <w:rsid w:val="001D45E1"/>
    <w:rsid w:val="001D6607"/>
    <w:rsid w:val="001E1854"/>
    <w:rsid w:val="001E484B"/>
    <w:rsid w:val="001E774B"/>
    <w:rsid w:val="001F0AC7"/>
    <w:rsid w:val="00200184"/>
    <w:rsid w:val="00203B77"/>
    <w:rsid w:val="00211DAD"/>
    <w:rsid w:val="00216827"/>
    <w:rsid w:val="002307BA"/>
    <w:rsid w:val="002344E7"/>
    <w:rsid w:val="00234526"/>
    <w:rsid w:val="00234835"/>
    <w:rsid w:val="00234DCA"/>
    <w:rsid w:val="00244FFC"/>
    <w:rsid w:val="002535F3"/>
    <w:rsid w:val="00261155"/>
    <w:rsid w:val="00261698"/>
    <w:rsid w:val="0026204C"/>
    <w:rsid w:val="00263567"/>
    <w:rsid w:val="00267A31"/>
    <w:rsid w:val="002721AC"/>
    <w:rsid w:val="00272DBE"/>
    <w:rsid w:val="00284E54"/>
    <w:rsid w:val="00287E3A"/>
    <w:rsid w:val="00290879"/>
    <w:rsid w:val="002946C1"/>
    <w:rsid w:val="002A19CD"/>
    <w:rsid w:val="002A3211"/>
    <w:rsid w:val="002A4E7B"/>
    <w:rsid w:val="002A764B"/>
    <w:rsid w:val="002B5522"/>
    <w:rsid w:val="002B78A9"/>
    <w:rsid w:val="002C160D"/>
    <w:rsid w:val="002C6F57"/>
    <w:rsid w:val="002D0EDF"/>
    <w:rsid w:val="002D5097"/>
    <w:rsid w:val="002F0C62"/>
    <w:rsid w:val="002F6618"/>
    <w:rsid w:val="00300D8D"/>
    <w:rsid w:val="00304062"/>
    <w:rsid w:val="0030676E"/>
    <w:rsid w:val="003076CD"/>
    <w:rsid w:val="00307DC5"/>
    <w:rsid w:val="003141EC"/>
    <w:rsid w:val="003163CE"/>
    <w:rsid w:val="00320ABC"/>
    <w:rsid w:val="0032186E"/>
    <w:rsid w:val="00322B21"/>
    <w:rsid w:val="003352DD"/>
    <w:rsid w:val="003353F7"/>
    <w:rsid w:val="00336352"/>
    <w:rsid w:val="00337226"/>
    <w:rsid w:val="003408CF"/>
    <w:rsid w:val="0034135A"/>
    <w:rsid w:val="00341E49"/>
    <w:rsid w:val="00342020"/>
    <w:rsid w:val="00342ED8"/>
    <w:rsid w:val="00352AB3"/>
    <w:rsid w:val="00372675"/>
    <w:rsid w:val="00380ECD"/>
    <w:rsid w:val="003848D5"/>
    <w:rsid w:val="00396820"/>
    <w:rsid w:val="003B4DD2"/>
    <w:rsid w:val="003C0354"/>
    <w:rsid w:val="003C2500"/>
    <w:rsid w:val="003C2DDE"/>
    <w:rsid w:val="003C54E9"/>
    <w:rsid w:val="003D1A68"/>
    <w:rsid w:val="003E3727"/>
    <w:rsid w:val="003E5900"/>
    <w:rsid w:val="003E5B61"/>
    <w:rsid w:val="00403213"/>
    <w:rsid w:val="004124F9"/>
    <w:rsid w:val="00435EC8"/>
    <w:rsid w:val="00440714"/>
    <w:rsid w:val="00442F08"/>
    <w:rsid w:val="004509AE"/>
    <w:rsid w:val="00454A39"/>
    <w:rsid w:val="00454A60"/>
    <w:rsid w:val="004572D4"/>
    <w:rsid w:val="00461D73"/>
    <w:rsid w:val="00462021"/>
    <w:rsid w:val="004715A7"/>
    <w:rsid w:val="00473FD4"/>
    <w:rsid w:val="00473FDA"/>
    <w:rsid w:val="00477EAF"/>
    <w:rsid w:val="004841D8"/>
    <w:rsid w:val="00484633"/>
    <w:rsid w:val="00484AAC"/>
    <w:rsid w:val="00486677"/>
    <w:rsid w:val="00490843"/>
    <w:rsid w:val="0049441F"/>
    <w:rsid w:val="004972B4"/>
    <w:rsid w:val="004A3F20"/>
    <w:rsid w:val="004A410A"/>
    <w:rsid w:val="004B19A7"/>
    <w:rsid w:val="004B2DF3"/>
    <w:rsid w:val="004B2FCA"/>
    <w:rsid w:val="004C4525"/>
    <w:rsid w:val="004D13C5"/>
    <w:rsid w:val="004D1AEB"/>
    <w:rsid w:val="004D2C13"/>
    <w:rsid w:val="004D7639"/>
    <w:rsid w:val="004E0A27"/>
    <w:rsid w:val="004E18C8"/>
    <w:rsid w:val="004F094A"/>
    <w:rsid w:val="004F1645"/>
    <w:rsid w:val="004F3C0F"/>
    <w:rsid w:val="00506E63"/>
    <w:rsid w:val="00513BB1"/>
    <w:rsid w:val="00514AD7"/>
    <w:rsid w:val="00516566"/>
    <w:rsid w:val="00520029"/>
    <w:rsid w:val="00521B3A"/>
    <w:rsid w:val="0053142E"/>
    <w:rsid w:val="005326E3"/>
    <w:rsid w:val="00532955"/>
    <w:rsid w:val="00536748"/>
    <w:rsid w:val="00553F9E"/>
    <w:rsid w:val="00556687"/>
    <w:rsid w:val="00561598"/>
    <w:rsid w:val="00574A8E"/>
    <w:rsid w:val="00576D01"/>
    <w:rsid w:val="00581862"/>
    <w:rsid w:val="00581BC0"/>
    <w:rsid w:val="005840F5"/>
    <w:rsid w:val="0058718C"/>
    <w:rsid w:val="00596D5E"/>
    <w:rsid w:val="005A02E0"/>
    <w:rsid w:val="005A2E8D"/>
    <w:rsid w:val="005A4EED"/>
    <w:rsid w:val="005A67B2"/>
    <w:rsid w:val="005B0C7D"/>
    <w:rsid w:val="005B3EF0"/>
    <w:rsid w:val="005B4249"/>
    <w:rsid w:val="005B5DAB"/>
    <w:rsid w:val="005B6F2B"/>
    <w:rsid w:val="005B7CE2"/>
    <w:rsid w:val="005C142A"/>
    <w:rsid w:val="005C3EFA"/>
    <w:rsid w:val="005D019D"/>
    <w:rsid w:val="005D1DDA"/>
    <w:rsid w:val="005D7585"/>
    <w:rsid w:val="005E436E"/>
    <w:rsid w:val="005E43D7"/>
    <w:rsid w:val="005F7984"/>
    <w:rsid w:val="005F7F56"/>
    <w:rsid w:val="00602D7E"/>
    <w:rsid w:val="006032EF"/>
    <w:rsid w:val="006102DC"/>
    <w:rsid w:val="006128C4"/>
    <w:rsid w:val="00617231"/>
    <w:rsid w:val="00627127"/>
    <w:rsid w:val="006321EF"/>
    <w:rsid w:val="00633F86"/>
    <w:rsid w:val="00640384"/>
    <w:rsid w:val="00641273"/>
    <w:rsid w:val="006559CE"/>
    <w:rsid w:val="006703D8"/>
    <w:rsid w:val="00671121"/>
    <w:rsid w:val="00672BD6"/>
    <w:rsid w:val="006801A0"/>
    <w:rsid w:val="006903D8"/>
    <w:rsid w:val="006919A9"/>
    <w:rsid w:val="0069544A"/>
    <w:rsid w:val="00695994"/>
    <w:rsid w:val="006965C1"/>
    <w:rsid w:val="00697D96"/>
    <w:rsid w:val="006B0955"/>
    <w:rsid w:val="006B32E4"/>
    <w:rsid w:val="006B34DF"/>
    <w:rsid w:val="006B3EE5"/>
    <w:rsid w:val="006B6F12"/>
    <w:rsid w:val="006C08D7"/>
    <w:rsid w:val="006C2471"/>
    <w:rsid w:val="006C4020"/>
    <w:rsid w:val="006C6E26"/>
    <w:rsid w:val="006D00AC"/>
    <w:rsid w:val="006E1DAA"/>
    <w:rsid w:val="006E4C46"/>
    <w:rsid w:val="006E7113"/>
    <w:rsid w:val="006E79FB"/>
    <w:rsid w:val="006F3838"/>
    <w:rsid w:val="006F4965"/>
    <w:rsid w:val="006F6865"/>
    <w:rsid w:val="00703A08"/>
    <w:rsid w:val="007054F2"/>
    <w:rsid w:val="007079BD"/>
    <w:rsid w:val="0071297A"/>
    <w:rsid w:val="0071614A"/>
    <w:rsid w:val="007301B0"/>
    <w:rsid w:val="007353F9"/>
    <w:rsid w:val="00735925"/>
    <w:rsid w:val="0073641C"/>
    <w:rsid w:val="00740320"/>
    <w:rsid w:val="007439C0"/>
    <w:rsid w:val="0074473A"/>
    <w:rsid w:val="007454C2"/>
    <w:rsid w:val="007558F6"/>
    <w:rsid w:val="007608D5"/>
    <w:rsid w:val="007644EE"/>
    <w:rsid w:val="00767938"/>
    <w:rsid w:val="00773562"/>
    <w:rsid w:val="00775DB5"/>
    <w:rsid w:val="00780EF6"/>
    <w:rsid w:val="007826D5"/>
    <w:rsid w:val="00784F21"/>
    <w:rsid w:val="00792824"/>
    <w:rsid w:val="00793EBE"/>
    <w:rsid w:val="007A04A3"/>
    <w:rsid w:val="007A0936"/>
    <w:rsid w:val="007B2095"/>
    <w:rsid w:val="007B358D"/>
    <w:rsid w:val="007C40B9"/>
    <w:rsid w:val="007C5E3A"/>
    <w:rsid w:val="007C6502"/>
    <w:rsid w:val="007D3725"/>
    <w:rsid w:val="007D37E6"/>
    <w:rsid w:val="007D4D66"/>
    <w:rsid w:val="007E240B"/>
    <w:rsid w:val="007E24F7"/>
    <w:rsid w:val="007E30D5"/>
    <w:rsid w:val="007E4C11"/>
    <w:rsid w:val="007E6ABF"/>
    <w:rsid w:val="007F0269"/>
    <w:rsid w:val="007F0642"/>
    <w:rsid w:val="007F69F4"/>
    <w:rsid w:val="00801E32"/>
    <w:rsid w:val="0080305F"/>
    <w:rsid w:val="008111D1"/>
    <w:rsid w:val="0081359D"/>
    <w:rsid w:val="008176A3"/>
    <w:rsid w:val="0082321D"/>
    <w:rsid w:val="0082356A"/>
    <w:rsid w:val="00835598"/>
    <w:rsid w:val="008441B1"/>
    <w:rsid w:val="00851170"/>
    <w:rsid w:val="00853781"/>
    <w:rsid w:val="00862662"/>
    <w:rsid w:val="0086320A"/>
    <w:rsid w:val="0087502A"/>
    <w:rsid w:val="00875CBE"/>
    <w:rsid w:val="0087755B"/>
    <w:rsid w:val="008810CB"/>
    <w:rsid w:val="00883AD4"/>
    <w:rsid w:val="00884AE2"/>
    <w:rsid w:val="00886CED"/>
    <w:rsid w:val="00886F12"/>
    <w:rsid w:val="0089476F"/>
    <w:rsid w:val="008A01B8"/>
    <w:rsid w:val="008A3FA3"/>
    <w:rsid w:val="008A5864"/>
    <w:rsid w:val="008B0717"/>
    <w:rsid w:val="008B1AE5"/>
    <w:rsid w:val="008B1D13"/>
    <w:rsid w:val="008B5587"/>
    <w:rsid w:val="008B6941"/>
    <w:rsid w:val="008B6EC3"/>
    <w:rsid w:val="008C0F97"/>
    <w:rsid w:val="008C182C"/>
    <w:rsid w:val="008D35C0"/>
    <w:rsid w:val="008D6BA1"/>
    <w:rsid w:val="008E2BCD"/>
    <w:rsid w:val="008E33B0"/>
    <w:rsid w:val="008E622E"/>
    <w:rsid w:val="008E681F"/>
    <w:rsid w:val="008F1BD1"/>
    <w:rsid w:val="00902E9D"/>
    <w:rsid w:val="00903440"/>
    <w:rsid w:val="009044B0"/>
    <w:rsid w:val="009072BE"/>
    <w:rsid w:val="00913A6F"/>
    <w:rsid w:val="00920CE9"/>
    <w:rsid w:val="00925637"/>
    <w:rsid w:val="00927236"/>
    <w:rsid w:val="0092748A"/>
    <w:rsid w:val="00932635"/>
    <w:rsid w:val="00933F2F"/>
    <w:rsid w:val="00936BEE"/>
    <w:rsid w:val="00947515"/>
    <w:rsid w:val="00947742"/>
    <w:rsid w:val="009507BA"/>
    <w:rsid w:val="00954114"/>
    <w:rsid w:val="00955BD1"/>
    <w:rsid w:val="00957778"/>
    <w:rsid w:val="00967F84"/>
    <w:rsid w:val="00996F64"/>
    <w:rsid w:val="009A2F82"/>
    <w:rsid w:val="009A5F56"/>
    <w:rsid w:val="009C70D7"/>
    <w:rsid w:val="009D6119"/>
    <w:rsid w:val="009D62CD"/>
    <w:rsid w:val="009D6FB3"/>
    <w:rsid w:val="009F2272"/>
    <w:rsid w:val="00A0070A"/>
    <w:rsid w:val="00A12677"/>
    <w:rsid w:val="00A143C8"/>
    <w:rsid w:val="00A1528C"/>
    <w:rsid w:val="00A21AC6"/>
    <w:rsid w:val="00A22A04"/>
    <w:rsid w:val="00A27B5A"/>
    <w:rsid w:val="00A30E71"/>
    <w:rsid w:val="00A31BAF"/>
    <w:rsid w:val="00A35120"/>
    <w:rsid w:val="00A352EE"/>
    <w:rsid w:val="00A362E4"/>
    <w:rsid w:val="00A37322"/>
    <w:rsid w:val="00A37993"/>
    <w:rsid w:val="00A44677"/>
    <w:rsid w:val="00A4669E"/>
    <w:rsid w:val="00A47F2C"/>
    <w:rsid w:val="00A51D08"/>
    <w:rsid w:val="00A5401A"/>
    <w:rsid w:val="00A56757"/>
    <w:rsid w:val="00A66384"/>
    <w:rsid w:val="00A6656F"/>
    <w:rsid w:val="00A67FCB"/>
    <w:rsid w:val="00A72CDE"/>
    <w:rsid w:val="00A74315"/>
    <w:rsid w:val="00A976E3"/>
    <w:rsid w:val="00AA64C4"/>
    <w:rsid w:val="00AB12B7"/>
    <w:rsid w:val="00AB1D72"/>
    <w:rsid w:val="00AB3533"/>
    <w:rsid w:val="00AB589C"/>
    <w:rsid w:val="00AB6DEB"/>
    <w:rsid w:val="00AC1A0D"/>
    <w:rsid w:val="00AC6C09"/>
    <w:rsid w:val="00AD218F"/>
    <w:rsid w:val="00AD3018"/>
    <w:rsid w:val="00AD63BF"/>
    <w:rsid w:val="00AD7FD3"/>
    <w:rsid w:val="00AE1BF4"/>
    <w:rsid w:val="00AE1E6C"/>
    <w:rsid w:val="00AE49D8"/>
    <w:rsid w:val="00B01855"/>
    <w:rsid w:val="00B019EC"/>
    <w:rsid w:val="00B03407"/>
    <w:rsid w:val="00B04475"/>
    <w:rsid w:val="00B10157"/>
    <w:rsid w:val="00B3381B"/>
    <w:rsid w:val="00B3675B"/>
    <w:rsid w:val="00B40728"/>
    <w:rsid w:val="00B42CC5"/>
    <w:rsid w:val="00B4677C"/>
    <w:rsid w:val="00B51335"/>
    <w:rsid w:val="00B55015"/>
    <w:rsid w:val="00B5684F"/>
    <w:rsid w:val="00B6597C"/>
    <w:rsid w:val="00B76B35"/>
    <w:rsid w:val="00B80BAC"/>
    <w:rsid w:val="00B86C4D"/>
    <w:rsid w:val="00BA0865"/>
    <w:rsid w:val="00BA2B0D"/>
    <w:rsid w:val="00BB4ECC"/>
    <w:rsid w:val="00BB5549"/>
    <w:rsid w:val="00BB7042"/>
    <w:rsid w:val="00BC2549"/>
    <w:rsid w:val="00BD2F28"/>
    <w:rsid w:val="00BE6A24"/>
    <w:rsid w:val="00BF1532"/>
    <w:rsid w:val="00BF793F"/>
    <w:rsid w:val="00C01D7D"/>
    <w:rsid w:val="00C06C2F"/>
    <w:rsid w:val="00C07E55"/>
    <w:rsid w:val="00C17A91"/>
    <w:rsid w:val="00C32209"/>
    <w:rsid w:val="00C41307"/>
    <w:rsid w:val="00C4505C"/>
    <w:rsid w:val="00C543A9"/>
    <w:rsid w:val="00C54806"/>
    <w:rsid w:val="00C561FD"/>
    <w:rsid w:val="00C56DB8"/>
    <w:rsid w:val="00C62C21"/>
    <w:rsid w:val="00C640E8"/>
    <w:rsid w:val="00C665CD"/>
    <w:rsid w:val="00C7220D"/>
    <w:rsid w:val="00C7306F"/>
    <w:rsid w:val="00C7405A"/>
    <w:rsid w:val="00C804E9"/>
    <w:rsid w:val="00C92F1C"/>
    <w:rsid w:val="00C93D34"/>
    <w:rsid w:val="00C94948"/>
    <w:rsid w:val="00C94B78"/>
    <w:rsid w:val="00C96288"/>
    <w:rsid w:val="00C97A7C"/>
    <w:rsid w:val="00CA0B98"/>
    <w:rsid w:val="00CA480D"/>
    <w:rsid w:val="00CB08DD"/>
    <w:rsid w:val="00CB5843"/>
    <w:rsid w:val="00CC1E28"/>
    <w:rsid w:val="00CC2BBF"/>
    <w:rsid w:val="00CC3231"/>
    <w:rsid w:val="00CD27C6"/>
    <w:rsid w:val="00CE0AC3"/>
    <w:rsid w:val="00CE45BA"/>
    <w:rsid w:val="00CE491E"/>
    <w:rsid w:val="00CE4B2A"/>
    <w:rsid w:val="00CE7BF0"/>
    <w:rsid w:val="00CF298B"/>
    <w:rsid w:val="00CF5E75"/>
    <w:rsid w:val="00CF74FB"/>
    <w:rsid w:val="00D06F9D"/>
    <w:rsid w:val="00D118E0"/>
    <w:rsid w:val="00D12968"/>
    <w:rsid w:val="00D1584D"/>
    <w:rsid w:val="00D15999"/>
    <w:rsid w:val="00D15AA5"/>
    <w:rsid w:val="00D163B9"/>
    <w:rsid w:val="00D22337"/>
    <w:rsid w:val="00D26413"/>
    <w:rsid w:val="00D26DF5"/>
    <w:rsid w:val="00D320E9"/>
    <w:rsid w:val="00D43C1B"/>
    <w:rsid w:val="00D501C2"/>
    <w:rsid w:val="00D505E2"/>
    <w:rsid w:val="00D535A1"/>
    <w:rsid w:val="00D547AD"/>
    <w:rsid w:val="00D570DA"/>
    <w:rsid w:val="00D57AC1"/>
    <w:rsid w:val="00D60231"/>
    <w:rsid w:val="00D6414B"/>
    <w:rsid w:val="00D665D1"/>
    <w:rsid w:val="00D669FC"/>
    <w:rsid w:val="00D7459B"/>
    <w:rsid w:val="00D80305"/>
    <w:rsid w:val="00D81B9C"/>
    <w:rsid w:val="00D83618"/>
    <w:rsid w:val="00D84894"/>
    <w:rsid w:val="00D910AC"/>
    <w:rsid w:val="00D97493"/>
    <w:rsid w:val="00DA5D2D"/>
    <w:rsid w:val="00DB15C0"/>
    <w:rsid w:val="00DB2EA1"/>
    <w:rsid w:val="00DB5EFF"/>
    <w:rsid w:val="00DC66AF"/>
    <w:rsid w:val="00DC66DE"/>
    <w:rsid w:val="00DD1322"/>
    <w:rsid w:val="00DD311D"/>
    <w:rsid w:val="00DD4D00"/>
    <w:rsid w:val="00DE29B2"/>
    <w:rsid w:val="00DE42A6"/>
    <w:rsid w:val="00DE5042"/>
    <w:rsid w:val="00DF32E4"/>
    <w:rsid w:val="00E02609"/>
    <w:rsid w:val="00E04349"/>
    <w:rsid w:val="00E04A87"/>
    <w:rsid w:val="00E139BB"/>
    <w:rsid w:val="00E14817"/>
    <w:rsid w:val="00E14DD5"/>
    <w:rsid w:val="00E311EB"/>
    <w:rsid w:val="00E32533"/>
    <w:rsid w:val="00E325F1"/>
    <w:rsid w:val="00E338B9"/>
    <w:rsid w:val="00E34223"/>
    <w:rsid w:val="00E34611"/>
    <w:rsid w:val="00E3595B"/>
    <w:rsid w:val="00E37FCE"/>
    <w:rsid w:val="00E45808"/>
    <w:rsid w:val="00E45A5A"/>
    <w:rsid w:val="00E46C08"/>
    <w:rsid w:val="00E47B59"/>
    <w:rsid w:val="00E530C2"/>
    <w:rsid w:val="00E62C9B"/>
    <w:rsid w:val="00E63150"/>
    <w:rsid w:val="00E713B4"/>
    <w:rsid w:val="00E7255A"/>
    <w:rsid w:val="00E7551C"/>
    <w:rsid w:val="00E75AD2"/>
    <w:rsid w:val="00E90044"/>
    <w:rsid w:val="00E906D8"/>
    <w:rsid w:val="00E91B01"/>
    <w:rsid w:val="00E941A7"/>
    <w:rsid w:val="00E96B19"/>
    <w:rsid w:val="00E96B7B"/>
    <w:rsid w:val="00E977A6"/>
    <w:rsid w:val="00EA14FF"/>
    <w:rsid w:val="00EB26FC"/>
    <w:rsid w:val="00EB5DC5"/>
    <w:rsid w:val="00EC49A8"/>
    <w:rsid w:val="00EC6C42"/>
    <w:rsid w:val="00ED6E53"/>
    <w:rsid w:val="00ED7BBA"/>
    <w:rsid w:val="00ED7DA4"/>
    <w:rsid w:val="00EE776A"/>
    <w:rsid w:val="00EF0D34"/>
    <w:rsid w:val="00F01818"/>
    <w:rsid w:val="00F0271D"/>
    <w:rsid w:val="00F03604"/>
    <w:rsid w:val="00F039D3"/>
    <w:rsid w:val="00F04509"/>
    <w:rsid w:val="00F137A9"/>
    <w:rsid w:val="00F1662D"/>
    <w:rsid w:val="00F204D2"/>
    <w:rsid w:val="00F2407D"/>
    <w:rsid w:val="00F3133E"/>
    <w:rsid w:val="00F34E24"/>
    <w:rsid w:val="00F40A71"/>
    <w:rsid w:val="00F40BCB"/>
    <w:rsid w:val="00F41CEC"/>
    <w:rsid w:val="00F44B63"/>
    <w:rsid w:val="00F4560B"/>
    <w:rsid w:val="00F46044"/>
    <w:rsid w:val="00F50648"/>
    <w:rsid w:val="00F53A1F"/>
    <w:rsid w:val="00F54670"/>
    <w:rsid w:val="00F60B6A"/>
    <w:rsid w:val="00F63D1D"/>
    <w:rsid w:val="00F72BD4"/>
    <w:rsid w:val="00F8554D"/>
    <w:rsid w:val="00F86813"/>
    <w:rsid w:val="00F87B66"/>
    <w:rsid w:val="00F9113D"/>
    <w:rsid w:val="00F9556C"/>
    <w:rsid w:val="00FB113A"/>
    <w:rsid w:val="00FC4D92"/>
    <w:rsid w:val="00FC5100"/>
    <w:rsid w:val="00FD2F82"/>
    <w:rsid w:val="00FD39C8"/>
    <w:rsid w:val="00FD4538"/>
    <w:rsid w:val="00FD5F68"/>
    <w:rsid w:val="00FE449A"/>
    <w:rsid w:val="00FE493B"/>
    <w:rsid w:val="00FE6950"/>
    <w:rsid w:val="00FF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8361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A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E8D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7C4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1D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24F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1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24F9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6703D8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rsid w:val="006703D8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FD99-8816-46BA-8D80-E5B2A2DD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Ирина</dc:creator>
  <cp:lastModifiedBy>davitjan.ej</cp:lastModifiedBy>
  <cp:revision>52</cp:revision>
  <cp:lastPrinted>2022-05-16T06:42:00Z</cp:lastPrinted>
  <dcterms:created xsi:type="dcterms:W3CDTF">2022-06-15T11:24:00Z</dcterms:created>
  <dcterms:modified xsi:type="dcterms:W3CDTF">2022-08-05T04:59:00Z</dcterms:modified>
</cp:coreProperties>
</file>