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78" w:rsidRPr="00A51478" w:rsidRDefault="00A51478" w:rsidP="00A51478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51478">
        <w:rPr>
          <w:sz w:val="28"/>
          <w:szCs w:val="28"/>
        </w:rPr>
        <w:t>ПОЯСНИТЕЛЬНАЯ ЗАПИСКА</w:t>
      </w:r>
    </w:p>
    <w:p w:rsidR="00C50C1A" w:rsidRDefault="00C50C1A" w:rsidP="00A514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1478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A51478" w:rsidRPr="00A51478">
        <w:rPr>
          <w:rFonts w:ascii="Times New Roman" w:hAnsi="Times New Roman" w:cs="Times New Roman"/>
          <w:sz w:val="28"/>
          <w:szCs w:val="28"/>
        </w:rPr>
        <w:t xml:space="preserve"> </w:t>
      </w:r>
      <w:r w:rsidR="00A51478" w:rsidRPr="00A5147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A51478" w:rsidRPr="00A51478" w:rsidRDefault="00A51478" w:rsidP="00A514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0C1A" w:rsidRPr="00A51478" w:rsidRDefault="00611025" w:rsidP="00A51478">
      <w:pPr>
        <w:pStyle w:val="ConsPlusNormal"/>
        <w:widowControl/>
        <w:spacing w:line="10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147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деятельности».</w:t>
      </w:r>
    </w:p>
    <w:p w:rsidR="00611025" w:rsidRPr="00A51478" w:rsidRDefault="00611025" w:rsidP="00611025">
      <w:pPr>
        <w:pStyle w:val="ConsPlusNormal"/>
        <w:widowControl/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09A5" w:rsidRDefault="00C50C1A" w:rsidP="004E09A5">
      <w:pPr>
        <w:pStyle w:val="ConsPlusNormal"/>
        <w:widowControl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5147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611025" w:rsidRPr="00A51478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</w:t>
      </w:r>
      <w:r w:rsidRPr="00A51478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</w:t>
      </w:r>
      <w:r w:rsidR="0027377B" w:rsidRPr="00A51478">
        <w:rPr>
          <w:rFonts w:ascii="Times New Roman" w:hAnsi="Times New Roman" w:cs="Times New Roman"/>
          <w:sz w:val="28"/>
          <w:szCs w:val="28"/>
        </w:rPr>
        <w:t>13.03</w:t>
      </w:r>
      <w:r w:rsidRPr="00A51478">
        <w:rPr>
          <w:rFonts w:ascii="Times New Roman" w:hAnsi="Times New Roman" w:cs="Times New Roman"/>
          <w:sz w:val="28"/>
          <w:szCs w:val="28"/>
        </w:rPr>
        <w:t>.20</w:t>
      </w:r>
      <w:r w:rsidR="0027377B" w:rsidRPr="00A51478">
        <w:rPr>
          <w:rFonts w:ascii="Times New Roman" w:hAnsi="Times New Roman" w:cs="Times New Roman"/>
          <w:sz w:val="28"/>
          <w:szCs w:val="28"/>
        </w:rPr>
        <w:t>20</w:t>
      </w:r>
      <w:r w:rsidRPr="00A51478">
        <w:rPr>
          <w:rFonts w:ascii="Times New Roman" w:hAnsi="Times New Roman" w:cs="Times New Roman"/>
          <w:sz w:val="28"/>
          <w:szCs w:val="28"/>
        </w:rPr>
        <w:t xml:space="preserve"> № </w:t>
      </w:r>
      <w:r w:rsidR="0027377B" w:rsidRPr="00A51478">
        <w:rPr>
          <w:rFonts w:ascii="Times New Roman" w:hAnsi="Times New Roman" w:cs="Times New Roman"/>
          <w:sz w:val="28"/>
          <w:szCs w:val="28"/>
        </w:rPr>
        <w:t>279</w:t>
      </w:r>
      <w:r w:rsidRPr="00A51478">
        <w:rPr>
          <w:rFonts w:ascii="Times New Roman" w:hAnsi="Times New Roman" w:cs="Times New Roman"/>
          <w:sz w:val="28"/>
          <w:szCs w:val="28"/>
        </w:rPr>
        <w:t xml:space="preserve"> «Об </w:t>
      </w:r>
      <w:r w:rsidRPr="00466366">
        <w:rPr>
          <w:rFonts w:ascii="Times New Roman" w:hAnsi="Times New Roman" w:cs="Times New Roman"/>
          <w:sz w:val="28"/>
          <w:szCs w:val="28"/>
        </w:rPr>
        <w:t>информационном обеспечении градостроительной деятельности»</w:t>
      </w:r>
      <w:r w:rsidR="00466366" w:rsidRPr="00466366">
        <w:rPr>
          <w:rFonts w:ascii="Times New Roman" w:hAnsi="Times New Roman" w:cs="Times New Roman"/>
          <w:sz w:val="28"/>
          <w:szCs w:val="28"/>
        </w:rPr>
        <w:t xml:space="preserve">, </w:t>
      </w:r>
      <w:r w:rsidR="00466366" w:rsidRPr="00466366">
        <w:rPr>
          <w:rFonts w:ascii="Times New Roman" w:hAnsi="Times New Roman" w:cs="Times New Roman"/>
          <w:sz w:val="28"/>
          <w:szCs w:val="28"/>
        </w:rPr>
        <w:t>постановлени</w:t>
      </w:r>
      <w:r w:rsidR="00466366">
        <w:rPr>
          <w:rFonts w:ascii="Times New Roman" w:hAnsi="Times New Roman" w:cs="Times New Roman"/>
          <w:sz w:val="28"/>
          <w:szCs w:val="28"/>
        </w:rPr>
        <w:t>я</w:t>
      </w:r>
      <w:r w:rsidR="00466366" w:rsidRPr="00466366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</w:t>
      </w:r>
      <w:r w:rsidR="004E09A5">
        <w:rPr>
          <w:rFonts w:ascii="Times New Roman" w:hAnsi="Times New Roman" w:cs="Times New Roman"/>
          <w:sz w:val="28"/>
          <w:szCs w:val="28"/>
        </w:rPr>
        <w:t>, проведенного</w:t>
      </w:r>
      <w:r w:rsidR="008E1CFA" w:rsidRPr="00A51478">
        <w:rPr>
          <w:rFonts w:ascii="Times New Roman" w:hAnsi="Times New Roman" w:cs="Times New Roman"/>
          <w:sz w:val="28"/>
          <w:szCs w:val="28"/>
        </w:rPr>
        <w:t xml:space="preserve"> Министерством строительства Самарской области мониторинг</w:t>
      </w:r>
      <w:r w:rsidR="004E09A5">
        <w:rPr>
          <w:rFonts w:ascii="Times New Roman" w:hAnsi="Times New Roman" w:cs="Times New Roman"/>
          <w:sz w:val="28"/>
          <w:szCs w:val="28"/>
        </w:rPr>
        <w:t>а</w:t>
      </w:r>
      <w:r w:rsidR="008E1CFA" w:rsidRPr="00A51478">
        <w:rPr>
          <w:rFonts w:ascii="Times New Roman" w:hAnsi="Times New Roman" w:cs="Times New Roman"/>
          <w:sz w:val="28"/>
          <w:szCs w:val="28"/>
        </w:rPr>
        <w:t xml:space="preserve"> документов, в сфере градостроительной деятельности, утвержденных, выданных органами местного самоуправления городского округа Тольятти и размещенных на официальном сайте г.о. Тольятти, в ФГИС </w:t>
      </w:r>
      <w:r w:rsidR="004E09A5">
        <w:rPr>
          <w:rFonts w:ascii="Times New Roman" w:hAnsi="Times New Roman" w:cs="Times New Roman"/>
          <w:sz w:val="28"/>
          <w:szCs w:val="28"/>
        </w:rPr>
        <w:t xml:space="preserve">ТП и в ГИСОГД Самарской области, </w:t>
      </w:r>
      <w:r w:rsidR="005948DB" w:rsidRPr="00A51478">
        <w:rPr>
          <w:rFonts w:ascii="Times New Roman" w:hAnsi="Times New Roman" w:cs="Times New Roman"/>
          <w:sz w:val="28"/>
          <w:szCs w:val="28"/>
        </w:rPr>
        <w:t xml:space="preserve">на </w:t>
      </w:r>
      <w:r w:rsidR="007203FE" w:rsidRPr="00A51478">
        <w:rPr>
          <w:rFonts w:ascii="Times New Roman" w:hAnsi="Times New Roman" w:cs="Times New Roman"/>
          <w:sz w:val="28"/>
          <w:szCs w:val="28"/>
        </w:rPr>
        <w:t>предмет соответствия федеральному законодательству муниципальных нормативных правовых актов, в ходе которо</w:t>
      </w:r>
      <w:r w:rsidR="00E80F81" w:rsidRPr="00A51478">
        <w:rPr>
          <w:rFonts w:ascii="Times New Roman" w:hAnsi="Times New Roman" w:cs="Times New Roman"/>
          <w:sz w:val="28"/>
          <w:szCs w:val="28"/>
        </w:rPr>
        <w:t>го</w:t>
      </w:r>
      <w:r w:rsidR="007203FE" w:rsidRPr="00A51478">
        <w:rPr>
          <w:rFonts w:ascii="Times New Roman" w:hAnsi="Times New Roman" w:cs="Times New Roman"/>
          <w:sz w:val="28"/>
          <w:szCs w:val="28"/>
        </w:rPr>
        <w:t xml:space="preserve"> выявлено, что отдельные положения административного регламента предоставления муниципальной услуги «Предоставление сведений из </w:t>
      </w:r>
      <w:r w:rsidR="008B5F9E" w:rsidRPr="00A51478">
        <w:rPr>
          <w:rFonts w:ascii="Times New Roman" w:hAnsi="Times New Roman" w:cs="Times New Roman"/>
          <w:sz w:val="28"/>
          <w:szCs w:val="28"/>
        </w:rPr>
        <w:t>информационных систем обеспечения</w:t>
      </w:r>
      <w:r w:rsidR="00952597" w:rsidRPr="00A51478">
        <w:rPr>
          <w:rFonts w:ascii="Times New Roman" w:hAnsi="Times New Roman" w:cs="Times New Roman"/>
          <w:sz w:val="28"/>
          <w:szCs w:val="28"/>
        </w:rPr>
        <w:t xml:space="preserve"> </w:t>
      </w:r>
      <w:r w:rsidR="008B5F9E" w:rsidRPr="00A51478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деятельности», утвержденного постановлением администрации городского округа Тольятти от 22.11.2017 № 3817-п/1 (в редакции от </w:t>
      </w:r>
      <w:r w:rsidR="00E80F81" w:rsidRPr="00A51478">
        <w:rPr>
          <w:rFonts w:ascii="Times New Roman" w:hAnsi="Times New Roman" w:cs="Times New Roman"/>
          <w:sz w:val="28"/>
          <w:szCs w:val="28"/>
        </w:rPr>
        <w:t>20.07.2023г.</w:t>
      </w:r>
      <w:r w:rsidR="008B5F9E" w:rsidRPr="00A51478">
        <w:rPr>
          <w:rFonts w:ascii="Times New Roman" w:hAnsi="Times New Roman" w:cs="Times New Roman"/>
          <w:sz w:val="28"/>
          <w:szCs w:val="28"/>
        </w:rPr>
        <w:t>) не соответствуют действующему федеральному законодательству</w:t>
      </w:r>
      <w:r w:rsidR="004663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366" w:rsidRDefault="004E09A5" w:rsidP="004E09A5">
      <w:pPr>
        <w:pStyle w:val="ConsPlusNormal"/>
        <w:widowControl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сказанное в</w:t>
      </w:r>
      <w:r w:rsidRPr="004E09A5">
        <w:rPr>
          <w:rFonts w:ascii="Times New Roman" w:hAnsi="Times New Roman" w:cs="Times New Roman"/>
          <w:sz w:val="28"/>
          <w:szCs w:val="28"/>
        </w:rPr>
        <w:t>озникла необходимость разработки</w:t>
      </w:r>
      <w:bookmarkStart w:id="0" w:name="_GoBack"/>
      <w:bookmarkEnd w:id="0"/>
      <w:r w:rsidRPr="004E09A5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соответствующего действующему 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366" w:rsidRPr="00466366" w:rsidRDefault="00466366" w:rsidP="004663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66366">
        <w:rPr>
          <w:sz w:val="28"/>
          <w:szCs w:val="28"/>
        </w:rPr>
        <w:t>Разработка данного проекта постановления</w:t>
      </w:r>
      <w:r>
        <w:rPr>
          <w:sz w:val="28"/>
          <w:szCs w:val="28"/>
        </w:rPr>
        <w:t xml:space="preserve"> также</w:t>
      </w:r>
      <w:r w:rsidRPr="00466366">
        <w:rPr>
          <w:sz w:val="28"/>
          <w:szCs w:val="28"/>
        </w:rPr>
        <w:t xml:space="preserve"> обусловлена вступлением в законную силу изменений, внесенных статьей 10 Федерального закона от 26.12.2024 № 494-ФЗ «О внесении изменений в отдельные законодательные акты Российской Федерации» в Федеральный закон от 27.07.2010 № 210-ФЗ «Об утверждении предоставления государственных и муниципальных услуг».</w:t>
      </w:r>
    </w:p>
    <w:p w:rsidR="00466366" w:rsidRPr="004415D2" w:rsidRDefault="00466366" w:rsidP="004663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66366">
        <w:rPr>
          <w:sz w:val="28"/>
          <w:szCs w:val="28"/>
        </w:rPr>
        <w:t>Согласно данным изменениям, формы контроля за исполнением административного регламента и досудебный (внесудебный) порядок обжалования решений и действий (бездействий) органа, предоставляющего муниципальную услугу, многофункционального центра, а также муниципальных служащих, работников, не являются обязательными разделами административного регламента.</w:t>
      </w:r>
    </w:p>
    <w:p w:rsidR="00174B19" w:rsidRPr="00A51478" w:rsidRDefault="00174B19" w:rsidP="00E80F81">
      <w:pPr>
        <w:pStyle w:val="ConsPlusNormal"/>
        <w:widowControl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51478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Настоящий проект постановления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Тольятти. </w:t>
      </w:r>
    </w:p>
    <w:p w:rsidR="00174B19" w:rsidRPr="00A51478" w:rsidRDefault="00174B19" w:rsidP="00E80F81">
      <w:pPr>
        <w:pStyle w:val="ConsPlusNormal"/>
        <w:widowControl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5147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Таким образом, финансово-экономического обоснования данного проекта </w:t>
      </w:r>
      <w:r w:rsidR="00DD4953" w:rsidRPr="00A51478">
        <w:rPr>
          <w:rFonts w:ascii="Times New Roman" w:eastAsia="SimSun" w:hAnsi="Times New Roman" w:cs="Times New Roman"/>
          <w:sz w:val="28"/>
          <w:szCs w:val="28"/>
          <w:lang w:eastAsia="ar-SA"/>
        </w:rPr>
        <w:t>постановления</w:t>
      </w:r>
      <w:r w:rsidRPr="00A5147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администрации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5948DB" w:rsidRDefault="005948DB" w:rsidP="00E80F81">
      <w:pPr>
        <w:pStyle w:val="ConsPlusNormal"/>
        <w:widowControl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F91EFA" w:rsidRPr="00A51478" w:rsidRDefault="00F91EFA" w:rsidP="00E80F81">
      <w:pPr>
        <w:pStyle w:val="ConsPlusNormal"/>
        <w:widowControl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E80F81" w:rsidRPr="00A51478" w:rsidRDefault="00E80F81" w:rsidP="00E80F81">
      <w:pPr>
        <w:pStyle w:val="ConsPlusNormal"/>
        <w:widowControl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2410FD" w:rsidRPr="00A51478" w:rsidRDefault="00E80F81" w:rsidP="002410FD">
      <w:pPr>
        <w:pStyle w:val="a7"/>
        <w:spacing w:after="0"/>
        <w:rPr>
          <w:rFonts w:cs="Times New Roman"/>
          <w:sz w:val="28"/>
          <w:szCs w:val="28"/>
        </w:rPr>
      </w:pPr>
      <w:r w:rsidRPr="00A51478">
        <w:rPr>
          <w:rFonts w:cs="Times New Roman"/>
          <w:sz w:val="28"/>
          <w:szCs w:val="28"/>
        </w:rPr>
        <w:t>И. о. р</w:t>
      </w:r>
      <w:r w:rsidR="002410FD" w:rsidRPr="00A51478">
        <w:rPr>
          <w:rFonts w:cs="Times New Roman"/>
          <w:sz w:val="28"/>
          <w:szCs w:val="28"/>
        </w:rPr>
        <w:t>уководител</w:t>
      </w:r>
      <w:r w:rsidRPr="00A51478">
        <w:rPr>
          <w:rFonts w:cs="Times New Roman"/>
          <w:sz w:val="28"/>
          <w:szCs w:val="28"/>
        </w:rPr>
        <w:t>я</w:t>
      </w:r>
      <w:r w:rsidR="002410FD" w:rsidRPr="00A51478">
        <w:rPr>
          <w:rFonts w:cs="Times New Roman"/>
          <w:sz w:val="28"/>
          <w:szCs w:val="28"/>
        </w:rPr>
        <w:t xml:space="preserve"> департамента </w:t>
      </w:r>
    </w:p>
    <w:p w:rsidR="002410FD" w:rsidRPr="00A51478" w:rsidRDefault="002410FD" w:rsidP="002410FD">
      <w:pPr>
        <w:pStyle w:val="a7"/>
        <w:spacing w:after="0"/>
        <w:rPr>
          <w:rFonts w:cs="Times New Roman"/>
          <w:sz w:val="28"/>
          <w:szCs w:val="28"/>
        </w:rPr>
      </w:pPr>
      <w:r w:rsidRPr="00A51478">
        <w:rPr>
          <w:rFonts w:cs="Times New Roman"/>
          <w:sz w:val="28"/>
          <w:szCs w:val="28"/>
        </w:rPr>
        <w:t>градостроительной деятельности</w:t>
      </w:r>
      <w:r w:rsidRPr="00A51478">
        <w:rPr>
          <w:rFonts w:cs="Times New Roman"/>
          <w:sz w:val="28"/>
          <w:szCs w:val="28"/>
        </w:rPr>
        <w:tab/>
      </w:r>
      <w:r w:rsidRPr="00A51478">
        <w:rPr>
          <w:rFonts w:cs="Times New Roman"/>
          <w:sz w:val="28"/>
          <w:szCs w:val="28"/>
        </w:rPr>
        <w:tab/>
      </w:r>
      <w:r w:rsidRPr="00A51478">
        <w:rPr>
          <w:rFonts w:cs="Times New Roman"/>
          <w:sz w:val="28"/>
          <w:szCs w:val="28"/>
        </w:rPr>
        <w:tab/>
      </w:r>
      <w:r w:rsidRPr="00A51478">
        <w:rPr>
          <w:rFonts w:cs="Times New Roman"/>
          <w:sz w:val="28"/>
          <w:szCs w:val="28"/>
        </w:rPr>
        <w:tab/>
      </w:r>
      <w:r w:rsidRPr="00A51478">
        <w:rPr>
          <w:rFonts w:cs="Times New Roman"/>
          <w:sz w:val="28"/>
          <w:szCs w:val="28"/>
        </w:rPr>
        <w:tab/>
      </w:r>
      <w:r w:rsidRPr="00A51478">
        <w:rPr>
          <w:rFonts w:cs="Times New Roman"/>
          <w:sz w:val="28"/>
          <w:szCs w:val="28"/>
        </w:rPr>
        <w:tab/>
      </w:r>
      <w:r w:rsidR="003A18F8" w:rsidRPr="00A51478">
        <w:rPr>
          <w:rFonts w:cs="Times New Roman"/>
          <w:sz w:val="28"/>
          <w:szCs w:val="28"/>
        </w:rPr>
        <w:t>И.Н. Квасов</w:t>
      </w:r>
    </w:p>
    <w:p w:rsidR="002410FD" w:rsidRPr="00A51478" w:rsidRDefault="002410FD" w:rsidP="002410FD">
      <w:pPr>
        <w:pStyle w:val="a7"/>
        <w:spacing w:after="0"/>
        <w:rPr>
          <w:rFonts w:cs="Times New Roman"/>
          <w:sz w:val="28"/>
          <w:szCs w:val="28"/>
        </w:rPr>
      </w:pPr>
    </w:p>
    <w:p w:rsidR="002410FD" w:rsidRPr="00A51478" w:rsidRDefault="002410FD" w:rsidP="002410FD">
      <w:pPr>
        <w:pStyle w:val="a7"/>
        <w:spacing w:after="0"/>
        <w:rPr>
          <w:rFonts w:cs="Times New Roman"/>
          <w:sz w:val="28"/>
          <w:szCs w:val="28"/>
        </w:rPr>
      </w:pPr>
    </w:p>
    <w:sectPr w:rsidR="002410FD" w:rsidRPr="00A51478" w:rsidSect="0056571C">
      <w:pgSz w:w="11906" w:h="16838"/>
      <w:pgMar w:top="993" w:right="849" w:bottom="568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z w:val="28"/>
        <w:szCs w:val="28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z w:val="28"/>
        <w:szCs w:val="28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8"/>
        <w:szCs w:val="28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/>
        <w:sz w:val="28"/>
        <w:szCs w:val="28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  <w:sz w:val="28"/>
        <w:szCs w:val="28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/>
        <w:sz w:val="28"/>
        <w:szCs w:val="28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  <w:sz w:val="28"/>
        <w:szCs w:val="28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/>
        <w:sz w:val="28"/>
        <w:szCs w:val="28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948DB"/>
    <w:rsid w:val="000404FB"/>
    <w:rsid w:val="000650CD"/>
    <w:rsid w:val="000A60FB"/>
    <w:rsid w:val="000A6EA0"/>
    <w:rsid w:val="000B05A4"/>
    <w:rsid w:val="000D19BF"/>
    <w:rsid w:val="00174B19"/>
    <w:rsid w:val="001D4A63"/>
    <w:rsid w:val="00240F42"/>
    <w:rsid w:val="002410FD"/>
    <w:rsid w:val="00255E3A"/>
    <w:rsid w:val="0027377B"/>
    <w:rsid w:val="00273B55"/>
    <w:rsid w:val="002A0249"/>
    <w:rsid w:val="002B79ED"/>
    <w:rsid w:val="002F6EFF"/>
    <w:rsid w:val="00380AA0"/>
    <w:rsid w:val="003A18F8"/>
    <w:rsid w:val="004029D0"/>
    <w:rsid w:val="00427005"/>
    <w:rsid w:val="004519FA"/>
    <w:rsid w:val="00466366"/>
    <w:rsid w:val="004E09A5"/>
    <w:rsid w:val="00531B87"/>
    <w:rsid w:val="0056571C"/>
    <w:rsid w:val="005948DB"/>
    <w:rsid w:val="00611025"/>
    <w:rsid w:val="006F6E7A"/>
    <w:rsid w:val="007203FE"/>
    <w:rsid w:val="0072344F"/>
    <w:rsid w:val="0072728A"/>
    <w:rsid w:val="008B5F9E"/>
    <w:rsid w:val="008E1CFA"/>
    <w:rsid w:val="008E5785"/>
    <w:rsid w:val="00952597"/>
    <w:rsid w:val="009A4101"/>
    <w:rsid w:val="009C7C25"/>
    <w:rsid w:val="009E2929"/>
    <w:rsid w:val="00A00ED2"/>
    <w:rsid w:val="00A15922"/>
    <w:rsid w:val="00A51478"/>
    <w:rsid w:val="00AC191F"/>
    <w:rsid w:val="00C328D7"/>
    <w:rsid w:val="00C50C1A"/>
    <w:rsid w:val="00C60FBF"/>
    <w:rsid w:val="00DD4953"/>
    <w:rsid w:val="00E80F81"/>
    <w:rsid w:val="00F91EFA"/>
    <w:rsid w:val="00F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B976ED"/>
  <w15:docId w15:val="{4E023FB3-3DD6-4E84-BEF3-0F6B37E1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/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Symbol" w:hAnsi="Symbol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Pr>
      <w:rFonts w:ascii="Times New Roman" w:eastAsia="Calibri" w:hAnsi="Times New Roman" w:cs="Times New Roman"/>
      <w:b w:val="0"/>
      <w:bCs w:val="0"/>
      <w:spacing w:val="-1"/>
      <w:sz w:val="28"/>
      <w:szCs w:val="28"/>
    </w:rPr>
  </w:style>
  <w:style w:type="character" w:customStyle="1" w:styleId="WW8Num7z0">
    <w:name w:val="WW8Num7z0"/>
    <w:rPr>
      <w:rFonts w:cs="Times New Roman"/>
      <w:b w:val="0"/>
      <w:sz w:val="28"/>
      <w:szCs w:val="28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kern w:val="1"/>
      <w:sz w:val="16"/>
      <w:szCs w:val="16"/>
      <w:lang w:eastAsia="hi-IN" w:bidi="hi-IN"/>
    </w:rPr>
  </w:style>
  <w:style w:type="paragraph" w:customStyle="1" w:styleId="11">
    <w:name w:val="Абзац списка1"/>
    <w:basedOn w:val="a"/>
    <w:pPr>
      <w:suppressAutoHyphens w:val="0"/>
      <w:ind w:left="720"/>
    </w:pPr>
    <w:rPr>
      <w:rFonts w:ascii="Calibri" w:eastAsia="Times New Roman" w:hAnsi="Calibri" w:cs="Calibri"/>
      <w:sz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List Paragraph"/>
    <w:basedOn w:val="a"/>
    <w:qFormat/>
    <w:pPr>
      <w:ind w:left="720"/>
    </w:pPr>
  </w:style>
  <w:style w:type="paragraph" w:customStyle="1" w:styleId="Style6">
    <w:name w:val="Style6"/>
    <w:basedOn w:val="a"/>
  </w:style>
  <w:style w:type="paragraph" w:customStyle="1" w:styleId="12">
    <w:name w:val="Абзац списка1"/>
    <w:basedOn w:val="a"/>
    <w:pPr>
      <w:ind w:left="72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basedOn w:val="a"/>
    <w:next w:val="ConsPlusNormal"/>
    <w:pPr>
      <w:autoSpaceDE w:val="0"/>
      <w:spacing w:line="200" w:lineRule="atLeast"/>
    </w:pPr>
    <w:rPr>
      <w:rFonts w:ascii="Courier New" w:eastAsia="Courier New" w:hAnsi="Courier New" w:cs="Times New Roman"/>
      <w:sz w:val="20"/>
      <w:szCs w:val="20"/>
      <w:lang w:bidi="ar-SA"/>
    </w:r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d">
    <w:name w:val="Заголовок таблицы"/>
    <w:basedOn w:val="a9"/>
    <w:pPr>
      <w:jc w:val="center"/>
    </w:pPr>
    <w:rPr>
      <w:b/>
      <w:bCs/>
    </w:rPr>
  </w:style>
  <w:style w:type="paragraph" w:styleId="ae">
    <w:name w:val="Normal (Web)"/>
    <w:basedOn w:val="a"/>
    <w:uiPriority w:val="99"/>
    <w:unhideWhenUsed/>
    <w:rsid w:val="00A5147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Пантюхина Юлия Александровна</dc:creator>
  <cp:lastModifiedBy>burakova.lv</cp:lastModifiedBy>
  <cp:revision>7</cp:revision>
  <cp:lastPrinted>2022-04-22T05:46:00Z</cp:lastPrinted>
  <dcterms:created xsi:type="dcterms:W3CDTF">2024-09-27T09:50:00Z</dcterms:created>
  <dcterms:modified xsi:type="dcterms:W3CDTF">2025-04-29T12:56:00Z</dcterms:modified>
</cp:coreProperties>
</file>