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0C0" w:rsidRPr="009B3C2B" w:rsidRDefault="00B660C0" w:rsidP="0042547D">
      <w:pPr>
        <w:spacing w:after="0" w:line="240" w:lineRule="auto"/>
        <w:ind w:left="-567" w:right="28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 к  проекту</w:t>
      </w:r>
    </w:p>
    <w:p w:rsidR="00B660C0" w:rsidRDefault="006354F8" w:rsidP="0042547D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B660C0" w:rsidRPr="00134C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остановления администрации городского округа Тольятти</w:t>
      </w:r>
    </w:p>
    <w:p w:rsidR="00C279F1" w:rsidRPr="00134C20" w:rsidRDefault="00C279F1" w:rsidP="0042547D">
      <w:pPr>
        <w:spacing w:after="0" w:line="240" w:lineRule="auto"/>
        <w:ind w:left="-567" w:right="28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79F1" w:rsidRDefault="004076E1" w:rsidP="0042547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76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внесении изменений в постановление администрации </w:t>
      </w:r>
    </w:p>
    <w:p w:rsidR="004076E1" w:rsidRPr="004076E1" w:rsidRDefault="004076E1" w:rsidP="0042547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076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городского округа Тольятти от 23.05.2019 </w:t>
      </w:r>
      <w:r w:rsidR="00C279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Pr="004076E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1428-п/1 «Об установлении размера платы, взимаемой с родителей (законных представителей) за присмотр и уход за детьми в муниципальных образовательных учреждениях городского округа Тольятти, реализующих образовательные программы дошкольного образования»</w:t>
      </w:r>
    </w:p>
    <w:p w:rsidR="006354F8" w:rsidRDefault="006354F8" w:rsidP="00C279F1">
      <w:pPr>
        <w:autoSpaceDE w:val="0"/>
        <w:autoSpaceDN w:val="0"/>
        <w:adjustRightInd w:val="0"/>
        <w:spacing w:after="0"/>
        <w:ind w:right="28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279F1" w:rsidRDefault="00232890" w:rsidP="0042547D">
      <w:pPr>
        <w:pStyle w:val="ConsPlusNormal"/>
        <w:spacing w:line="288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2890">
        <w:rPr>
          <w:rFonts w:ascii="Times New Roman" w:eastAsia="Times New Roman" w:hAnsi="Times New Roman" w:cs="Times New Roman"/>
          <w:bCs/>
          <w:sz w:val="28"/>
          <w:szCs w:val="28"/>
        </w:rPr>
        <w:t xml:space="preserve">Настоящий  проект постановления администрации городского округа Тольятти </w:t>
      </w:r>
      <w:r w:rsidR="00134C20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="00A27FD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84920" w:rsidRPr="00D84920">
        <w:rPr>
          <w:rFonts w:ascii="Times New Roman" w:eastAsia="Times New Roman" w:hAnsi="Times New Roman" w:cs="Times New Roman"/>
          <w:bCs/>
          <w:sz w:val="28"/>
          <w:szCs w:val="28"/>
        </w:rPr>
        <w:t xml:space="preserve">внесении изменений в постановление администрации городского округа Тольятти от 23.05.2019 </w:t>
      </w:r>
      <w:r w:rsidR="00C279F1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D84920" w:rsidRPr="00D84920">
        <w:rPr>
          <w:rFonts w:ascii="Times New Roman" w:eastAsia="Times New Roman" w:hAnsi="Times New Roman" w:cs="Times New Roman"/>
          <w:bCs/>
          <w:sz w:val="28"/>
          <w:szCs w:val="28"/>
        </w:rPr>
        <w:t xml:space="preserve"> 1428-п/1 «Об установлении размера платы, взимаемой с родителей (законных представителей) за присмотр и уход за детьми в муниципальных образовательных учреждениях городского округа Тольятти, реализующих образовательные программы дошкольного образования</w:t>
      </w:r>
      <w:r w:rsidR="00862408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A27FD5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232890">
        <w:rPr>
          <w:rFonts w:ascii="Times New Roman" w:eastAsia="Times New Roman" w:hAnsi="Times New Roman" w:cs="Times New Roman"/>
          <w:bCs/>
          <w:sz w:val="28"/>
          <w:szCs w:val="28"/>
        </w:rPr>
        <w:t>подготовлен  в  целях</w:t>
      </w:r>
      <w:r w:rsidR="00050BAC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D78E4">
        <w:rPr>
          <w:rFonts w:ascii="Times New Roman" w:eastAsia="Times New Roman" w:hAnsi="Times New Roman" w:cs="Times New Roman"/>
          <w:bCs/>
          <w:sz w:val="28"/>
          <w:szCs w:val="28"/>
        </w:rPr>
        <w:t>совершенствования муниципального правового акта в связи с вступлением в законную силу п</w:t>
      </w:r>
      <w:r w:rsidR="004D78E4" w:rsidRPr="004D78E4">
        <w:rPr>
          <w:rFonts w:ascii="Times New Roman" w:eastAsia="Times New Roman" w:hAnsi="Times New Roman" w:cs="Times New Roman"/>
          <w:bCs/>
          <w:sz w:val="28"/>
          <w:szCs w:val="28"/>
        </w:rPr>
        <w:t>остановлени</w:t>
      </w:r>
      <w:r w:rsidR="004D78E4">
        <w:rPr>
          <w:rFonts w:ascii="Times New Roman" w:eastAsia="Times New Roman" w:hAnsi="Times New Roman" w:cs="Times New Roman"/>
          <w:bCs/>
          <w:sz w:val="28"/>
          <w:szCs w:val="28"/>
        </w:rPr>
        <w:t>я</w:t>
      </w:r>
      <w:r w:rsidR="004D78E4" w:rsidRPr="004D78E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Правительства Самарской области от 04.08.2026 </w:t>
      </w:r>
      <w:r w:rsidR="004D78E4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4D78E4" w:rsidRPr="004D78E4">
        <w:rPr>
          <w:rFonts w:ascii="Times New Roman" w:eastAsia="Times New Roman" w:hAnsi="Times New Roman" w:cs="Times New Roman"/>
          <w:bCs/>
          <w:sz w:val="28"/>
          <w:szCs w:val="28"/>
        </w:rPr>
        <w:t xml:space="preserve"> 493</w:t>
      </w:r>
      <w:r w:rsidR="004D78E4"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 w:rsidR="004D78E4" w:rsidRPr="004D78E4">
        <w:rPr>
          <w:rFonts w:ascii="Times New Roman" w:eastAsia="Times New Roman" w:hAnsi="Times New Roman" w:cs="Times New Roman"/>
          <w:bCs/>
          <w:sz w:val="28"/>
          <w:szCs w:val="28"/>
        </w:rPr>
        <w:t>О внесении изменений в отдельные постановления Правительства Самарской области</w:t>
      </w:r>
      <w:r w:rsidR="004D78E4">
        <w:rPr>
          <w:rFonts w:ascii="Times New Roman" w:eastAsia="Times New Roman" w:hAnsi="Times New Roman" w:cs="Times New Roman"/>
          <w:bCs/>
          <w:sz w:val="28"/>
          <w:szCs w:val="28"/>
        </w:rPr>
        <w:t>» согласно которому</w:t>
      </w:r>
      <w:r w:rsidR="004466E9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4D78E4">
        <w:rPr>
          <w:rFonts w:ascii="Times New Roman" w:eastAsia="Times New Roman" w:hAnsi="Times New Roman" w:cs="Times New Roman"/>
          <w:bCs/>
          <w:sz w:val="28"/>
          <w:szCs w:val="28"/>
        </w:rPr>
        <w:t xml:space="preserve"> в</w:t>
      </w:r>
      <w:r w:rsidR="004D78E4" w:rsidRPr="004D78E4">
        <w:rPr>
          <w:rFonts w:ascii="Times New Roman" w:eastAsia="Times New Roman" w:hAnsi="Times New Roman" w:cs="Times New Roman"/>
          <w:bCs/>
          <w:sz w:val="28"/>
          <w:szCs w:val="28"/>
        </w:rPr>
        <w:t xml:space="preserve"> соответствии с Указом Президента Российской Федерации от 15.05.2026 </w:t>
      </w:r>
      <w:r w:rsidR="004D78E4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4D78E4" w:rsidRPr="004D78E4">
        <w:rPr>
          <w:rFonts w:ascii="Times New Roman" w:eastAsia="Times New Roman" w:hAnsi="Times New Roman" w:cs="Times New Roman"/>
          <w:bCs/>
          <w:sz w:val="28"/>
          <w:szCs w:val="28"/>
        </w:rPr>
        <w:t xml:space="preserve"> 327 </w:t>
      </w:r>
      <w:r w:rsidR="004D78E4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4D78E4" w:rsidRPr="004D78E4">
        <w:rPr>
          <w:rFonts w:ascii="Times New Roman" w:eastAsia="Times New Roman" w:hAnsi="Times New Roman" w:cs="Times New Roman"/>
          <w:bCs/>
          <w:sz w:val="28"/>
          <w:szCs w:val="28"/>
        </w:rPr>
        <w:t>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4D78E4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4466E9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4D78E4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4466E9">
        <w:rPr>
          <w:rFonts w:ascii="Times New Roman" w:eastAsia="Times New Roman" w:hAnsi="Times New Roman" w:cs="Times New Roman"/>
          <w:bCs/>
          <w:sz w:val="28"/>
          <w:szCs w:val="28"/>
        </w:rPr>
        <w:t xml:space="preserve">в </w:t>
      </w:r>
      <w:r w:rsidR="004D78E4" w:rsidRPr="004D78E4">
        <w:rPr>
          <w:rFonts w:ascii="Times New Roman" w:eastAsia="Times New Roman" w:hAnsi="Times New Roman" w:cs="Times New Roman"/>
          <w:bCs/>
          <w:sz w:val="28"/>
          <w:szCs w:val="28"/>
        </w:rPr>
        <w:t>Перечень лиц, принимающих участие в специальной военной операции, в целях предоставления мер социальной поддержки их семьям</w:t>
      </w:r>
      <w:r w:rsidR="004466E9">
        <w:rPr>
          <w:rFonts w:ascii="Times New Roman" w:eastAsia="Times New Roman" w:hAnsi="Times New Roman" w:cs="Times New Roman"/>
          <w:bCs/>
          <w:sz w:val="28"/>
          <w:szCs w:val="28"/>
        </w:rPr>
        <w:t xml:space="preserve">, утвержденный </w:t>
      </w:r>
      <w:r w:rsidR="004466E9" w:rsidRPr="004466E9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  <w:r w:rsidR="004466E9">
        <w:rPr>
          <w:rFonts w:ascii="Times New Roman" w:eastAsia="Times New Roman" w:hAnsi="Times New Roman" w:cs="Times New Roman"/>
          <w:bCs/>
          <w:sz w:val="28"/>
          <w:szCs w:val="28"/>
        </w:rPr>
        <w:t>м</w:t>
      </w:r>
      <w:r w:rsidR="004466E9" w:rsidRPr="004466E9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Правительства Самарской области от 11.12.2023 </w:t>
      </w:r>
      <w:r w:rsidR="004466E9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4466E9" w:rsidRPr="004466E9">
        <w:rPr>
          <w:rFonts w:ascii="Times New Roman" w:eastAsia="Times New Roman" w:hAnsi="Times New Roman" w:cs="Times New Roman"/>
          <w:bCs/>
          <w:sz w:val="28"/>
          <w:szCs w:val="28"/>
        </w:rPr>
        <w:t xml:space="preserve"> 996 </w:t>
      </w:r>
      <w:r w:rsidR="004466E9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4466E9" w:rsidRPr="004466E9">
        <w:rPr>
          <w:rFonts w:ascii="Times New Roman" w:eastAsia="Times New Roman" w:hAnsi="Times New Roman" w:cs="Times New Roman"/>
          <w:bCs/>
          <w:sz w:val="28"/>
          <w:szCs w:val="28"/>
        </w:rPr>
        <w:t xml:space="preserve">О внесении изменения в постановление Правительства Самарской области от 21.01.2015 </w:t>
      </w:r>
      <w:r w:rsidR="004466E9">
        <w:rPr>
          <w:rFonts w:ascii="Times New Roman" w:eastAsia="Times New Roman" w:hAnsi="Times New Roman" w:cs="Times New Roman"/>
          <w:bCs/>
          <w:sz w:val="28"/>
          <w:szCs w:val="28"/>
        </w:rPr>
        <w:t>№</w:t>
      </w:r>
      <w:r w:rsidR="004466E9" w:rsidRPr="004466E9">
        <w:rPr>
          <w:rFonts w:ascii="Times New Roman" w:eastAsia="Times New Roman" w:hAnsi="Times New Roman" w:cs="Times New Roman"/>
          <w:bCs/>
          <w:sz w:val="28"/>
          <w:szCs w:val="28"/>
        </w:rPr>
        <w:t xml:space="preserve"> 6 </w:t>
      </w:r>
      <w:r w:rsidR="004466E9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4466E9" w:rsidRPr="004466E9">
        <w:rPr>
          <w:rFonts w:ascii="Times New Roman" w:eastAsia="Times New Roman" w:hAnsi="Times New Roman" w:cs="Times New Roman"/>
          <w:bCs/>
          <w:sz w:val="28"/>
          <w:szCs w:val="28"/>
        </w:rPr>
        <w:t xml:space="preserve">Об утверждении государственной программы Самарской области </w:t>
      </w:r>
      <w:r w:rsidR="004466E9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="004466E9" w:rsidRPr="004466E9">
        <w:rPr>
          <w:rFonts w:ascii="Times New Roman" w:eastAsia="Times New Roman" w:hAnsi="Times New Roman" w:cs="Times New Roman"/>
          <w:bCs/>
          <w:sz w:val="28"/>
          <w:szCs w:val="28"/>
        </w:rPr>
        <w:t>Развитие образования и повышение эффективности реализации молодежной политики в Самарской области" на 2015 - 2030 годы</w:t>
      </w:r>
      <w:r w:rsidR="004466E9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  <w:r w:rsidR="004466E9" w:rsidRPr="004466E9">
        <w:rPr>
          <w:rFonts w:ascii="Times New Roman" w:eastAsia="Times New Roman" w:hAnsi="Times New Roman" w:cs="Times New Roman"/>
          <w:bCs/>
          <w:sz w:val="28"/>
          <w:szCs w:val="28"/>
        </w:rPr>
        <w:t xml:space="preserve"> и об утверждении Перечня лиц, принимающих участие в специальной военной операции, в целях предоставления мер социальной поддержки их семьям</w:t>
      </w:r>
      <w:r w:rsidR="004466E9">
        <w:rPr>
          <w:rFonts w:ascii="Times New Roman" w:eastAsia="Times New Roman" w:hAnsi="Times New Roman" w:cs="Times New Roman"/>
          <w:bCs/>
          <w:sz w:val="28"/>
          <w:szCs w:val="28"/>
        </w:rPr>
        <w:t>», внесены изменения.</w:t>
      </w:r>
    </w:p>
    <w:p w:rsidR="00C279F1" w:rsidRDefault="00C279F1" w:rsidP="00C279F1">
      <w:pPr>
        <w:pStyle w:val="ConsPlusNormal"/>
        <w:spacing w:line="276" w:lineRule="auto"/>
        <w:ind w:right="-2" w:firstLine="53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03355F" w:rsidRPr="00A27FD5" w:rsidRDefault="00E44F56" w:rsidP="00C279F1">
      <w:pPr>
        <w:pStyle w:val="ConsPlusNormal"/>
        <w:spacing w:line="276" w:lineRule="auto"/>
        <w:ind w:right="-2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24157B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4F5A77" w:rsidRDefault="0003355F" w:rsidP="00C279F1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департамента образования                                     </w:t>
      </w:r>
      <w:r w:rsidR="00A27FD5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44F56">
        <w:rPr>
          <w:rFonts w:ascii="Times New Roman" w:hAnsi="Times New Roman" w:cs="Times New Roman"/>
          <w:sz w:val="28"/>
          <w:szCs w:val="28"/>
        </w:rPr>
        <w:t xml:space="preserve">     </w:t>
      </w:r>
      <w:r w:rsidR="004D78E4">
        <w:rPr>
          <w:rFonts w:ascii="Times New Roman" w:hAnsi="Times New Roman" w:cs="Times New Roman"/>
          <w:sz w:val="28"/>
          <w:szCs w:val="28"/>
        </w:rPr>
        <w:t>Ю.М. Матвеева</w:t>
      </w:r>
    </w:p>
    <w:p w:rsidR="0042547D" w:rsidRDefault="0042547D" w:rsidP="00C279F1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2547D" w:rsidRDefault="0042547D" w:rsidP="00C279F1">
      <w:pPr>
        <w:spacing w:after="0"/>
        <w:ind w:right="-2"/>
        <w:jc w:val="both"/>
        <w:rPr>
          <w:rFonts w:ascii="Times New Roman" w:hAnsi="Times New Roman" w:cs="Times New Roman"/>
          <w:sz w:val="28"/>
          <w:szCs w:val="28"/>
        </w:rPr>
      </w:pPr>
      <w:r w:rsidRPr="0042547D">
        <w:rPr>
          <w:rFonts w:ascii="Times New Roman" w:hAnsi="Times New Roman" w:cs="Times New Roman"/>
          <w:sz w:val="20"/>
          <w:szCs w:val="28"/>
        </w:rPr>
        <w:t>Меньщикова О.Д., 54-44-34</w:t>
      </w:r>
    </w:p>
    <w:sectPr w:rsidR="0042547D" w:rsidSect="00C279F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660C0"/>
    <w:rsid w:val="0003355F"/>
    <w:rsid w:val="00050BAC"/>
    <w:rsid w:val="00051C1C"/>
    <w:rsid w:val="000605BE"/>
    <w:rsid w:val="000908D3"/>
    <w:rsid w:val="000B12CC"/>
    <w:rsid w:val="00134C20"/>
    <w:rsid w:val="001C4206"/>
    <w:rsid w:val="00200B76"/>
    <w:rsid w:val="00232890"/>
    <w:rsid w:val="0024157B"/>
    <w:rsid w:val="002C69F5"/>
    <w:rsid w:val="002F4C4C"/>
    <w:rsid w:val="00332003"/>
    <w:rsid w:val="00336A32"/>
    <w:rsid w:val="003375B2"/>
    <w:rsid w:val="00350F84"/>
    <w:rsid w:val="003576D9"/>
    <w:rsid w:val="003D50F9"/>
    <w:rsid w:val="003D5F1D"/>
    <w:rsid w:val="003D692D"/>
    <w:rsid w:val="003E66A6"/>
    <w:rsid w:val="003F3A1B"/>
    <w:rsid w:val="004076E1"/>
    <w:rsid w:val="0042547D"/>
    <w:rsid w:val="004466E9"/>
    <w:rsid w:val="0046409C"/>
    <w:rsid w:val="00466F88"/>
    <w:rsid w:val="00487F87"/>
    <w:rsid w:val="004D78E4"/>
    <w:rsid w:val="004E4E00"/>
    <w:rsid w:val="004F5A77"/>
    <w:rsid w:val="00557C84"/>
    <w:rsid w:val="00584A68"/>
    <w:rsid w:val="005927CE"/>
    <w:rsid w:val="005A7A73"/>
    <w:rsid w:val="005F2A49"/>
    <w:rsid w:val="005F5ABB"/>
    <w:rsid w:val="006354F8"/>
    <w:rsid w:val="006978BE"/>
    <w:rsid w:val="006E5D94"/>
    <w:rsid w:val="00701E06"/>
    <w:rsid w:val="0073010F"/>
    <w:rsid w:val="0074618F"/>
    <w:rsid w:val="00761E62"/>
    <w:rsid w:val="00790A76"/>
    <w:rsid w:val="00823575"/>
    <w:rsid w:val="0082442A"/>
    <w:rsid w:val="00841963"/>
    <w:rsid w:val="008539A4"/>
    <w:rsid w:val="00862408"/>
    <w:rsid w:val="008875DA"/>
    <w:rsid w:val="008D5257"/>
    <w:rsid w:val="009628E9"/>
    <w:rsid w:val="009E3BFF"/>
    <w:rsid w:val="00A27FD5"/>
    <w:rsid w:val="00A7136F"/>
    <w:rsid w:val="00AB26C2"/>
    <w:rsid w:val="00AF7D02"/>
    <w:rsid w:val="00B13D0E"/>
    <w:rsid w:val="00B16D16"/>
    <w:rsid w:val="00B231D2"/>
    <w:rsid w:val="00B55E93"/>
    <w:rsid w:val="00B660C0"/>
    <w:rsid w:val="00C279F1"/>
    <w:rsid w:val="00C321E6"/>
    <w:rsid w:val="00CC7B69"/>
    <w:rsid w:val="00CE6AC5"/>
    <w:rsid w:val="00D7751A"/>
    <w:rsid w:val="00D84920"/>
    <w:rsid w:val="00D84FA7"/>
    <w:rsid w:val="00E11A06"/>
    <w:rsid w:val="00E44F56"/>
    <w:rsid w:val="00EA3379"/>
    <w:rsid w:val="00EF6DAE"/>
    <w:rsid w:val="00F10E27"/>
    <w:rsid w:val="00F15C42"/>
    <w:rsid w:val="00F22D4D"/>
    <w:rsid w:val="00F84D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8D113"/>
  <w15:docId w15:val="{0A6B7F26-2B92-40C2-AE78-28E53E7C9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301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character" w:styleId="a3">
    <w:name w:val="Hyperlink"/>
    <w:basedOn w:val="a0"/>
    <w:uiPriority w:val="99"/>
    <w:semiHidden/>
    <w:unhideWhenUsed/>
    <w:rsid w:val="0082442A"/>
    <w:rPr>
      <w:color w:val="0000FF"/>
      <w:u w:val="single"/>
    </w:rPr>
  </w:style>
  <w:style w:type="paragraph" w:styleId="a4">
    <w:name w:val="Body Text Indent"/>
    <w:basedOn w:val="a"/>
    <w:link w:val="a5"/>
    <w:uiPriority w:val="99"/>
    <w:semiHidden/>
    <w:unhideWhenUsed/>
    <w:rsid w:val="00232890"/>
    <w:pPr>
      <w:widowControl w:val="0"/>
      <w:suppressAutoHyphens/>
      <w:autoSpaceDE w:val="0"/>
      <w:spacing w:after="120" w:line="300" w:lineRule="auto"/>
      <w:ind w:left="283" w:firstLine="5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23289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875D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7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rudometkina</dc:creator>
  <cp:lastModifiedBy>Меньщикова Ольга Дмитриевна</cp:lastModifiedBy>
  <cp:revision>12</cp:revision>
  <cp:lastPrinted>2020-02-25T08:58:00Z</cp:lastPrinted>
  <dcterms:created xsi:type="dcterms:W3CDTF">2020-06-04T13:28:00Z</dcterms:created>
  <dcterms:modified xsi:type="dcterms:W3CDTF">2026-09-15T07:00:00Z</dcterms:modified>
</cp:coreProperties>
</file>