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2D98B" w14:textId="77777777" w:rsidR="009A0F3F" w:rsidRDefault="009A0F3F" w:rsidP="006955CC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14:paraId="4AF04A04" w14:textId="77777777" w:rsidR="009A0F3F" w:rsidRDefault="009A0F3F" w:rsidP="00B130F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 администрации городского округа Тольятти</w:t>
      </w:r>
    </w:p>
    <w:p w14:paraId="6061BB0A" w14:textId="4CD52058" w:rsidR="009A0F3F" w:rsidRDefault="00B130F6" w:rsidP="00B130F6">
      <w:pPr>
        <w:jc w:val="center"/>
        <w:rPr>
          <w:sz w:val="28"/>
          <w:szCs w:val="28"/>
        </w:rPr>
      </w:pPr>
      <w:r w:rsidRPr="001F161A">
        <w:rPr>
          <w:sz w:val="28"/>
          <w:szCs w:val="28"/>
        </w:rPr>
        <w:t xml:space="preserve">«Об утверждении программы </w:t>
      </w:r>
      <w:r w:rsidRPr="00266365">
        <w:rPr>
          <w:sz w:val="28"/>
          <w:szCs w:val="28"/>
        </w:rPr>
        <w:t>профилактики</w:t>
      </w:r>
      <w:r w:rsidRPr="00B130F6">
        <w:rPr>
          <w:color w:val="000000"/>
          <w:sz w:val="28"/>
          <w:szCs w:val="28"/>
        </w:rPr>
        <w:t xml:space="preserve"> </w:t>
      </w:r>
      <w:r w:rsidRPr="00B130F6">
        <w:rPr>
          <w:color w:val="000000"/>
          <w:sz w:val="28"/>
          <w:szCs w:val="28"/>
          <w:shd w:val="clear" w:color="auto" w:fill="FFFFFF"/>
        </w:rPr>
        <w:t>рисков причинения вреда (ущерба) охраняемым законом ценностям в области</w:t>
      </w:r>
      <w:r w:rsidRPr="00B130F6">
        <w:rPr>
          <w:color w:val="000000"/>
          <w:sz w:val="28"/>
          <w:szCs w:val="28"/>
        </w:rPr>
        <w:t xml:space="preserve"> </w:t>
      </w:r>
      <w:r w:rsidR="001A10D5">
        <w:rPr>
          <w:color w:val="000000"/>
          <w:sz w:val="28"/>
          <w:szCs w:val="28"/>
        </w:rPr>
        <w:t xml:space="preserve">осуществления </w:t>
      </w:r>
      <w:r w:rsidRPr="00B130F6">
        <w:rPr>
          <w:color w:val="000000"/>
          <w:sz w:val="28"/>
          <w:szCs w:val="28"/>
        </w:rPr>
        <w:t xml:space="preserve">муниципального </w:t>
      </w:r>
      <w:r w:rsidR="00146BC8">
        <w:rPr>
          <w:color w:val="000000"/>
          <w:sz w:val="28"/>
          <w:szCs w:val="28"/>
        </w:rPr>
        <w:t xml:space="preserve">жилищного </w:t>
      </w:r>
      <w:r w:rsidRPr="00B130F6">
        <w:rPr>
          <w:color w:val="000000"/>
          <w:sz w:val="28"/>
          <w:szCs w:val="28"/>
        </w:rPr>
        <w:t>контроля</w:t>
      </w:r>
      <w:r w:rsidRPr="00B130F6">
        <w:rPr>
          <w:color w:val="000000"/>
          <w:spacing w:val="-6"/>
          <w:sz w:val="28"/>
          <w:szCs w:val="28"/>
        </w:rPr>
        <w:t xml:space="preserve"> </w:t>
      </w:r>
      <w:r w:rsidRPr="00266365">
        <w:rPr>
          <w:color w:val="000000"/>
          <w:sz w:val="28"/>
          <w:szCs w:val="28"/>
        </w:rPr>
        <w:t>на территории</w:t>
      </w:r>
      <w:r w:rsidRPr="00266365">
        <w:rPr>
          <w:color w:val="000000"/>
        </w:rPr>
        <w:t xml:space="preserve"> </w:t>
      </w:r>
      <w:r w:rsidRPr="00B130F6">
        <w:rPr>
          <w:color w:val="000000"/>
          <w:sz w:val="28"/>
          <w:szCs w:val="28"/>
        </w:rPr>
        <w:t>городского округа Тольятти</w:t>
      </w:r>
      <w:r w:rsidRPr="00B130F6">
        <w:rPr>
          <w:i/>
          <w:iCs/>
          <w:color w:val="000000"/>
          <w:sz w:val="28"/>
          <w:szCs w:val="28"/>
        </w:rPr>
        <w:t xml:space="preserve"> </w:t>
      </w:r>
      <w:r w:rsidRPr="00B130F6">
        <w:rPr>
          <w:color w:val="000000"/>
          <w:sz w:val="28"/>
          <w:szCs w:val="28"/>
        </w:rPr>
        <w:t>на 202</w:t>
      </w:r>
      <w:r w:rsidR="00B34274">
        <w:rPr>
          <w:color w:val="000000"/>
          <w:sz w:val="28"/>
          <w:szCs w:val="28"/>
        </w:rPr>
        <w:t>6</w:t>
      </w:r>
      <w:r w:rsidRPr="00B130F6">
        <w:rPr>
          <w:color w:val="000000"/>
          <w:sz w:val="28"/>
          <w:szCs w:val="28"/>
        </w:rPr>
        <w:t xml:space="preserve"> год</w:t>
      </w:r>
      <w:r w:rsidRPr="00266365">
        <w:rPr>
          <w:sz w:val="28"/>
          <w:szCs w:val="28"/>
        </w:rPr>
        <w:t>»</w:t>
      </w:r>
    </w:p>
    <w:p w14:paraId="2051512A" w14:textId="77777777" w:rsidR="009A0F3F" w:rsidRDefault="009A0F3F" w:rsidP="005D6640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</w:p>
    <w:p w14:paraId="2E3ACF90" w14:textId="005DF8FE" w:rsidR="00D32021" w:rsidRDefault="00983C40" w:rsidP="00145DE4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Постановление администрации городского округа Тольятти</w:t>
      </w:r>
      <w:r w:rsidR="00B130F6">
        <w:rPr>
          <w:sz w:val="28"/>
          <w:szCs w:val="28"/>
        </w:rPr>
        <w:t xml:space="preserve"> </w:t>
      </w:r>
      <w:r w:rsidR="00B130F6" w:rsidRPr="001F161A">
        <w:rPr>
          <w:sz w:val="28"/>
          <w:szCs w:val="28"/>
        </w:rPr>
        <w:t xml:space="preserve">«Об утверждении программы </w:t>
      </w:r>
      <w:r w:rsidR="00B130F6" w:rsidRPr="00266365">
        <w:rPr>
          <w:sz w:val="28"/>
          <w:szCs w:val="28"/>
        </w:rPr>
        <w:t>профилактики</w:t>
      </w:r>
      <w:r w:rsidR="00B130F6" w:rsidRPr="00B130F6">
        <w:rPr>
          <w:color w:val="000000"/>
          <w:sz w:val="28"/>
          <w:szCs w:val="28"/>
        </w:rPr>
        <w:t xml:space="preserve"> </w:t>
      </w:r>
      <w:r w:rsidR="00B130F6" w:rsidRPr="00B130F6">
        <w:rPr>
          <w:color w:val="000000"/>
          <w:sz w:val="28"/>
          <w:szCs w:val="28"/>
          <w:shd w:val="clear" w:color="auto" w:fill="FFFFFF"/>
        </w:rPr>
        <w:t>рисков причинения вреда (ущерба) охраняемым законом ценностям в области</w:t>
      </w:r>
      <w:r w:rsidR="00B130F6" w:rsidRPr="00B130F6">
        <w:rPr>
          <w:color w:val="000000"/>
          <w:sz w:val="28"/>
          <w:szCs w:val="28"/>
        </w:rPr>
        <w:t xml:space="preserve"> </w:t>
      </w:r>
      <w:r w:rsidR="001A10D5">
        <w:rPr>
          <w:color w:val="000000"/>
          <w:sz w:val="28"/>
          <w:szCs w:val="28"/>
        </w:rPr>
        <w:t xml:space="preserve">осуществления </w:t>
      </w:r>
      <w:r w:rsidR="00B130F6" w:rsidRPr="00B130F6">
        <w:rPr>
          <w:color w:val="000000"/>
          <w:sz w:val="28"/>
          <w:szCs w:val="28"/>
        </w:rPr>
        <w:t xml:space="preserve">муниципального </w:t>
      </w:r>
      <w:r w:rsidR="00146BC8">
        <w:rPr>
          <w:color w:val="000000"/>
          <w:sz w:val="28"/>
          <w:szCs w:val="28"/>
        </w:rPr>
        <w:t xml:space="preserve">жилищного </w:t>
      </w:r>
      <w:r w:rsidR="00B130F6" w:rsidRPr="00266365">
        <w:rPr>
          <w:color w:val="000000"/>
          <w:sz w:val="28"/>
          <w:szCs w:val="28"/>
        </w:rPr>
        <w:t>на территории</w:t>
      </w:r>
      <w:r w:rsidR="00B130F6" w:rsidRPr="00266365">
        <w:rPr>
          <w:color w:val="000000"/>
        </w:rPr>
        <w:t xml:space="preserve"> </w:t>
      </w:r>
      <w:r w:rsidR="00B130F6" w:rsidRPr="00B130F6">
        <w:rPr>
          <w:color w:val="000000"/>
          <w:sz w:val="28"/>
          <w:szCs w:val="28"/>
        </w:rPr>
        <w:t>городского округа Тольятти</w:t>
      </w:r>
      <w:r w:rsidR="00B130F6">
        <w:rPr>
          <w:i/>
          <w:iCs/>
          <w:color w:val="000000"/>
          <w:sz w:val="28"/>
          <w:szCs w:val="28"/>
        </w:rPr>
        <w:t xml:space="preserve"> </w:t>
      </w:r>
      <w:r w:rsidR="00B130F6" w:rsidRPr="00B130F6">
        <w:rPr>
          <w:color w:val="000000"/>
          <w:sz w:val="28"/>
          <w:szCs w:val="28"/>
        </w:rPr>
        <w:t>на 202</w:t>
      </w:r>
      <w:r w:rsidR="00B34274">
        <w:rPr>
          <w:color w:val="000000"/>
          <w:sz w:val="28"/>
          <w:szCs w:val="28"/>
        </w:rPr>
        <w:t>6</w:t>
      </w:r>
      <w:r w:rsidR="00B130F6" w:rsidRPr="00B130F6">
        <w:rPr>
          <w:color w:val="000000"/>
          <w:sz w:val="28"/>
          <w:szCs w:val="28"/>
        </w:rPr>
        <w:t xml:space="preserve"> год</w:t>
      </w:r>
      <w:r w:rsidR="00B130F6" w:rsidRPr="00266365">
        <w:rPr>
          <w:sz w:val="28"/>
          <w:szCs w:val="28"/>
        </w:rPr>
        <w:t>»</w:t>
      </w:r>
      <w:r w:rsidR="00B130F6">
        <w:rPr>
          <w:sz w:val="28"/>
          <w:szCs w:val="28"/>
        </w:rPr>
        <w:t xml:space="preserve"> </w:t>
      </w:r>
      <w:r w:rsidR="0056114A">
        <w:rPr>
          <w:sz w:val="28"/>
          <w:szCs w:val="28"/>
        </w:rPr>
        <w:t xml:space="preserve">(далее – Постановление) </w:t>
      </w:r>
      <w:r>
        <w:rPr>
          <w:sz w:val="28"/>
          <w:szCs w:val="28"/>
        </w:rPr>
        <w:t>разработано в соответствии</w:t>
      </w:r>
      <w:r w:rsidR="00B130F6" w:rsidRPr="00C26E2D">
        <w:rPr>
          <w:color w:val="000000"/>
          <w:sz w:val="28"/>
          <w:szCs w:val="28"/>
        </w:rPr>
        <w:t xml:space="preserve"> </w:t>
      </w:r>
      <w:r w:rsidR="00B130F6" w:rsidRPr="00B130F6">
        <w:rPr>
          <w:color w:val="000000"/>
          <w:sz w:val="28"/>
          <w:szCs w:val="28"/>
        </w:rPr>
        <w:t>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B130F6" w:rsidRPr="00B130F6">
        <w:rPr>
          <w:color w:val="000000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</w:t>
      </w:r>
      <w:r w:rsidR="00B130F6" w:rsidRPr="00B130F6">
        <w:rPr>
          <w:color w:val="000000"/>
          <w:sz w:val="28"/>
          <w:szCs w:val="28"/>
        </w:rPr>
        <w:t xml:space="preserve"> </w:t>
      </w:r>
      <w:r w:rsidR="00146BC8" w:rsidRPr="00146BC8">
        <w:rPr>
          <w:color w:val="000000"/>
          <w:sz w:val="28"/>
          <w:szCs w:val="28"/>
          <w:shd w:val="clear" w:color="auto" w:fill="FFFFFF"/>
        </w:rPr>
        <w:t>"Об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ценностям"</w:t>
      </w:r>
      <w:r w:rsidR="009C2EFF">
        <w:rPr>
          <w:color w:val="000000"/>
          <w:sz w:val="28"/>
          <w:szCs w:val="28"/>
          <w:shd w:val="clear" w:color="auto" w:fill="FFFFFF"/>
        </w:rPr>
        <w:t xml:space="preserve"> (далее – </w:t>
      </w:r>
      <w:r w:rsidR="00D46EF2">
        <w:rPr>
          <w:color w:val="000000"/>
          <w:sz w:val="28"/>
          <w:szCs w:val="28"/>
          <w:shd w:val="clear" w:color="auto" w:fill="FFFFFF"/>
        </w:rPr>
        <w:t>Правила</w:t>
      </w:r>
      <w:r w:rsidR="009C2EFF">
        <w:rPr>
          <w:color w:val="000000"/>
          <w:sz w:val="28"/>
          <w:szCs w:val="28"/>
          <w:shd w:val="clear" w:color="auto" w:fill="FFFFFF"/>
        </w:rPr>
        <w:t>)</w:t>
      </w:r>
      <w:r w:rsidR="008255E5">
        <w:rPr>
          <w:color w:val="000000"/>
          <w:sz w:val="28"/>
          <w:szCs w:val="28"/>
          <w:shd w:val="clear" w:color="auto" w:fill="FFFFFF"/>
        </w:rPr>
        <w:t xml:space="preserve">, </w:t>
      </w:r>
      <w:r w:rsidR="00217FBE">
        <w:rPr>
          <w:color w:val="000000"/>
          <w:sz w:val="28"/>
          <w:szCs w:val="28"/>
          <w:shd w:val="clear" w:color="auto" w:fill="FFFFFF"/>
        </w:rPr>
        <w:t>п</w:t>
      </w:r>
      <w:r w:rsidR="00217FBE" w:rsidRPr="00217FBE">
        <w:rPr>
          <w:color w:val="000000"/>
          <w:sz w:val="28"/>
          <w:szCs w:val="28"/>
          <w:shd w:val="clear" w:color="auto" w:fill="FFFFFF"/>
        </w:rPr>
        <w:t>остановление</w:t>
      </w:r>
      <w:r w:rsidR="00217FBE">
        <w:rPr>
          <w:color w:val="000000"/>
          <w:sz w:val="28"/>
          <w:szCs w:val="28"/>
          <w:shd w:val="clear" w:color="auto" w:fill="FFFFFF"/>
        </w:rPr>
        <w:t>м</w:t>
      </w:r>
      <w:r w:rsidR="00217FBE" w:rsidRPr="00217FBE">
        <w:rPr>
          <w:color w:val="000000"/>
          <w:sz w:val="28"/>
          <w:szCs w:val="28"/>
          <w:shd w:val="clear" w:color="auto" w:fill="FFFFFF"/>
        </w:rPr>
        <w:t xml:space="preserve"> Правительства Р</w:t>
      </w:r>
      <w:r w:rsidR="00217FBE">
        <w:rPr>
          <w:color w:val="000000"/>
          <w:sz w:val="28"/>
          <w:szCs w:val="28"/>
          <w:shd w:val="clear" w:color="auto" w:fill="FFFFFF"/>
        </w:rPr>
        <w:t xml:space="preserve">оссийской </w:t>
      </w:r>
      <w:r w:rsidR="00217FBE" w:rsidRPr="00217FBE">
        <w:rPr>
          <w:color w:val="000000"/>
          <w:sz w:val="28"/>
          <w:szCs w:val="28"/>
          <w:shd w:val="clear" w:color="auto" w:fill="FFFFFF"/>
        </w:rPr>
        <w:t>Ф</w:t>
      </w:r>
      <w:r w:rsidR="00217FBE">
        <w:rPr>
          <w:color w:val="000000"/>
          <w:sz w:val="28"/>
          <w:szCs w:val="28"/>
          <w:shd w:val="clear" w:color="auto" w:fill="FFFFFF"/>
        </w:rPr>
        <w:t>едерации</w:t>
      </w:r>
      <w:r w:rsidR="00217FBE" w:rsidRPr="00217FBE">
        <w:rPr>
          <w:color w:val="000000"/>
          <w:sz w:val="28"/>
          <w:szCs w:val="28"/>
          <w:shd w:val="clear" w:color="auto" w:fill="FFFFFF"/>
        </w:rPr>
        <w:t xml:space="preserve"> от 01.10.2025 </w:t>
      </w:r>
      <w:r w:rsidR="00217FBE">
        <w:rPr>
          <w:color w:val="000000"/>
          <w:sz w:val="28"/>
          <w:szCs w:val="28"/>
          <w:shd w:val="clear" w:color="auto" w:fill="FFFFFF"/>
        </w:rPr>
        <w:t>№</w:t>
      </w:r>
      <w:r w:rsidR="00217FBE" w:rsidRPr="00217FBE">
        <w:rPr>
          <w:color w:val="000000"/>
          <w:sz w:val="28"/>
          <w:szCs w:val="28"/>
          <w:shd w:val="clear" w:color="auto" w:fill="FFFFFF"/>
        </w:rPr>
        <w:t xml:space="preserve"> 1511 </w:t>
      </w:r>
      <w:r w:rsidR="00217FBE">
        <w:rPr>
          <w:color w:val="000000"/>
          <w:sz w:val="28"/>
          <w:szCs w:val="28"/>
          <w:shd w:val="clear" w:color="auto" w:fill="FFFFFF"/>
        </w:rPr>
        <w:t>«</w:t>
      </w:r>
      <w:r w:rsidR="00217FBE" w:rsidRPr="00217FBE">
        <w:rPr>
          <w:color w:val="000000"/>
          <w:sz w:val="28"/>
          <w:szCs w:val="28"/>
          <w:shd w:val="clear" w:color="auto" w:fill="FFFFFF"/>
        </w:rPr>
        <w:t>О периодичности проведения обязательных профилактических визитов в рамках государственного контроля (надзора), муниципального контроля</w:t>
      </w:r>
      <w:r w:rsidR="009C2EFF">
        <w:rPr>
          <w:color w:val="000000"/>
          <w:sz w:val="28"/>
          <w:szCs w:val="28"/>
          <w:shd w:val="clear" w:color="auto" w:fill="FFFFFF"/>
        </w:rPr>
        <w:t>»</w:t>
      </w:r>
      <w:r w:rsidR="00EE78AA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79B40629" w14:textId="02711C95" w:rsidR="00C26E2D" w:rsidRPr="00D47A57" w:rsidRDefault="00C26E2D" w:rsidP="003B1F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Данный проект постановления не содержит нормы, которые приводят или могут привести к недопущению, ограничению, устранению конкуренции, устанавливают запреты и вводят ограничения прав хозяйствующих субъектов.</w:t>
      </w:r>
    </w:p>
    <w:p w14:paraId="0FB1D68E" w14:textId="77777777" w:rsidR="006719B7" w:rsidRDefault="006719B7" w:rsidP="006719B7">
      <w:pPr>
        <w:spacing w:line="360" w:lineRule="auto"/>
        <w:jc w:val="both"/>
        <w:rPr>
          <w:i/>
          <w:iCs/>
          <w:color w:val="000000"/>
          <w:sz w:val="28"/>
          <w:szCs w:val="28"/>
        </w:rPr>
      </w:pPr>
    </w:p>
    <w:p w14:paraId="6BC1575E" w14:textId="77777777" w:rsidR="0023355E" w:rsidRDefault="0023355E" w:rsidP="006719B7">
      <w:pPr>
        <w:spacing w:line="360" w:lineRule="auto"/>
        <w:jc w:val="both"/>
        <w:rPr>
          <w:i/>
          <w:iCs/>
          <w:color w:val="000000"/>
          <w:sz w:val="28"/>
          <w:szCs w:val="28"/>
        </w:rPr>
      </w:pPr>
    </w:p>
    <w:p w14:paraId="5EB1857C" w14:textId="76F77E36" w:rsidR="00B22767" w:rsidRDefault="007D656C" w:rsidP="006719B7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A0F3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A0F3F">
        <w:rPr>
          <w:sz w:val="28"/>
          <w:szCs w:val="28"/>
        </w:rPr>
        <w:t xml:space="preserve"> департамента </w:t>
      </w:r>
    </w:p>
    <w:p w14:paraId="5B5ABF49" w14:textId="6420EDAD" w:rsidR="009A0F3F" w:rsidRDefault="00B22767" w:rsidP="006719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хозяйства   </w:t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7D656C">
        <w:rPr>
          <w:sz w:val="28"/>
          <w:szCs w:val="28"/>
        </w:rPr>
        <w:t xml:space="preserve">        </w:t>
      </w:r>
      <w:r w:rsidR="00D97049">
        <w:rPr>
          <w:sz w:val="28"/>
          <w:szCs w:val="28"/>
        </w:rPr>
        <w:t xml:space="preserve">          </w:t>
      </w:r>
      <w:r w:rsidR="0023355E">
        <w:rPr>
          <w:sz w:val="28"/>
          <w:szCs w:val="28"/>
        </w:rPr>
        <w:t>С.С. Мелешко</w:t>
      </w:r>
    </w:p>
    <w:sectPr w:rsidR="009A0F3F" w:rsidSect="00D46EF2">
      <w:pgSz w:w="11906" w:h="16838"/>
      <w:pgMar w:top="1258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64E1F"/>
    <w:multiLevelType w:val="hybridMultilevel"/>
    <w:tmpl w:val="9CE2F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7005F"/>
    <w:multiLevelType w:val="hybridMultilevel"/>
    <w:tmpl w:val="F380096C"/>
    <w:lvl w:ilvl="0" w:tplc="0CE064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rawingGridHorizontalSpacing w:val="12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6FB1"/>
    <w:rsid w:val="00005658"/>
    <w:rsid w:val="00007669"/>
    <w:rsid w:val="000400CD"/>
    <w:rsid w:val="00047695"/>
    <w:rsid w:val="00055577"/>
    <w:rsid w:val="00067515"/>
    <w:rsid w:val="0006775C"/>
    <w:rsid w:val="00070393"/>
    <w:rsid w:val="000D07DA"/>
    <w:rsid w:val="000E63C1"/>
    <w:rsid w:val="000F51EE"/>
    <w:rsid w:val="000F5378"/>
    <w:rsid w:val="00111371"/>
    <w:rsid w:val="00125779"/>
    <w:rsid w:val="00132AAA"/>
    <w:rsid w:val="00135AF6"/>
    <w:rsid w:val="001407EE"/>
    <w:rsid w:val="00145DE4"/>
    <w:rsid w:val="00146BC8"/>
    <w:rsid w:val="00177999"/>
    <w:rsid w:val="00181746"/>
    <w:rsid w:val="00182185"/>
    <w:rsid w:val="00183C70"/>
    <w:rsid w:val="00184EF9"/>
    <w:rsid w:val="001855E6"/>
    <w:rsid w:val="001916BD"/>
    <w:rsid w:val="00194F22"/>
    <w:rsid w:val="00195B94"/>
    <w:rsid w:val="001A10D5"/>
    <w:rsid w:val="001A2FC4"/>
    <w:rsid w:val="001B41B4"/>
    <w:rsid w:val="001B48AE"/>
    <w:rsid w:val="001B5748"/>
    <w:rsid w:val="001C3024"/>
    <w:rsid w:val="001F298A"/>
    <w:rsid w:val="002025D5"/>
    <w:rsid w:val="00217FBE"/>
    <w:rsid w:val="00230281"/>
    <w:rsid w:val="0023355E"/>
    <w:rsid w:val="00234403"/>
    <w:rsid w:val="002410BF"/>
    <w:rsid w:val="00274287"/>
    <w:rsid w:val="0028051B"/>
    <w:rsid w:val="00280E2F"/>
    <w:rsid w:val="002A571A"/>
    <w:rsid w:val="002A699C"/>
    <w:rsid w:val="002B3E11"/>
    <w:rsid w:val="002E3505"/>
    <w:rsid w:val="002E5C65"/>
    <w:rsid w:val="002F48BF"/>
    <w:rsid w:val="003042C9"/>
    <w:rsid w:val="00305324"/>
    <w:rsid w:val="00325DBB"/>
    <w:rsid w:val="00341D0F"/>
    <w:rsid w:val="00346BE9"/>
    <w:rsid w:val="00351C27"/>
    <w:rsid w:val="00362EEE"/>
    <w:rsid w:val="003633EB"/>
    <w:rsid w:val="00364576"/>
    <w:rsid w:val="003668A6"/>
    <w:rsid w:val="0037073D"/>
    <w:rsid w:val="00372142"/>
    <w:rsid w:val="003861BD"/>
    <w:rsid w:val="00392387"/>
    <w:rsid w:val="003B1F89"/>
    <w:rsid w:val="003B479D"/>
    <w:rsid w:val="003B6A93"/>
    <w:rsid w:val="003C14CA"/>
    <w:rsid w:val="003C1C3A"/>
    <w:rsid w:val="003C3100"/>
    <w:rsid w:val="003D6057"/>
    <w:rsid w:val="003F7C6B"/>
    <w:rsid w:val="0040156B"/>
    <w:rsid w:val="00440CFF"/>
    <w:rsid w:val="00452782"/>
    <w:rsid w:val="00462188"/>
    <w:rsid w:val="004A1B50"/>
    <w:rsid w:val="004B5D78"/>
    <w:rsid w:val="004D2227"/>
    <w:rsid w:val="004D29E2"/>
    <w:rsid w:val="004D5678"/>
    <w:rsid w:val="004E72EF"/>
    <w:rsid w:val="004F742F"/>
    <w:rsid w:val="00503865"/>
    <w:rsid w:val="00506835"/>
    <w:rsid w:val="00510106"/>
    <w:rsid w:val="00514832"/>
    <w:rsid w:val="00535A9E"/>
    <w:rsid w:val="0056114A"/>
    <w:rsid w:val="00564B9A"/>
    <w:rsid w:val="0056551A"/>
    <w:rsid w:val="00566DBD"/>
    <w:rsid w:val="00582198"/>
    <w:rsid w:val="00597111"/>
    <w:rsid w:val="005B0332"/>
    <w:rsid w:val="005B1430"/>
    <w:rsid w:val="005C1AF9"/>
    <w:rsid w:val="005C3706"/>
    <w:rsid w:val="005D0339"/>
    <w:rsid w:val="005D6640"/>
    <w:rsid w:val="005E17F0"/>
    <w:rsid w:val="005E7922"/>
    <w:rsid w:val="005F16FF"/>
    <w:rsid w:val="005F2C42"/>
    <w:rsid w:val="0060192B"/>
    <w:rsid w:val="006635D6"/>
    <w:rsid w:val="006719B7"/>
    <w:rsid w:val="006955CC"/>
    <w:rsid w:val="0069573A"/>
    <w:rsid w:val="006A54F6"/>
    <w:rsid w:val="006B20FF"/>
    <w:rsid w:val="006B4055"/>
    <w:rsid w:val="006C243B"/>
    <w:rsid w:val="006C75C9"/>
    <w:rsid w:val="006E20FB"/>
    <w:rsid w:val="006E7DB7"/>
    <w:rsid w:val="006F552A"/>
    <w:rsid w:val="006F552E"/>
    <w:rsid w:val="006F6721"/>
    <w:rsid w:val="007075F1"/>
    <w:rsid w:val="007078C4"/>
    <w:rsid w:val="00713BE0"/>
    <w:rsid w:val="00727F64"/>
    <w:rsid w:val="00741AD6"/>
    <w:rsid w:val="00746ABA"/>
    <w:rsid w:val="00754D55"/>
    <w:rsid w:val="00776FB1"/>
    <w:rsid w:val="00784432"/>
    <w:rsid w:val="0079183D"/>
    <w:rsid w:val="00792BF0"/>
    <w:rsid w:val="007C32C5"/>
    <w:rsid w:val="007D656C"/>
    <w:rsid w:val="007E7F49"/>
    <w:rsid w:val="007F7DA5"/>
    <w:rsid w:val="00804C5F"/>
    <w:rsid w:val="00820C84"/>
    <w:rsid w:val="008255E5"/>
    <w:rsid w:val="0083313A"/>
    <w:rsid w:val="00842813"/>
    <w:rsid w:val="00851FC0"/>
    <w:rsid w:val="008526CE"/>
    <w:rsid w:val="008646C5"/>
    <w:rsid w:val="00872547"/>
    <w:rsid w:val="008918D3"/>
    <w:rsid w:val="008A71C9"/>
    <w:rsid w:val="008B01FA"/>
    <w:rsid w:val="008B18CB"/>
    <w:rsid w:val="008C6311"/>
    <w:rsid w:val="008E0C24"/>
    <w:rsid w:val="008E2659"/>
    <w:rsid w:val="008F7351"/>
    <w:rsid w:val="00901DEC"/>
    <w:rsid w:val="00902C1C"/>
    <w:rsid w:val="00906307"/>
    <w:rsid w:val="00914146"/>
    <w:rsid w:val="009147F9"/>
    <w:rsid w:val="00921CC1"/>
    <w:rsid w:val="00953072"/>
    <w:rsid w:val="00955D29"/>
    <w:rsid w:val="00960FD0"/>
    <w:rsid w:val="0096339E"/>
    <w:rsid w:val="0096441A"/>
    <w:rsid w:val="00983C40"/>
    <w:rsid w:val="009A0F3F"/>
    <w:rsid w:val="009A1EF0"/>
    <w:rsid w:val="009A4A85"/>
    <w:rsid w:val="009C2EFF"/>
    <w:rsid w:val="009D29AB"/>
    <w:rsid w:val="009E531C"/>
    <w:rsid w:val="009F33B0"/>
    <w:rsid w:val="00A22AE9"/>
    <w:rsid w:val="00A345C2"/>
    <w:rsid w:val="00A656E5"/>
    <w:rsid w:val="00A66ACF"/>
    <w:rsid w:val="00A745C3"/>
    <w:rsid w:val="00A76CC8"/>
    <w:rsid w:val="00A854B5"/>
    <w:rsid w:val="00A877D7"/>
    <w:rsid w:val="00A96966"/>
    <w:rsid w:val="00AB1EAC"/>
    <w:rsid w:val="00AB5552"/>
    <w:rsid w:val="00AD23D2"/>
    <w:rsid w:val="00AE4549"/>
    <w:rsid w:val="00AF15B3"/>
    <w:rsid w:val="00AF3A69"/>
    <w:rsid w:val="00B01FA4"/>
    <w:rsid w:val="00B060AB"/>
    <w:rsid w:val="00B130F6"/>
    <w:rsid w:val="00B13E67"/>
    <w:rsid w:val="00B22767"/>
    <w:rsid w:val="00B23511"/>
    <w:rsid w:val="00B34274"/>
    <w:rsid w:val="00B44CB8"/>
    <w:rsid w:val="00B84102"/>
    <w:rsid w:val="00B84EA6"/>
    <w:rsid w:val="00BA5379"/>
    <w:rsid w:val="00BC4999"/>
    <w:rsid w:val="00BC6476"/>
    <w:rsid w:val="00BC67FE"/>
    <w:rsid w:val="00BC6920"/>
    <w:rsid w:val="00BE0563"/>
    <w:rsid w:val="00BE421C"/>
    <w:rsid w:val="00BE459C"/>
    <w:rsid w:val="00BE5149"/>
    <w:rsid w:val="00BE6EBE"/>
    <w:rsid w:val="00C0427E"/>
    <w:rsid w:val="00C123EB"/>
    <w:rsid w:val="00C26E2D"/>
    <w:rsid w:val="00C62551"/>
    <w:rsid w:val="00C65016"/>
    <w:rsid w:val="00C87E26"/>
    <w:rsid w:val="00CA7632"/>
    <w:rsid w:val="00CA7B72"/>
    <w:rsid w:val="00CB5DDC"/>
    <w:rsid w:val="00CD69B5"/>
    <w:rsid w:val="00CE2001"/>
    <w:rsid w:val="00CE4C66"/>
    <w:rsid w:val="00CE65F6"/>
    <w:rsid w:val="00D00174"/>
    <w:rsid w:val="00D10FB9"/>
    <w:rsid w:val="00D16CA9"/>
    <w:rsid w:val="00D2093D"/>
    <w:rsid w:val="00D23584"/>
    <w:rsid w:val="00D32021"/>
    <w:rsid w:val="00D43797"/>
    <w:rsid w:val="00D46EF2"/>
    <w:rsid w:val="00D52D76"/>
    <w:rsid w:val="00D624D0"/>
    <w:rsid w:val="00D748FB"/>
    <w:rsid w:val="00D74F80"/>
    <w:rsid w:val="00D859FF"/>
    <w:rsid w:val="00D90521"/>
    <w:rsid w:val="00D97049"/>
    <w:rsid w:val="00DA53B2"/>
    <w:rsid w:val="00DB018D"/>
    <w:rsid w:val="00DC0DD4"/>
    <w:rsid w:val="00DC6EC7"/>
    <w:rsid w:val="00DE310C"/>
    <w:rsid w:val="00E0641D"/>
    <w:rsid w:val="00E136F1"/>
    <w:rsid w:val="00E16E14"/>
    <w:rsid w:val="00E17638"/>
    <w:rsid w:val="00E343F1"/>
    <w:rsid w:val="00E46BDC"/>
    <w:rsid w:val="00E527C0"/>
    <w:rsid w:val="00E56B66"/>
    <w:rsid w:val="00E6137D"/>
    <w:rsid w:val="00E83776"/>
    <w:rsid w:val="00E925DB"/>
    <w:rsid w:val="00EA3A6F"/>
    <w:rsid w:val="00ED65E9"/>
    <w:rsid w:val="00ED7DD9"/>
    <w:rsid w:val="00EE78AA"/>
    <w:rsid w:val="00F26F93"/>
    <w:rsid w:val="00F546EB"/>
    <w:rsid w:val="00F63EA1"/>
    <w:rsid w:val="00F649B2"/>
    <w:rsid w:val="00F806B1"/>
    <w:rsid w:val="00F85059"/>
    <w:rsid w:val="00FA0140"/>
    <w:rsid w:val="00FA5F9C"/>
    <w:rsid w:val="00FB1424"/>
    <w:rsid w:val="00FB6167"/>
    <w:rsid w:val="00FB640B"/>
    <w:rsid w:val="00FC26EA"/>
    <w:rsid w:val="00FE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97DFB"/>
  <w15:docId w15:val="{BC8F919A-EADB-4765-9874-7913402B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FB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776FB1"/>
    <w:pPr>
      <w:jc w:val="both"/>
    </w:pPr>
    <w:rPr>
      <w:rFonts w:ascii="Arial" w:eastAsia="Calibri" w:hAnsi="Arial"/>
      <w:color w:val="000000"/>
    </w:rPr>
  </w:style>
  <w:style w:type="character" w:customStyle="1" w:styleId="a4">
    <w:name w:val="Основной текст Знак"/>
    <w:link w:val="a3"/>
    <w:uiPriority w:val="99"/>
    <w:semiHidden/>
    <w:rsid w:val="00776FB1"/>
    <w:rPr>
      <w:rFonts w:ascii="Arial" w:hAnsi="Arial" w:cs="Arial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305324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05324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506835"/>
    <w:pPr>
      <w:ind w:left="720"/>
      <w:contextualSpacing/>
    </w:pPr>
  </w:style>
  <w:style w:type="paragraph" w:styleId="a8">
    <w:name w:val="Normal (Web)"/>
    <w:basedOn w:val="a"/>
    <w:uiPriority w:val="99"/>
    <w:semiHidden/>
    <w:rsid w:val="000E63C1"/>
    <w:pPr>
      <w:spacing w:before="100" w:beforeAutospacing="1" w:after="100" w:afterAutospacing="1"/>
    </w:pPr>
  </w:style>
  <w:style w:type="character" w:styleId="a9">
    <w:name w:val="Strong"/>
    <w:uiPriority w:val="99"/>
    <w:qFormat/>
    <w:rsid w:val="000E63C1"/>
    <w:rPr>
      <w:b/>
      <w:bCs/>
    </w:rPr>
  </w:style>
  <w:style w:type="character" w:styleId="aa">
    <w:name w:val="Hyperlink"/>
    <w:uiPriority w:val="99"/>
    <w:semiHidden/>
    <w:rsid w:val="005148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229</Words>
  <Characters>1306</Characters>
  <Application>Microsoft Office Word</Application>
  <DocSecurity>0</DocSecurity>
  <Lines>10</Lines>
  <Paragraphs>3</Paragraphs>
  <ScaleCrop>false</ScaleCrop>
  <Company>Мэрия городского округа Тольятти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Доронихина</dc:creator>
  <cp:keywords/>
  <dc:description/>
  <cp:lastModifiedBy>Шамба Анастасия Александровна</cp:lastModifiedBy>
  <cp:revision>93</cp:revision>
  <cp:lastPrinted>2024-09-24T07:43:00Z</cp:lastPrinted>
  <dcterms:created xsi:type="dcterms:W3CDTF">2014-06-04T10:32:00Z</dcterms:created>
  <dcterms:modified xsi:type="dcterms:W3CDTF">2025-12-04T09:31:00Z</dcterms:modified>
</cp:coreProperties>
</file>