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2E" w:rsidRPr="001600CE" w:rsidRDefault="00142DC4" w:rsidP="00FC62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0CE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E53AFC" w:rsidRPr="001600CE" w:rsidRDefault="00142DC4" w:rsidP="00FC62D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600CE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</w:p>
    <w:p w:rsidR="00142DC4" w:rsidRPr="001600CE" w:rsidRDefault="00E53AFC" w:rsidP="00FC62D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600CE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FC62D3" w:rsidRPr="00FC62D3">
        <w:rPr>
          <w:rFonts w:ascii="Times New Roman" w:hAnsi="Times New Roman" w:cs="Times New Roman"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</w:t>
      </w:r>
      <w:r w:rsidRPr="001600CE">
        <w:rPr>
          <w:rFonts w:ascii="Times New Roman" w:hAnsi="Times New Roman" w:cs="Times New Roman"/>
          <w:sz w:val="26"/>
          <w:szCs w:val="26"/>
        </w:rPr>
        <w:t>»</w:t>
      </w:r>
    </w:p>
    <w:p w:rsidR="00142DC4" w:rsidRPr="001600CE" w:rsidRDefault="00142DC4" w:rsidP="00FC62D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53AFC" w:rsidRDefault="00E53AFC" w:rsidP="00FC62D3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600CE">
        <w:rPr>
          <w:rFonts w:ascii="Times New Roman" w:hAnsi="Times New Roman"/>
          <w:sz w:val="26"/>
          <w:szCs w:val="26"/>
        </w:rPr>
        <w:t xml:space="preserve">Постановлением </w:t>
      </w:r>
      <w:r w:rsidR="002A23C9" w:rsidRPr="001600CE">
        <w:rPr>
          <w:rFonts w:ascii="Times New Roman" w:hAnsi="Times New Roman"/>
          <w:sz w:val="26"/>
          <w:szCs w:val="26"/>
        </w:rPr>
        <w:t>администрации</w:t>
      </w:r>
      <w:r w:rsidRPr="001600CE">
        <w:rPr>
          <w:rFonts w:ascii="Times New Roman" w:hAnsi="Times New Roman"/>
          <w:sz w:val="26"/>
          <w:szCs w:val="26"/>
        </w:rPr>
        <w:t xml:space="preserve"> городского округа Тольятти </w:t>
      </w:r>
      <w:r w:rsidR="002A23C9" w:rsidRPr="001600CE">
        <w:rPr>
          <w:rFonts w:ascii="Times New Roman" w:hAnsi="Times New Roman"/>
          <w:sz w:val="26"/>
          <w:szCs w:val="26"/>
        </w:rPr>
        <w:t xml:space="preserve">от 31.10.2019 </w:t>
      </w:r>
      <w:r w:rsidR="002116D0">
        <w:rPr>
          <w:rFonts w:ascii="Times New Roman" w:hAnsi="Times New Roman"/>
          <w:sz w:val="26"/>
          <w:szCs w:val="26"/>
        </w:rPr>
        <w:t>№ </w:t>
      </w:r>
      <w:r w:rsidR="002A23C9" w:rsidRPr="001600CE">
        <w:rPr>
          <w:rFonts w:ascii="Times New Roman" w:hAnsi="Times New Roman"/>
          <w:sz w:val="26"/>
          <w:szCs w:val="26"/>
        </w:rPr>
        <w:t xml:space="preserve">2954-п/1 </w:t>
      </w:r>
      <w:r w:rsidRPr="001600CE">
        <w:rPr>
          <w:rFonts w:ascii="Times New Roman" w:hAnsi="Times New Roman"/>
          <w:sz w:val="26"/>
          <w:szCs w:val="26"/>
        </w:rPr>
        <w:t xml:space="preserve">утвержден </w:t>
      </w:r>
      <w:r w:rsidR="001600CE" w:rsidRPr="001600CE">
        <w:rPr>
          <w:rFonts w:ascii="Times New Roman" w:hAnsi="Times New Roman"/>
          <w:sz w:val="26"/>
          <w:szCs w:val="26"/>
        </w:rPr>
        <w:t>а</w:t>
      </w:r>
      <w:r w:rsidR="002A23C9" w:rsidRPr="001600CE">
        <w:rPr>
          <w:rFonts w:ascii="Times New Roman" w:hAnsi="Times New Roman"/>
          <w:sz w:val="26"/>
          <w:szCs w:val="26"/>
        </w:rPr>
        <w:t>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1600CE" w:rsidRPr="001600CE">
        <w:rPr>
          <w:rFonts w:ascii="Times New Roman" w:hAnsi="Times New Roman"/>
          <w:sz w:val="26"/>
          <w:szCs w:val="26"/>
        </w:rPr>
        <w:t xml:space="preserve"> (далее – Административный регламент)</w:t>
      </w:r>
      <w:r w:rsidRPr="001600CE">
        <w:rPr>
          <w:rFonts w:ascii="Times New Roman" w:hAnsi="Times New Roman"/>
          <w:sz w:val="26"/>
          <w:szCs w:val="26"/>
        </w:rPr>
        <w:t>.</w:t>
      </w:r>
    </w:p>
    <w:p w:rsidR="004C7F87" w:rsidRDefault="004C7F87" w:rsidP="00FC62D3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внесением изменений в </w:t>
      </w:r>
      <w:r w:rsidRPr="004C7F87">
        <w:rPr>
          <w:rFonts w:ascii="Times New Roman" w:hAnsi="Times New Roman"/>
          <w:sz w:val="26"/>
          <w:szCs w:val="26"/>
        </w:rPr>
        <w:t>постановление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/>
          <w:sz w:val="26"/>
          <w:szCs w:val="26"/>
        </w:rPr>
        <w:t xml:space="preserve"> </w:t>
      </w:r>
      <w:r w:rsidR="000E7F76">
        <w:rPr>
          <w:rFonts w:ascii="Times New Roman" w:hAnsi="Times New Roman"/>
          <w:sz w:val="26"/>
          <w:szCs w:val="26"/>
        </w:rPr>
        <w:t>установлены новые требования к содержанию административных регламентов.</w:t>
      </w:r>
    </w:p>
    <w:p w:rsidR="00FC62D3" w:rsidRDefault="000E7F76" w:rsidP="00FC62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</w:t>
      </w:r>
      <w:r w:rsidR="00FC62D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внесены изменения в </w:t>
      </w:r>
      <w:r w:rsidRPr="004C7F87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18.08.2011 N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="00FC62D3">
        <w:rPr>
          <w:rFonts w:ascii="Times New Roman" w:hAnsi="Times New Roman"/>
          <w:sz w:val="26"/>
          <w:szCs w:val="26"/>
        </w:rPr>
        <w:t xml:space="preserve">, </w:t>
      </w:r>
      <w:r w:rsidR="00FC62D3">
        <w:rPr>
          <w:rFonts w:ascii="Times New Roman" w:hAnsi="Times New Roman" w:cs="Times New Roman"/>
          <w:sz w:val="26"/>
          <w:szCs w:val="26"/>
        </w:rPr>
        <w:t xml:space="preserve">предусматривается возможность выдачи лицу документа, подтверждающего проведение реконструкции дома блокированной застройки. Лица, получившие сертификат на материнский (семейный) капитал, при проведении реконструкции дома блокированной застройки смогут воспользоваться предоставленной возможностью использования средств </w:t>
      </w:r>
      <w:proofErr w:type="spellStart"/>
      <w:r w:rsidR="00FC62D3">
        <w:rPr>
          <w:rFonts w:ascii="Times New Roman" w:hAnsi="Times New Roman" w:cs="Times New Roman"/>
          <w:sz w:val="26"/>
          <w:szCs w:val="26"/>
        </w:rPr>
        <w:t>маткапитала</w:t>
      </w:r>
      <w:proofErr w:type="spellEnd"/>
      <w:r w:rsidR="00FC62D3">
        <w:rPr>
          <w:rFonts w:ascii="Times New Roman" w:hAnsi="Times New Roman" w:cs="Times New Roman"/>
          <w:sz w:val="26"/>
          <w:szCs w:val="26"/>
        </w:rPr>
        <w:t xml:space="preserve"> на данные цели.</w:t>
      </w:r>
    </w:p>
    <w:p w:rsidR="001600CE" w:rsidRDefault="00E53AFC" w:rsidP="00FC62D3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600CE">
        <w:rPr>
          <w:rFonts w:ascii="Times New Roman" w:hAnsi="Times New Roman"/>
          <w:sz w:val="26"/>
          <w:szCs w:val="26"/>
        </w:rPr>
        <w:t xml:space="preserve">Таким образом, в настоящее время </w:t>
      </w:r>
      <w:r w:rsidR="001600CE" w:rsidRPr="001600CE">
        <w:rPr>
          <w:rFonts w:ascii="Times New Roman" w:hAnsi="Times New Roman"/>
          <w:sz w:val="26"/>
          <w:szCs w:val="26"/>
        </w:rPr>
        <w:t>Административный регламент</w:t>
      </w:r>
      <w:r w:rsidRPr="001600CE">
        <w:rPr>
          <w:rFonts w:ascii="Times New Roman" w:hAnsi="Times New Roman"/>
          <w:sz w:val="26"/>
          <w:szCs w:val="26"/>
        </w:rPr>
        <w:t xml:space="preserve"> не соответствуе</w:t>
      </w:r>
      <w:r w:rsidR="001600CE" w:rsidRPr="001600CE">
        <w:rPr>
          <w:rFonts w:ascii="Times New Roman" w:hAnsi="Times New Roman"/>
          <w:sz w:val="26"/>
          <w:szCs w:val="26"/>
        </w:rPr>
        <w:t>т действующему законодательст</w:t>
      </w:r>
      <w:r w:rsidR="004C7F87">
        <w:rPr>
          <w:rFonts w:ascii="Times New Roman" w:hAnsi="Times New Roman"/>
          <w:sz w:val="26"/>
          <w:szCs w:val="26"/>
        </w:rPr>
        <w:t>ву,</w:t>
      </w:r>
      <w:r w:rsidR="004C7F87" w:rsidRPr="004C7F87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="004C7F87" w:rsidRPr="004C7F87">
        <w:rPr>
          <w:rFonts w:ascii="Times New Roman" w:hAnsi="Times New Roman"/>
          <w:sz w:val="26"/>
          <w:szCs w:val="26"/>
        </w:rPr>
        <w:t>связи</w:t>
      </w:r>
      <w:proofErr w:type="gramEnd"/>
      <w:r w:rsidR="004C7F87" w:rsidRPr="004C7F87">
        <w:rPr>
          <w:rFonts w:ascii="Times New Roman" w:hAnsi="Times New Roman"/>
          <w:sz w:val="26"/>
          <w:szCs w:val="26"/>
        </w:rPr>
        <w:t xml:space="preserve"> с чем целесообразно признание указанного муниципального</w:t>
      </w:r>
      <w:r w:rsidR="004C7F87">
        <w:rPr>
          <w:rFonts w:ascii="Times New Roman" w:hAnsi="Times New Roman"/>
          <w:sz w:val="26"/>
          <w:szCs w:val="26"/>
        </w:rPr>
        <w:t xml:space="preserve"> правового акта утратившим силу и утверждение административного регламента в новой редакции.</w:t>
      </w:r>
    </w:p>
    <w:p w:rsidR="00FC62D3" w:rsidRPr="00423460" w:rsidRDefault="00FC62D3" w:rsidP="00FC62D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460">
        <w:rPr>
          <w:rFonts w:ascii="Times New Roman" w:hAnsi="Times New Roman" w:cs="Times New Roman"/>
          <w:sz w:val="26"/>
          <w:szCs w:val="26"/>
        </w:rPr>
        <w:t>Настоящий проект муниципального нормативного правового акта администрации не предусматривает установление или отмену расходных обязательств городского округа Тольятти, а его реализация не потребует расходования средств бюджета городского округа Тольятти. Финансово-экономическое обоснование данного проекта муниципального нормативного правового акта администрации и направления его на финансово-экономическую экспертизу в Контрольно-счетную палату городского округа Тольятти не требуется.</w:t>
      </w:r>
    </w:p>
    <w:p w:rsidR="00FC62D3" w:rsidRDefault="00FC62D3" w:rsidP="00FC62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C62D3" w:rsidRDefault="00FC62D3" w:rsidP="00FC62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5168" w:rsidRPr="001600CE" w:rsidRDefault="00FC62D3" w:rsidP="00FC62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И.о.р</w:t>
      </w:r>
      <w:r w:rsidR="00555168" w:rsidRPr="001600CE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55168" w:rsidRPr="001600CE">
        <w:rPr>
          <w:rFonts w:ascii="Times New Roman" w:hAnsi="Times New Roman" w:cs="Times New Roman"/>
          <w:sz w:val="26"/>
          <w:szCs w:val="26"/>
        </w:rPr>
        <w:t xml:space="preserve"> департамента</w:t>
      </w:r>
      <w:r w:rsidR="00555168" w:rsidRPr="001600CE">
        <w:rPr>
          <w:rFonts w:ascii="Times New Roman" w:hAnsi="Times New Roman" w:cs="Times New Roman"/>
          <w:sz w:val="26"/>
          <w:szCs w:val="26"/>
        </w:rPr>
        <w:tab/>
      </w:r>
      <w:r w:rsidR="00555168" w:rsidRPr="001600CE">
        <w:rPr>
          <w:rFonts w:ascii="Times New Roman" w:hAnsi="Times New Roman" w:cs="Times New Roman"/>
          <w:sz w:val="26"/>
          <w:szCs w:val="26"/>
        </w:rPr>
        <w:tab/>
      </w:r>
      <w:r w:rsidR="00555168" w:rsidRPr="001600CE">
        <w:rPr>
          <w:rFonts w:ascii="Times New Roman" w:hAnsi="Times New Roman" w:cs="Times New Roman"/>
          <w:sz w:val="26"/>
          <w:szCs w:val="26"/>
        </w:rPr>
        <w:tab/>
      </w:r>
      <w:r w:rsidR="00555168" w:rsidRPr="001600CE">
        <w:rPr>
          <w:rFonts w:ascii="Times New Roman" w:hAnsi="Times New Roman" w:cs="Times New Roman"/>
          <w:sz w:val="26"/>
          <w:szCs w:val="26"/>
        </w:rPr>
        <w:tab/>
      </w:r>
      <w:r w:rsidR="00555168" w:rsidRPr="001600CE">
        <w:rPr>
          <w:rFonts w:ascii="Times New Roman" w:hAnsi="Times New Roman" w:cs="Times New Roman"/>
          <w:sz w:val="26"/>
          <w:szCs w:val="26"/>
        </w:rPr>
        <w:tab/>
      </w:r>
      <w:r w:rsidR="00555168" w:rsidRPr="001600CE">
        <w:rPr>
          <w:rFonts w:ascii="Times New Roman" w:hAnsi="Times New Roman" w:cs="Times New Roman"/>
          <w:sz w:val="26"/>
          <w:szCs w:val="26"/>
        </w:rPr>
        <w:tab/>
        <w:t>И.Н.Квасов</w:t>
      </w:r>
    </w:p>
    <w:sectPr w:rsidR="00555168" w:rsidRPr="001600CE" w:rsidSect="00FC62D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2DC4"/>
    <w:rsid w:val="000E7F76"/>
    <w:rsid w:val="00142DC4"/>
    <w:rsid w:val="001600CE"/>
    <w:rsid w:val="00165C98"/>
    <w:rsid w:val="001D735C"/>
    <w:rsid w:val="002116D0"/>
    <w:rsid w:val="002A23C9"/>
    <w:rsid w:val="002D5C57"/>
    <w:rsid w:val="003D5390"/>
    <w:rsid w:val="00423460"/>
    <w:rsid w:val="004A2F15"/>
    <w:rsid w:val="004C7F87"/>
    <w:rsid w:val="00555168"/>
    <w:rsid w:val="00556831"/>
    <w:rsid w:val="00587584"/>
    <w:rsid w:val="005A069A"/>
    <w:rsid w:val="006B6982"/>
    <w:rsid w:val="00702EDC"/>
    <w:rsid w:val="00710EE5"/>
    <w:rsid w:val="007116B3"/>
    <w:rsid w:val="00792C8B"/>
    <w:rsid w:val="00812353"/>
    <w:rsid w:val="00827FE1"/>
    <w:rsid w:val="00844B64"/>
    <w:rsid w:val="00844E40"/>
    <w:rsid w:val="008E7D07"/>
    <w:rsid w:val="00A34E95"/>
    <w:rsid w:val="00AC3D29"/>
    <w:rsid w:val="00B373B7"/>
    <w:rsid w:val="00C03410"/>
    <w:rsid w:val="00CD4248"/>
    <w:rsid w:val="00DB0F13"/>
    <w:rsid w:val="00E53AFC"/>
    <w:rsid w:val="00ED28CF"/>
    <w:rsid w:val="00FC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D07"/>
    <w:pPr>
      <w:spacing w:after="0" w:line="240" w:lineRule="auto"/>
    </w:pPr>
  </w:style>
  <w:style w:type="paragraph" w:styleId="a4">
    <w:name w:val="Body Text"/>
    <w:basedOn w:val="a"/>
    <w:link w:val="a5"/>
    <w:rsid w:val="00E53AFC"/>
    <w:pPr>
      <w:suppressAutoHyphens/>
      <w:spacing w:after="120"/>
    </w:pPr>
    <w:rPr>
      <w:rFonts w:ascii="Calibri" w:eastAsia="SimSun" w:hAnsi="Calibri" w:cs="Times New Roman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E53AFC"/>
    <w:rPr>
      <w:rFonts w:ascii="Calibri" w:eastAsia="SimSun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mehtieva.is</dc:creator>
  <cp:lastModifiedBy>mehtieva.is</cp:lastModifiedBy>
  <cp:revision>2</cp:revision>
  <dcterms:created xsi:type="dcterms:W3CDTF">2025-04-25T09:01:00Z</dcterms:created>
  <dcterms:modified xsi:type="dcterms:W3CDTF">2025-04-25T09:01:00Z</dcterms:modified>
</cp:coreProperties>
</file>