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D61" w:rsidRPr="00CA2CEA" w:rsidRDefault="003D0D61" w:rsidP="006C2CAD">
      <w:pPr>
        <w:spacing w:line="360" w:lineRule="auto"/>
        <w:jc w:val="center"/>
        <w:rPr>
          <w:sz w:val="28"/>
          <w:szCs w:val="28"/>
        </w:rPr>
      </w:pPr>
      <w:r w:rsidRPr="00CA2CEA">
        <w:rPr>
          <w:sz w:val="28"/>
          <w:szCs w:val="28"/>
        </w:rPr>
        <w:t>ПОЯСНИТЕЛЬНАЯ ЗАПИСКА</w:t>
      </w:r>
    </w:p>
    <w:p w:rsidR="006C2CAD" w:rsidRPr="00E275B3" w:rsidRDefault="006C2CAD" w:rsidP="006C2CAD">
      <w:pPr>
        <w:pStyle w:val="ConsPlusNormal"/>
        <w:tabs>
          <w:tab w:val="left" w:pos="142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1737F4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Pr="00E275B3">
        <w:rPr>
          <w:rFonts w:ascii="Times New Roman" w:hAnsi="Times New Roman" w:cs="Times New Roman"/>
          <w:sz w:val="28"/>
          <w:szCs w:val="28"/>
        </w:rPr>
        <w:t>постановление от 20.07.2021 № 2568-п/1 «Об утверждении Порядка ведения работы по выявлению правообладателей ранее учтенных объектов недвижимости, расположенных на территории городского округа Тольятти»»</w:t>
      </w:r>
    </w:p>
    <w:p w:rsidR="006C2CAD" w:rsidRPr="00E275B3" w:rsidRDefault="006C2CAD" w:rsidP="006C2CAD">
      <w:pPr>
        <w:widowControl w:val="0"/>
        <w:tabs>
          <w:tab w:val="left" w:pos="142"/>
        </w:tabs>
        <w:autoSpaceDE w:val="0"/>
        <w:autoSpaceDN w:val="0"/>
        <w:rPr>
          <w:sz w:val="28"/>
          <w:szCs w:val="28"/>
        </w:rPr>
      </w:pPr>
    </w:p>
    <w:p w:rsidR="006C2CAD" w:rsidRPr="00E275B3" w:rsidRDefault="006C2CAD" w:rsidP="006C2CAD">
      <w:pPr>
        <w:widowControl w:val="0"/>
        <w:tabs>
          <w:tab w:val="left" w:pos="142"/>
        </w:tabs>
        <w:autoSpaceDE w:val="0"/>
        <w:autoSpaceDN w:val="0"/>
        <w:spacing w:line="360" w:lineRule="auto"/>
        <w:rPr>
          <w:sz w:val="28"/>
          <w:szCs w:val="28"/>
        </w:rPr>
      </w:pPr>
    </w:p>
    <w:p w:rsidR="00C57456" w:rsidRPr="00CA2CEA" w:rsidRDefault="00C57456" w:rsidP="006C2CAD">
      <w:pPr>
        <w:spacing w:line="360" w:lineRule="auto"/>
        <w:jc w:val="center"/>
        <w:rPr>
          <w:sz w:val="28"/>
          <w:szCs w:val="28"/>
        </w:rPr>
      </w:pPr>
    </w:p>
    <w:p w:rsidR="004073D6" w:rsidRPr="006C2CAD" w:rsidRDefault="009E7008" w:rsidP="009E7008">
      <w:pPr>
        <w:pStyle w:val="ConsPlusNormal"/>
        <w:tabs>
          <w:tab w:val="left" w:pos="142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E7008">
        <w:rPr>
          <w:rFonts w:ascii="Times New Roman" w:hAnsi="Times New Roman" w:cs="Times New Roman"/>
          <w:sz w:val="28"/>
          <w:szCs w:val="28"/>
        </w:rPr>
        <w:t>В целях организации дальнейшей работы, а также в связи с проведением на территории городского округа Тольятти комплексных кадастровых работ с целью верификации данных Единого государственного реестра недвижимости по объектам недвижимости, запланированных в 2025 году</w:t>
      </w:r>
      <w:r>
        <w:rPr>
          <w:rFonts w:ascii="Times New Roman" w:hAnsi="Times New Roman" w:cs="Times New Roman"/>
          <w:sz w:val="28"/>
          <w:szCs w:val="28"/>
        </w:rPr>
        <w:t xml:space="preserve"> (письмо д</w:t>
      </w:r>
      <w:r>
        <w:rPr>
          <w:rFonts w:ascii="Times New Roman" w:hAnsi="Times New Roman" w:cs="Times New Roman"/>
          <w:sz w:val="28"/>
          <w:szCs w:val="28"/>
        </w:rPr>
        <w:t>епартамента градостроительной деятельности администрации городского округа Тольятти</w:t>
      </w:r>
      <w:r>
        <w:rPr>
          <w:rFonts w:ascii="Times New Roman" w:hAnsi="Times New Roman" w:cs="Times New Roman"/>
          <w:sz w:val="28"/>
          <w:szCs w:val="28"/>
        </w:rPr>
        <w:t>), подготовлен п</w:t>
      </w:r>
      <w:r w:rsidR="006C2CAD" w:rsidRPr="006C2CAD">
        <w:rPr>
          <w:rFonts w:ascii="Times New Roman" w:hAnsi="Times New Roman" w:cs="Times New Roman"/>
          <w:sz w:val="28"/>
          <w:szCs w:val="28"/>
        </w:rPr>
        <w:t>роект 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6C2CAD" w:rsidRPr="006C2CAD">
        <w:rPr>
          <w:rFonts w:ascii="Times New Roman" w:hAnsi="Times New Roman" w:cs="Times New Roman"/>
          <w:sz w:val="28"/>
          <w:szCs w:val="28"/>
        </w:rPr>
        <w:t>О внесении изменений в постановление от 20.07.2021 № 2568-п/1 «Об утверждении Порядка ведения работы по</w:t>
      </w:r>
      <w:proofErr w:type="gramEnd"/>
      <w:r w:rsidR="006C2CAD" w:rsidRPr="006C2CAD">
        <w:rPr>
          <w:rFonts w:ascii="Times New Roman" w:hAnsi="Times New Roman" w:cs="Times New Roman"/>
          <w:sz w:val="28"/>
          <w:szCs w:val="28"/>
        </w:rPr>
        <w:t xml:space="preserve"> выявлению правообладателей ранее учтенных объектов недвижимости, расположенных на террито</w:t>
      </w:r>
      <w:r>
        <w:rPr>
          <w:rFonts w:ascii="Times New Roman" w:hAnsi="Times New Roman" w:cs="Times New Roman"/>
          <w:sz w:val="28"/>
          <w:szCs w:val="28"/>
        </w:rPr>
        <w:t>рии городского округа Тольятти».</w:t>
      </w:r>
    </w:p>
    <w:p w:rsidR="00BE6541" w:rsidRPr="00CA2CEA" w:rsidRDefault="00BE6541" w:rsidP="006C2CAD">
      <w:pPr>
        <w:spacing w:line="360" w:lineRule="auto"/>
        <w:ind w:firstLine="720"/>
        <w:jc w:val="both"/>
        <w:rPr>
          <w:bCs/>
          <w:sz w:val="28"/>
          <w:szCs w:val="28"/>
        </w:rPr>
      </w:pPr>
    </w:p>
    <w:p w:rsidR="004073D6" w:rsidRPr="00CA2CEA" w:rsidRDefault="004073D6" w:rsidP="006C2CAD">
      <w:pPr>
        <w:spacing w:line="360" w:lineRule="auto"/>
        <w:ind w:firstLine="720"/>
        <w:jc w:val="both"/>
        <w:rPr>
          <w:bCs/>
          <w:sz w:val="28"/>
          <w:szCs w:val="28"/>
        </w:rPr>
      </w:pPr>
    </w:p>
    <w:p w:rsidR="003A2A24" w:rsidRPr="00CA2CEA" w:rsidRDefault="003A2A24" w:rsidP="006C2CAD">
      <w:pPr>
        <w:spacing w:line="360" w:lineRule="auto"/>
        <w:ind w:firstLine="720"/>
        <w:jc w:val="both"/>
        <w:rPr>
          <w:sz w:val="28"/>
          <w:szCs w:val="28"/>
        </w:rPr>
      </w:pPr>
    </w:p>
    <w:p w:rsidR="00F21CF5" w:rsidRPr="00CA2CEA" w:rsidRDefault="009E7008" w:rsidP="006C2CAD">
      <w:pPr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р</w:t>
      </w:r>
      <w:r w:rsidR="002D33E1" w:rsidRPr="00CA2CEA">
        <w:rPr>
          <w:sz w:val="28"/>
          <w:szCs w:val="28"/>
        </w:rPr>
        <w:t>уководител</w:t>
      </w:r>
      <w:r>
        <w:rPr>
          <w:sz w:val="28"/>
          <w:szCs w:val="28"/>
        </w:rPr>
        <w:t>я</w:t>
      </w:r>
      <w:r w:rsidR="002D33E1" w:rsidRPr="00CA2CEA">
        <w:rPr>
          <w:sz w:val="28"/>
          <w:szCs w:val="28"/>
        </w:rPr>
        <w:t xml:space="preserve"> </w:t>
      </w:r>
      <w:r w:rsidR="00FB3134" w:rsidRPr="00CA2CEA">
        <w:rPr>
          <w:sz w:val="28"/>
          <w:szCs w:val="28"/>
        </w:rPr>
        <w:t xml:space="preserve">департамента            </w:t>
      </w:r>
      <w:r w:rsidR="001E5CEC">
        <w:rPr>
          <w:sz w:val="28"/>
          <w:szCs w:val="28"/>
        </w:rPr>
        <w:t xml:space="preserve">          </w:t>
      </w:r>
      <w:r w:rsidR="00FB3134" w:rsidRPr="00CA2CEA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И.В. </w:t>
      </w:r>
      <w:proofErr w:type="spellStart"/>
      <w:r>
        <w:rPr>
          <w:sz w:val="28"/>
          <w:szCs w:val="28"/>
        </w:rPr>
        <w:t>Чухненко</w:t>
      </w:r>
      <w:bookmarkStart w:id="0" w:name="_GoBack"/>
      <w:bookmarkEnd w:id="0"/>
      <w:proofErr w:type="spellEnd"/>
    </w:p>
    <w:sectPr w:rsidR="00F21CF5" w:rsidRPr="00CA2C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F071B"/>
    <w:multiLevelType w:val="hybridMultilevel"/>
    <w:tmpl w:val="6EF8C3B6"/>
    <w:lvl w:ilvl="0" w:tplc="BA16645E">
      <w:start w:val="1"/>
      <w:numFmt w:val="decimal"/>
      <w:lvlText w:val="%1."/>
      <w:lvlJc w:val="left"/>
      <w:pPr>
        <w:ind w:left="1147" w:hanging="332"/>
      </w:pPr>
      <w:rPr>
        <w:rFonts w:ascii="Cambria" w:eastAsia="Cambria" w:hAnsi="Cambria" w:cs="Cambria" w:hint="default"/>
        <w:spacing w:val="-1"/>
        <w:w w:val="93"/>
        <w:sz w:val="27"/>
        <w:szCs w:val="27"/>
        <w:lang w:val="ru-RU" w:eastAsia="en-US" w:bidi="ar-SA"/>
      </w:rPr>
    </w:lvl>
    <w:lvl w:ilvl="1" w:tplc="ED1623D6">
      <w:numFmt w:val="bullet"/>
      <w:lvlText w:val="•"/>
      <w:lvlJc w:val="left"/>
      <w:pPr>
        <w:ind w:left="2068" w:hanging="332"/>
      </w:pPr>
      <w:rPr>
        <w:rFonts w:hint="default"/>
        <w:lang w:val="ru-RU" w:eastAsia="en-US" w:bidi="ar-SA"/>
      </w:rPr>
    </w:lvl>
    <w:lvl w:ilvl="2" w:tplc="25081FAC">
      <w:numFmt w:val="bullet"/>
      <w:lvlText w:val="•"/>
      <w:lvlJc w:val="left"/>
      <w:pPr>
        <w:ind w:left="2996" w:hanging="332"/>
      </w:pPr>
      <w:rPr>
        <w:rFonts w:hint="default"/>
        <w:lang w:val="ru-RU" w:eastAsia="en-US" w:bidi="ar-SA"/>
      </w:rPr>
    </w:lvl>
    <w:lvl w:ilvl="3" w:tplc="499A208A">
      <w:numFmt w:val="bullet"/>
      <w:lvlText w:val="•"/>
      <w:lvlJc w:val="left"/>
      <w:pPr>
        <w:ind w:left="3924" w:hanging="332"/>
      </w:pPr>
      <w:rPr>
        <w:rFonts w:hint="default"/>
        <w:lang w:val="ru-RU" w:eastAsia="en-US" w:bidi="ar-SA"/>
      </w:rPr>
    </w:lvl>
    <w:lvl w:ilvl="4" w:tplc="AEB4AC7A">
      <w:numFmt w:val="bullet"/>
      <w:lvlText w:val="•"/>
      <w:lvlJc w:val="left"/>
      <w:pPr>
        <w:ind w:left="4852" w:hanging="332"/>
      </w:pPr>
      <w:rPr>
        <w:rFonts w:hint="default"/>
        <w:lang w:val="ru-RU" w:eastAsia="en-US" w:bidi="ar-SA"/>
      </w:rPr>
    </w:lvl>
    <w:lvl w:ilvl="5" w:tplc="3460B9A2">
      <w:numFmt w:val="bullet"/>
      <w:lvlText w:val="•"/>
      <w:lvlJc w:val="left"/>
      <w:pPr>
        <w:ind w:left="5780" w:hanging="332"/>
      </w:pPr>
      <w:rPr>
        <w:rFonts w:hint="default"/>
        <w:lang w:val="ru-RU" w:eastAsia="en-US" w:bidi="ar-SA"/>
      </w:rPr>
    </w:lvl>
    <w:lvl w:ilvl="6" w:tplc="F07A0AC4">
      <w:numFmt w:val="bullet"/>
      <w:lvlText w:val="•"/>
      <w:lvlJc w:val="left"/>
      <w:pPr>
        <w:ind w:left="6708" w:hanging="332"/>
      </w:pPr>
      <w:rPr>
        <w:rFonts w:hint="default"/>
        <w:lang w:val="ru-RU" w:eastAsia="en-US" w:bidi="ar-SA"/>
      </w:rPr>
    </w:lvl>
    <w:lvl w:ilvl="7" w:tplc="426ED056">
      <w:numFmt w:val="bullet"/>
      <w:lvlText w:val="•"/>
      <w:lvlJc w:val="left"/>
      <w:pPr>
        <w:ind w:left="7636" w:hanging="332"/>
      </w:pPr>
      <w:rPr>
        <w:rFonts w:hint="default"/>
        <w:lang w:val="ru-RU" w:eastAsia="en-US" w:bidi="ar-SA"/>
      </w:rPr>
    </w:lvl>
    <w:lvl w:ilvl="8" w:tplc="1AD8245C">
      <w:numFmt w:val="bullet"/>
      <w:lvlText w:val="•"/>
      <w:lvlJc w:val="left"/>
      <w:pPr>
        <w:ind w:left="8564" w:hanging="33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05950"/>
    <w:rsid w:val="00044CD5"/>
    <w:rsid w:val="000A0DDA"/>
    <w:rsid w:val="000D3D8F"/>
    <w:rsid w:val="000D423B"/>
    <w:rsid w:val="000D71A1"/>
    <w:rsid w:val="00100598"/>
    <w:rsid w:val="00122624"/>
    <w:rsid w:val="001325F2"/>
    <w:rsid w:val="00156056"/>
    <w:rsid w:val="00185671"/>
    <w:rsid w:val="001A08E1"/>
    <w:rsid w:val="001A15FF"/>
    <w:rsid w:val="001B4F52"/>
    <w:rsid w:val="001B6D36"/>
    <w:rsid w:val="001E5CEC"/>
    <w:rsid w:val="001F0A2E"/>
    <w:rsid w:val="002915B5"/>
    <w:rsid w:val="002A7AF9"/>
    <w:rsid w:val="002D3020"/>
    <w:rsid w:val="002D33E1"/>
    <w:rsid w:val="002E7988"/>
    <w:rsid w:val="002F4D00"/>
    <w:rsid w:val="003173A9"/>
    <w:rsid w:val="00332B77"/>
    <w:rsid w:val="003561A6"/>
    <w:rsid w:val="003567AE"/>
    <w:rsid w:val="00382F8F"/>
    <w:rsid w:val="00387FA8"/>
    <w:rsid w:val="003933F1"/>
    <w:rsid w:val="003A2A24"/>
    <w:rsid w:val="003A598B"/>
    <w:rsid w:val="003B44B0"/>
    <w:rsid w:val="003C1C07"/>
    <w:rsid w:val="003D0D61"/>
    <w:rsid w:val="004073D6"/>
    <w:rsid w:val="004173B6"/>
    <w:rsid w:val="00421DFE"/>
    <w:rsid w:val="004337D7"/>
    <w:rsid w:val="0045542F"/>
    <w:rsid w:val="004557DB"/>
    <w:rsid w:val="00455AE9"/>
    <w:rsid w:val="00455B78"/>
    <w:rsid w:val="004576B0"/>
    <w:rsid w:val="004736A6"/>
    <w:rsid w:val="004866DC"/>
    <w:rsid w:val="004F59FB"/>
    <w:rsid w:val="00521277"/>
    <w:rsid w:val="0052449A"/>
    <w:rsid w:val="00525B98"/>
    <w:rsid w:val="00527789"/>
    <w:rsid w:val="005323F8"/>
    <w:rsid w:val="005566B4"/>
    <w:rsid w:val="00595C13"/>
    <w:rsid w:val="005A236E"/>
    <w:rsid w:val="005B2CC8"/>
    <w:rsid w:val="00617F67"/>
    <w:rsid w:val="00622FC7"/>
    <w:rsid w:val="006244D7"/>
    <w:rsid w:val="0062767A"/>
    <w:rsid w:val="00632F97"/>
    <w:rsid w:val="006354A5"/>
    <w:rsid w:val="006440EB"/>
    <w:rsid w:val="006464C8"/>
    <w:rsid w:val="006527F1"/>
    <w:rsid w:val="00662A2F"/>
    <w:rsid w:val="0069164A"/>
    <w:rsid w:val="0069397C"/>
    <w:rsid w:val="00694AC9"/>
    <w:rsid w:val="006A2F57"/>
    <w:rsid w:val="006B08F8"/>
    <w:rsid w:val="006C2CAD"/>
    <w:rsid w:val="006D1175"/>
    <w:rsid w:val="006D35A1"/>
    <w:rsid w:val="006D5D3B"/>
    <w:rsid w:val="006D7319"/>
    <w:rsid w:val="007004D9"/>
    <w:rsid w:val="00705B74"/>
    <w:rsid w:val="00730118"/>
    <w:rsid w:val="00746131"/>
    <w:rsid w:val="00760A73"/>
    <w:rsid w:val="00766E3A"/>
    <w:rsid w:val="00787D79"/>
    <w:rsid w:val="007B652E"/>
    <w:rsid w:val="007B675C"/>
    <w:rsid w:val="007D2829"/>
    <w:rsid w:val="007D2B83"/>
    <w:rsid w:val="007D5294"/>
    <w:rsid w:val="007D63BE"/>
    <w:rsid w:val="007D76ED"/>
    <w:rsid w:val="007F002C"/>
    <w:rsid w:val="007F11C9"/>
    <w:rsid w:val="00815522"/>
    <w:rsid w:val="00840EF6"/>
    <w:rsid w:val="008739AA"/>
    <w:rsid w:val="008B370C"/>
    <w:rsid w:val="008B4FF4"/>
    <w:rsid w:val="008D0BA1"/>
    <w:rsid w:val="008D271A"/>
    <w:rsid w:val="008F0D54"/>
    <w:rsid w:val="00900099"/>
    <w:rsid w:val="00910D00"/>
    <w:rsid w:val="009241B2"/>
    <w:rsid w:val="00981E0A"/>
    <w:rsid w:val="009B5C4D"/>
    <w:rsid w:val="009B7367"/>
    <w:rsid w:val="009E7008"/>
    <w:rsid w:val="00A201B3"/>
    <w:rsid w:val="00A641F5"/>
    <w:rsid w:val="00A744E9"/>
    <w:rsid w:val="00A74C0C"/>
    <w:rsid w:val="00A963E9"/>
    <w:rsid w:val="00AB0165"/>
    <w:rsid w:val="00AE48CB"/>
    <w:rsid w:val="00B0154F"/>
    <w:rsid w:val="00B01990"/>
    <w:rsid w:val="00B02C27"/>
    <w:rsid w:val="00B12874"/>
    <w:rsid w:val="00B20888"/>
    <w:rsid w:val="00B31480"/>
    <w:rsid w:val="00B32594"/>
    <w:rsid w:val="00B40BBE"/>
    <w:rsid w:val="00B524A4"/>
    <w:rsid w:val="00B70BCC"/>
    <w:rsid w:val="00BE3A0A"/>
    <w:rsid w:val="00BE6541"/>
    <w:rsid w:val="00BF58CE"/>
    <w:rsid w:val="00BF7865"/>
    <w:rsid w:val="00C0771F"/>
    <w:rsid w:val="00C30BD5"/>
    <w:rsid w:val="00C462D7"/>
    <w:rsid w:val="00C57456"/>
    <w:rsid w:val="00C621E6"/>
    <w:rsid w:val="00C7496F"/>
    <w:rsid w:val="00C76764"/>
    <w:rsid w:val="00CA021B"/>
    <w:rsid w:val="00CA2CEA"/>
    <w:rsid w:val="00CE4FB3"/>
    <w:rsid w:val="00D02EF6"/>
    <w:rsid w:val="00D12B5B"/>
    <w:rsid w:val="00D32EC3"/>
    <w:rsid w:val="00D45566"/>
    <w:rsid w:val="00D46077"/>
    <w:rsid w:val="00D53A60"/>
    <w:rsid w:val="00D670EB"/>
    <w:rsid w:val="00D70931"/>
    <w:rsid w:val="00DA4622"/>
    <w:rsid w:val="00DA5B6D"/>
    <w:rsid w:val="00DA5C9A"/>
    <w:rsid w:val="00DB6A07"/>
    <w:rsid w:val="00DD51AE"/>
    <w:rsid w:val="00DE08DD"/>
    <w:rsid w:val="00E318AA"/>
    <w:rsid w:val="00E50E4C"/>
    <w:rsid w:val="00E520F4"/>
    <w:rsid w:val="00E7192C"/>
    <w:rsid w:val="00E80A56"/>
    <w:rsid w:val="00EB1E53"/>
    <w:rsid w:val="00EB7D0A"/>
    <w:rsid w:val="00EC32ED"/>
    <w:rsid w:val="00EC5AE5"/>
    <w:rsid w:val="00F05950"/>
    <w:rsid w:val="00F21CF5"/>
    <w:rsid w:val="00F2495D"/>
    <w:rsid w:val="00F4076A"/>
    <w:rsid w:val="00F614EA"/>
    <w:rsid w:val="00F6431E"/>
    <w:rsid w:val="00F73B06"/>
    <w:rsid w:val="00FB3134"/>
    <w:rsid w:val="00FC5651"/>
    <w:rsid w:val="00FC738C"/>
    <w:rsid w:val="00FF0BF3"/>
    <w:rsid w:val="00FF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15B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">
    <w:name w:val="1"/>
    <w:basedOn w:val="a"/>
    <w:rsid w:val="002915B5"/>
    <w:pPr>
      <w:spacing w:after="160" w:line="240" w:lineRule="exact"/>
    </w:pPr>
    <w:rPr>
      <w:rFonts w:ascii="Calibri" w:hAnsi="Calibri" w:cs="Calibri"/>
      <w:sz w:val="20"/>
      <w:szCs w:val="20"/>
      <w:lang w:eastAsia="zh-CN"/>
    </w:rPr>
  </w:style>
  <w:style w:type="paragraph" w:styleId="a3">
    <w:name w:val="Balloon Text"/>
    <w:basedOn w:val="a"/>
    <w:semiHidden/>
    <w:rsid w:val="00694AC9"/>
    <w:rPr>
      <w:rFonts w:ascii="Tahoma" w:hAnsi="Tahoma" w:cs="Tahoma"/>
      <w:sz w:val="16"/>
      <w:szCs w:val="16"/>
    </w:rPr>
  </w:style>
  <w:style w:type="character" w:styleId="a4">
    <w:name w:val="Hyperlink"/>
    <w:rsid w:val="00CA2CE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4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home</Company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peb</dc:creator>
  <cp:lastModifiedBy>Емельянова Анастасия Андреевна</cp:lastModifiedBy>
  <cp:revision>7</cp:revision>
  <cp:lastPrinted>2025-06-30T05:50:00Z</cp:lastPrinted>
  <dcterms:created xsi:type="dcterms:W3CDTF">2021-06-03T06:07:00Z</dcterms:created>
  <dcterms:modified xsi:type="dcterms:W3CDTF">2025-06-30T05:50:00Z</dcterms:modified>
</cp:coreProperties>
</file>