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2E" w:rsidRPr="00547E57" w:rsidRDefault="00142DC4" w:rsidP="00744C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7E57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E53AFC" w:rsidRPr="00547E57" w:rsidRDefault="00142DC4" w:rsidP="00744C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7E57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</w:p>
    <w:p w:rsidR="00142DC4" w:rsidRPr="00547E57" w:rsidRDefault="002209ED" w:rsidP="005177EE">
      <w:pPr>
        <w:pStyle w:val="ConsPlusNonforma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C3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E6411">
        <w:rPr>
          <w:rFonts w:ascii="Times New Roman" w:hAnsi="Times New Roman" w:cs="Times New Roman"/>
          <w:sz w:val="26"/>
          <w:szCs w:val="26"/>
        </w:rPr>
        <w:t xml:space="preserve">Выдача уведомления о соответствии (несоответствии) </w:t>
      </w:r>
      <w:proofErr w:type="gramStart"/>
      <w:r w:rsidRPr="00FE6411">
        <w:rPr>
          <w:rFonts w:ascii="Times New Roman" w:hAnsi="Times New Roman" w:cs="Times New Roman"/>
          <w:sz w:val="26"/>
          <w:szCs w:val="26"/>
        </w:rPr>
        <w:t>указанных</w:t>
      </w:r>
      <w:proofErr w:type="gramEnd"/>
      <w:r w:rsidRPr="00FE6411">
        <w:rPr>
          <w:rFonts w:ascii="Times New Roman" w:hAnsi="Times New Roman" w:cs="Times New Roman"/>
          <w:sz w:val="26"/>
          <w:szCs w:val="26"/>
        </w:rPr>
        <w:t xml:space="preserve">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E53AFC" w:rsidRPr="00547E57">
        <w:rPr>
          <w:rFonts w:ascii="Times New Roman" w:hAnsi="Times New Roman" w:cs="Times New Roman"/>
          <w:sz w:val="26"/>
          <w:szCs w:val="26"/>
        </w:rPr>
        <w:t>»</w:t>
      </w:r>
    </w:p>
    <w:p w:rsidR="00142DC4" w:rsidRPr="00547E57" w:rsidRDefault="00142DC4" w:rsidP="00744C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73712" w:rsidRDefault="00B3621E" w:rsidP="00B3621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D73712">
        <w:rPr>
          <w:rFonts w:ascii="Times New Roman" w:hAnsi="Times New Roman" w:cs="Times New Roman"/>
          <w:sz w:val="26"/>
          <w:szCs w:val="26"/>
        </w:rPr>
        <w:t xml:space="preserve"> связи с принятием Федерального закона </w:t>
      </w:r>
      <w:r w:rsidR="001F04C2" w:rsidRPr="001F04C2">
        <w:rPr>
          <w:rFonts w:ascii="Times New Roman" w:hAnsi="Times New Roman" w:cs="Times New Roman"/>
          <w:sz w:val="26"/>
          <w:szCs w:val="26"/>
        </w:rPr>
        <w:t xml:space="preserve">от 22.07.2024 N 186-ФЗ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73712">
        <w:rPr>
          <w:rFonts w:ascii="Times New Roman" w:hAnsi="Times New Roman" w:cs="Times New Roman"/>
          <w:sz w:val="26"/>
          <w:szCs w:val="26"/>
        </w:rPr>
        <w:t xml:space="preserve">О строительстве жилых домов по договору строительного подряда с использованием счетов </w:t>
      </w:r>
      <w:proofErr w:type="spellStart"/>
      <w:r w:rsidR="00D73712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D73712">
        <w:rPr>
          <w:rFonts w:ascii="Times New Roman" w:hAnsi="Times New Roman" w:cs="Times New Roman"/>
          <w:sz w:val="26"/>
          <w:szCs w:val="26"/>
        </w:rPr>
        <w:t xml:space="preserve"> </w:t>
      </w:r>
      <w:r w:rsidR="009607D0">
        <w:rPr>
          <w:rFonts w:ascii="Times New Roman" w:hAnsi="Times New Roman" w:cs="Times New Roman"/>
          <w:sz w:val="26"/>
          <w:szCs w:val="26"/>
        </w:rPr>
        <w:t>внесены</w:t>
      </w:r>
      <w:r w:rsidR="00D73712">
        <w:rPr>
          <w:rFonts w:ascii="Times New Roman" w:hAnsi="Times New Roman" w:cs="Times New Roman"/>
          <w:sz w:val="26"/>
          <w:szCs w:val="26"/>
        </w:rPr>
        <w:t xml:space="preserve"> изменения в Градостроительный кодекс Российской Федерации, предполагающие возможность предоставления подрядчику по договору строительного подряда права направления градостроительных документов в органы власти и получения необходимых документов (уведомление о планируемом строительстве, уведомление об окончании строительства, уведомление о соответствии (несоответствии</w:t>
      </w:r>
      <w:proofErr w:type="gramEnd"/>
      <w:r w:rsidR="00D73712">
        <w:rPr>
          <w:rFonts w:ascii="Times New Roman" w:hAnsi="Times New Roman" w:cs="Times New Roman"/>
          <w:sz w:val="26"/>
          <w:szCs w:val="26"/>
        </w:rPr>
        <w:t>) планируемого строительства, уведомление о соответствии (несоответствии) построенного объекта).</w:t>
      </w:r>
    </w:p>
    <w:p w:rsidR="00381986" w:rsidRDefault="00381986" w:rsidP="00381986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внесены изменения в </w:t>
      </w:r>
      <w:r w:rsidRPr="004C7F87">
        <w:rPr>
          <w:rFonts w:ascii="Times New Roman" w:hAnsi="Times New Roman"/>
          <w:sz w:val="26"/>
          <w:szCs w:val="26"/>
        </w:rPr>
        <w:t>постановление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/>
          <w:sz w:val="26"/>
          <w:szCs w:val="26"/>
        </w:rPr>
        <w:t xml:space="preserve"> установлены новые требования к содержанию административных регламентов.</w:t>
      </w:r>
    </w:p>
    <w:p w:rsidR="00B3621E" w:rsidRDefault="00B3621E" w:rsidP="00B3621E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47E57">
        <w:rPr>
          <w:rFonts w:ascii="Times New Roman" w:hAnsi="Times New Roman"/>
          <w:sz w:val="26"/>
          <w:szCs w:val="26"/>
        </w:rPr>
        <w:t>В целях совершенствования муниципального правового акта по поддержанию актуального и достоверного состава сведений о муниципальных услугах (функциях), размещаемых в региональной информационной системе «Реестр государственных и муниципальных услуг (функций) Самарской области» в соответствии с требованиями постановления Правительства Самарской области от 21.10.2010 № 501 «О региональных информационных системах «Реестр государственных и муниципальных услуг (функций) Самарской области» и «Портал государственных и муниципальных услуг (функций</w:t>
      </w:r>
      <w:proofErr w:type="gramEnd"/>
      <w:r w:rsidRPr="00547E57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Pr="00547E57">
        <w:rPr>
          <w:rFonts w:ascii="Times New Roman" w:hAnsi="Times New Roman"/>
          <w:sz w:val="26"/>
          <w:szCs w:val="26"/>
        </w:rPr>
        <w:t>Самарской области» административный регламент предоставления муниципальной услуги «</w:t>
      </w:r>
      <w:r w:rsidRPr="00FE6411">
        <w:rPr>
          <w:rFonts w:ascii="Times New Roman" w:hAnsi="Times New Roman"/>
          <w:sz w:val="26"/>
          <w:szCs w:val="26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547E57">
        <w:rPr>
          <w:rFonts w:ascii="Times New Roman" w:hAnsi="Times New Roman"/>
          <w:sz w:val="26"/>
          <w:szCs w:val="26"/>
        </w:rPr>
        <w:t xml:space="preserve">», утвержденный постановлением администрации городского округа Тольятти от </w:t>
      </w:r>
      <w:r>
        <w:rPr>
          <w:rFonts w:ascii="Times New Roman" w:hAnsi="Times New Roman"/>
          <w:sz w:val="26"/>
          <w:szCs w:val="26"/>
        </w:rPr>
        <w:t>05.06.2020</w:t>
      </w:r>
      <w:r w:rsidRPr="00BF4C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BF4C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1749</w:t>
      </w:r>
      <w:r w:rsidRPr="00BF4C35">
        <w:rPr>
          <w:rFonts w:ascii="Times New Roman" w:hAnsi="Times New Roman"/>
          <w:sz w:val="26"/>
          <w:szCs w:val="26"/>
        </w:rPr>
        <w:t>-п/1</w:t>
      </w:r>
      <w:r w:rsidR="00BB23F5">
        <w:rPr>
          <w:rFonts w:ascii="Times New Roman" w:hAnsi="Times New Roman"/>
          <w:sz w:val="26"/>
          <w:szCs w:val="26"/>
        </w:rPr>
        <w:t xml:space="preserve">, </w:t>
      </w:r>
      <w:r w:rsidR="00BB23F5" w:rsidRPr="004C7F87">
        <w:rPr>
          <w:rFonts w:ascii="Times New Roman" w:hAnsi="Times New Roman"/>
          <w:sz w:val="26"/>
          <w:szCs w:val="26"/>
        </w:rPr>
        <w:t>целесообразно призна</w:t>
      </w:r>
      <w:r w:rsidR="00BB23F5">
        <w:rPr>
          <w:rFonts w:ascii="Times New Roman" w:hAnsi="Times New Roman"/>
          <w:sz w:val="26"/>
          <w:szCs w:val="26"/>
        </w:rPr>
        <w:t>ть</w:t>
      </w:r>
      <w:r w:rsidR="00BB23F5" w:rsidRPr="004C7F87">
        <w:rPr>
          <w:rFonts w:ascii="Times New Roman" w:hAnsi="Times New Roman"/>
          <w:sz w:val="26"/>
          <w:szCs w:val="26"/>
        </w:rPr>
        <w:t xml:space="preserve"> </w:t>
      </w:r>
      <w:r w:rsidR="006C4D72">
        <w:rPr>
          <w:rFonts w:ascii="Times New Roman" w:hAnsi="Times New Roman"/>
          <w:sz w:val="26"/>
          <w:szCs w:val="26"/>
        </w:rPr>
        <w:t>утратившим силу и утвер</w:t>
      </w:r>
      <w:r w:rsidR="00BB23F5">
        <w:rPr>
          <w:rFonts w:ascii="Times New Roman" w:hAnsi="Times New Roman"/>
          <w:sz w:val="26"/>
          <w:szCs w:val="26"/>
        </w:rPr>
        <w:t>дить административн</w:t>
      </w:r>
      <w:r w:rsidR="006C4D72">
        <w:rPr>
          <w:rFonts w:ascii="Times New Roman" w:hAnsi="Times New Roman"/>
          <w:sz w:val="26"/>
          <w:szCs w:val="26"/>
        </w:rPr>
        <w:t>ый</w:t>
      </w:r>
      <w:r w:rsidR="00BB23F5">
        <w:rPr>
          <w:rFonts w:ascii="Times New Roman" w:hAnsi="Times New Roman"/>
          <w:sz w:val="26"/>
          <w:szCs w:val="26"/>
        </w:rPr>
        <w:t xml:space="preserve"> регламент в</w:t>
      </w:r>
      <w:proofErr w:type="gramEnd"/>
      <w:r w:rsidR="00BB23F5">
        <w:rPr>
          <w:rFonts w:ascii="Times New Roman" w:hAnsi="Times New Roman"/>
          <w:sz w:val="26"/>
          <w:szCs w:val="26"/>
        </w:rPr>
        <w:t xml:space="preserve"> новой редакции.</w:t>
      </w:r>
    </w:p>
    <w:p w:rsidR="00547E57" w:rsidRPr="00547E57" w:rsidRDefault="00547E57" w:rsidP="00B3621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47E57">
        <w:rPr>
          <w:rFonts w:ascii="Times New Roman" w:hAnsi="Times New Roman" w:cs="Times New Roman"/>
          <w:sz w:val="26"/>
          <w:szCs w:val="26"/>
        </w:rPr>
        <w:t>Настоящий проект НПА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Тольятти. Таким образом, финансово-экономического обоснования данного проекта распоряжения администрации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547E57" w:rsidRPr="00547E57" w:rsidRDefault="00547E57" w:rsidP="00B3621E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7E57" w:rsidRPr="00547E57" w:rsidRDefault="00547E57" w:rsidP="00B3621E">
      <w:pPr>
        <w:pStyle w:val="a4"/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5168" w:rsidRPr="00547E57" w:rsidRDefault="00BB23F5" w:rsidP="00B362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55168" w:rsidRPr="00547E57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55168" w:rsidRPr="00547E57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</w:r>
      <w:r w:rsidR="00555168" w:rsidRPr="00547E57">
        <w:rPr>
          <w:rFonts w:ascii="Times New Roman" w:hAnsi="Times New Roman" w:cs="Times New Roman"/>
          <w:sz w:val="26"/>
          <w:szCs w:val="26"/>
        </w:rPr>
        <w:tab/>
        <w:t>И.Н.Квасов</w:t>
      </w:r>
    </w:p>
    <w:sectPr w:rsidR="00555168" w:rsidRPr="00547E57" w:rsidSect="00BB23F5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DC4"/>
    <w:rsid w:val="00142DC4"/>
    <w:rsid w:val="001600CE"/>
    <w:rsid w:val="00165C98"/>
    <w:rsid w:val="001D735C"/>
    <w:rsid w:val="001F04C2"/>
    <w:rsid w:val="002209ED"/>
    <w:rsid w:val="002A23C9"/>
    <w:rsid w:val="002D5C57"/>
    <w:rsid w:val="00381986"/>
    <w:rsid w:val="003D5390"/>
    <w:rsid w:val="00423460"/>
    <w:rsid w:val="004A2F15"/>
    <w:rsid w:val="005177EE"/>
    <w:rsid w:val="00547E57"/>
    <w:rsid w:val="00555168"/>
    <w:rsid w:val="005567DA"/>
    <w:rsid w:val="00556831"/>
    <w:rsid w:val="00587584"/>
    <w:rsid w:val="005A069A"/>
    <w:rsid w:val="00681815"/>
    <w:rsid w:val="006B6982"/>
    <w:rsid w:val="006C4D72"/>
    <w:rsid w:val="00702EDC"/>
    <w:rsid w:val="00710EE5"/>
    <w:rsid w:val="007116B3"/>
    <w:rsid w:val="00744CF5"/>
    <w:rsid w:val="00792C8B"/>
    <w:rsid w:val="007967EA"/>
    <w:rsid w:val="00812353"/>
    <w:rsid w:val="00827FE1"/>
    <w:rsid w:val="00844B64"/>
    <w:rsid w:val="00844E40"/>
    <w:rsid w:val="008E7D07"/>
    <w:rsid w:val="009607D0"/>
    <w:rsid w:val="00A34E95"/>
    <w:rsid w:val="00A76BEA"/>
    <w:rsid w:val="00AC3D29"/>
    <w:rsid w:val="00B045DC"/>
    <w:rsid w:val="00B3621E"/>
    <w:rsid w:val="00B85572"/>
    <w:rsid w:val="00BB23F5"/>
    <w:rsid w:val="00C03410"/>
    <w:rsid w:val="00C05CF5"/>
    <w:rsid w:val="00CD4248"/>
    <w:rsid w:val="00D73712"/>
    <w:rsid w:val="00D87CE6"/>
    <w:rsid w:val="00DB0F13"/>
    <w:rsid w:val="00E5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Body Text"/>
    <w:basedOn w:val="a"/>
    <w:link w:val="a5"/>
    <w:rsid w:val="00E53AFC"/>
    <w:pPr>
      <w:suppressAutoHyphens/>
      <w:spacing w:after="120"/>
    </w:pPr>
    <w:rPr>
      <w:rFonts w:ascii="Calibri" w:eastAsia="SimSun" w:hAnsi="Calibri" w:cs="Times New Roman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E53AFC"/>
    <w:rPr>
      <w:rFonts w:ascii="Calibri" w:eastAsia="SimSun" w:hAnsi="Calibri" w:cs="Times New Roman"/>
      <w:kern w:val="1"/>
      <w:lang w:eastAsia="ar-SA"/>
    </w:rPr>
  </w:style>
  <w:style w:type="paragraph" w:customStyle="1" w:styleId="ConsPlusNonformat">
    <w:name w:val="ConsPlusNonformat"/>
    <w:rsid w:val="00B8557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mehtieva.is</cp:lastModifiedBy>
  <cp:revision>4</cp:revision>
  <dcterms:created xsi:type="dcterms:W3CDTF">2025-04-29T12:22:00Z</dcterms:created>
  <dcterms:modified xsi:type="dcterms:W3CDTF">2025-04-29T12:26:00Z</dcterms:modified>
</cp:coreProperties>
</file>