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9" w:rsidRPr="00D173EA" w:rsidRDefault="00D173EA" w:rsidP="00D17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3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173EA" w:rsidRDefault="00D173EA" w:rsidP="00D1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73EA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городского округа Тольятти </w:t>
      </w:r>
    </w:p>
    <w:p w:rsidR="00D173EA" w:rsidRDefault="00D173EA" w:rsidP="00D1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C0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C03">
        <w:rPr>
          <w:rFonts w:ascii="Times New Roman" w:hAnsi="Times New Roman" w:cs="Times New Roman"/>
          <w:sz w:val="28"/>
          <w:szCs w:val="28"/>
        </w:rPr>
        <w:t xml:space="preserve"> 2019-п/1 "Об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73EA" w:rsidRDefault="00D173EA" w:rsidP="00D1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EA" w:rsidRDefault="00D173EA" w:rsidP="00D1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EA" w:rsidRDefault="00D173EA" w:rsidP="000477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</w:t>
      </w:r>
      <w:r w:rsidR="00B04F3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52F50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22.11.2023 № 71 «О бюджете городского округа Тольятти на 2024 год и плановый период 2025 и 2026 годов» </w:t>
      </w:r>
      <w:r w:rsidR="00422DC0">
        <w:rPr>
          <w:rFonts w:ascii="Times New Roman" w:hAnsi="Times New Roman" w:cs="Times New Roman"/>
          <w:sz w:val="28"/>
          <w:szCs w:val="28"/>
        </w:rPr>
        <w:t xml:space="preserve">и </w:t>
      </w:r>
      <w:r w:rsidR="00B04F30">
        <w:rPr>
          <w:rFonts w:ascii="Times New Roman" w:hAnsi="Times New Roman" w:cs="Times New Roman"/>
          <w:sz w:val="28"/>
          <w:szCs w:val="28"/>
        </w:rPr>
        <w:t>постановлением  администрации городского округа Тольятти от 18.12.2023 № 3328-п/1 «О повышении оплаты труда работников органов местного самоуправления и работников бюджетной сферы городского округа Тольятти с 01.01.2024»</w:t>
      </w:r>
      <w:r w:rsidR="00BB1EC3">
        <w:rPr>
          <w:rFonts w:ascii="Times New Roman" w:hAnsi="Times New Roman" w:cs="Times New Roman"/>
          <w:sz w:val="28"/>
          <w:szCs w:val="28"/>
        </w:rPr>
        <w:t>, предусматривающими в т.ч</w:t>
      </w:r>
      <w:proofErr w:type="gramEnd"/>
      <w:r w:rsidR="00BB1EC3">
        <w:rPr>
          <w:rFonts w:ascii="Times New Roman" w:hAnsi="Times New Roman" w:cs="Times New Roman"/>
          <w:sz w:val="28"/>
          <w:szCs w:val="28"/>
        </w:rPr>
        <w:t>. индексацию фонда оплаты труда по отрасли «Образование» окладов работников образовательных учреждений (за исключением педагогических работников) на 18,5% с 01.01 2024 года.</w:t>
      </w:r>
    </w:p>
    <w:p w:rsidR="00BB1EC3" w:rsidRDefault="00BB1EC3" w:rsidP="007216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6AB">
        <w:rPr>
          <w:rFonts w:ascii="Times New Roman" w:hAnsi="Times New Roman"/>
          <w:sz w:val="28"/>
          <w:szCs w:val="28"/>
        </w:rPr>
        <w:t xml:space="preserve">Проектом постановления предусмотрено изменение базовых должностных окладов </w:t>
      </w:r>
      <w:r>
        <w:rPr>
          <w:rFonts w:ascii="Times New Roman" w:hAnsi="Times New Roman"/>
          <w:sz w:val="28"/>
          <w:szCs w:val="28"/>
        </w:rPr>
        <w:t>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не являющихся педагогическими работниками.</w:t>
      </w:r>
    </w:p>
    <w:p w:rsidR="00E63128" w:rsidRPr="005D7279" w:rsidRDefault="000C4226" w:rsidP="007216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20EB">
        <w:rPr>
          <w:rFonts w:ascii="Times New Roman" w:hAnsi="Times New Roman"/>
          <w:sz w:val="28"/>
          <w:szCs w:val="28"/>
        </w:rPr>
        <w:t xml:space="preserve">Данные изменения не приведут к принятию новых расходных </w:t>
      </w:r>
      <w:r w:rsidRPr="007216AB">
        <w:rPr>
          <w:rFonts w:ascii="Times New Roman" w:hAnsi="Times New Roman"/>
          <w:sz w:val="28"/>
          <w:szCs w:val="28"/>
        </w:rPr>
        <w:t>обязательств городского округа Тольятти, дополнительных средств из бюджета городского округа Тольятти не потребуется.</w:t>
      </w:r>
      <w:r w:rsidR="00677AD3" w:rsidRPr="007216AB">
        <w:rPr>
          <w:rFonts w:ascii="Times New Roman" w:hAnsi="Times New Roman"/>
          <w:sz w:val="28"/>
          <w:szCs w:val="28"/>
        </w:rPr>
        <w:br/>
      </w:r>
    </w:p>
    <w:p w:rsidR="000477DC" w:rsidRDefault="000477DC" w:rsidP="00AB591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77DC" w:rsidRDefault="000477DC" w:rsidP="000477D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                                                         </w:t>
      </w:r>
      <w:r w:rsidR="00BB1EC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Лебедева Л.М.</w:t>
      </w:r>
    </w:p>
    <w:p w:rsidR="000477DC" w:rsidRDefault="000477DC" w:rsidP="000477D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77DC" w:rsidRDefault="000477DC" w:rsidP="000477D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77DC" w:rsidRDefault="000477DC" w:rsidP="000477D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77DC" w:rsidRDefault="000477DC" w:rsidP="000477D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77DC" w:rsidRPr="000477DC" w:rsidRDefault="000477DC" w:rsidP="000477DC">
      <w:pPr>
        <w:pStyle w:val="a3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Стрыгина</w:t>
      </w:r>
      <w:proofErr w:type="spellEnd"/>
      <w:r>
        <w:rPr>
          <w:rFonts w:ascii="Times New Roman" w:hAnsi="Times New Roman"/>
        </w:rPr>
        <w:t xml:space="preserve"> Г.М. 544433(3895)</w:t>
      </w:r>
    </w:p>
    <w:sectPr w:rsidR="000477DC" w:rsidRPr="000477DC" w:rsidSect="003C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3EA"/>
    <w:rsid w:val="000477DC"/>
    <w:rsid w:val="000C4226"/>
    <w:rsid w:val="002375BD"/>
    <w:rsid w:val="003C78B9"/>
    <w:rsid w:val="00422DC0"/>
    <w:rsid w:val="005D5616"/>
    <w:rsid w:val="00677AD3"/>
    <w:rsid w:val="007216AB"/>
    <w:rsid w:val="00AB5911"/>
    <w:rsid w:val="00B04F30"/>
    <w:rsid w:val="00BB1EC3"/>
    <w:rsid w:val="00BF19B1"/>
    <w:rsid w:val="00D173EA"/>
    <w:rsid w:val="00D96784"/>
    <w:rsid w:val="00E63128"/>
    <w:rsid w:val="00F5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7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22D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dcterms:created xsi:type="dcterms:W3CDTF">2024-02-05T09:20:00Z</dcterms:created>
  <dcterms:modified xsi:type="dcterms:W3CDTF">2024-02-05T09:20:00Z</dcterms:modified>
</cp:coreProperties>
</file>