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F70E19">
      <w:pPr>
        <w:ind w:right="-2"/>
        <w:jc w:val="both"/>
        <w:rPr>
          <w:sz w:val="28"/>
          <w:szCs w:val="28"/>
        </w:rPr>
      </w:pPr>
    </w:p>
    <w:p w:rsidR="00B14018" w:rsidRDefault="00B14018" w:rsidP="00F70E19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5E62">
        <w:rPr>
          <w:bCs/>
          <w:sz w:val="28"/>
          <w:szCs w:val="28"/>
        </w:rPr>
        <w:t xml:space="preserve">Настоящий  проект постановления администрации  городского округа Тольятти подготовлен в целях </w:t>
      </w:r>
      <w:r>
        <w:rPr>
          <w:bCs/>
          <w:sz w:val="28"/>
          <w:szCs w:val="28"/>
        </w:rPr>
        <w:t>совершенствования муниципальных правовых актов городского округа Тольятти.</w:t>
      </w:r>
    </w:p>
    <w:p w:rsidR="00D77818" w:rsidRDefault="00DB3652" w:rsidP="00DB3652">
      <w:pPr>
        <w:pStyle w:val="ConsPlusNormal"/>
        <w:spacing w:line="276" w:lineRule="auto"/>
        <w:ind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652">
        <w:rPr>
          <w:rFonts w:ascii="Times New Roman" w:hAnsi="Times New Roman" w:cs="Times New Roman"/>
          <w:bCs/>
          <w:sz w:val="28"/>
          <w:szCs w:val="28"/>
        </w:rPr>
        <w:t xml:space="preserve">Данным постановлением признается утратившим силу действие расходного обязательства по предоставлению  дополнительной меры </w:t>
      </w:r>
      <w:proofErr w:type="gramEnd"/>
      <w:r w:rsidRPr="00DB3652">
        <w:rPr>
          <w:rFonts w:ascii="Times New Roman" w:hAnsi="Times New Roman" w:cs="Times New Roman"/>
          <w:bCs/>
          <w:sz w:val="28"/>
          <w:szCs w:val="28"/>
        </w:rPr>
        <w:t>социальной 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учреждений дополнительного образования МБОУ ДО «Центр Гранит» (загородный лагерь), МБОУ ДО ДМЦ, МБОУ ДО «Эдельвейс» (п</w:t>
      </w:r>
      <w:r w:rsidR="009C0904">
        <w:rPr>
          <w:rFonts w:ascii="Times New Roman" w:hAnsi="Times New Roman" w:cs="Times New Roman"/>
          <w:bCs/>
          <w:sz w:val="28"/>
          <w:szCs w:val="28"/>
        </w:rPr>
        <w:t>а</w:t>
      </w:r>
      <w:r w:rsidRPr="00DB3652">
        <w:rPr>
          <w:rFonts w:ascii="Times New Roman" w:hAnsi="Times New Roman" w:cs="Times New Roman"/>
          <w:bCs/>
          <w:sz w:val="28"/>
          <w:szCs w:val="28"/>
        </w:rPr>
        <w:t>латочные лагеря).</w:t>
      </w:r>
      <w:r w:rsidR="00B14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904" w:rsidRPr="00DB3652">
        <w:rPr>
          <w:rFonts w:ascii="Times New Roman" w:hAnsi="Times New Roman" w:cs="Times New Roman"/>
          <w:bCs/>
          <w:sz w:val="28"/>
          <w:szCs w:val="28"/>
        </w:rPr>
        <w:t>Источником финансирования являются средства бюджета городского округа Тольятти</w:t>
      </w:r>
      <w:r w:rsidR="009C09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7818">
        <w:rPr>
          <w:rFonts w:ascii="Times New Roman" w:hAnsi="Times New Roman" w:cs="Times New Roman"/>
          <w:bCs/>
          <w:sz w:val="28"/>
          <w:szCs w:val="28"/>
        </w:rPr>
        <w:t>В бюджете городского округа Тольятти средства на указан</w:t>
      </w:r>
      <w:r w:rsidR="00A329FE">
        <w:rPr>
          <w:rFonts w:ascii="Times New Roman" w:hAnsi="Times New Roman" w:cs="Times New Roman"/>
          <w:bCs/>
          <w:sz w:val="28"/>
          <w:szCs w:val="28"/>
        </w:rPr>
        <w:t>н</w:t>
      </w:r>
      <w:r w:rsidR="00D77818">
        <w:rPr>
          <w:rFonts w:ascii="Times New Roman" w:hAnsi="Times New Roman" w:cs="Times New Roman"/>
          <w:bCs/>
          <w:sz w:val="28"/>
          <w:szCs w:val="28"/>
        </w:rPr>
        <w:t>ую</w:t>
      </w:r>
      <w:r w:rsidR="00A329FE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D77818">
        <w:rPr>
          <w:rFonts w:ascii="Times New Roman" w:hAnsi="Times New Roman" w:cs="Times New Roman"/>
          <w:bCs/>
          <w:sz w:val="28"/>
          <w:szCs w:val="28"/>
        </w:rPr>
        <w:t>у</w:t>
      </w:r>
      <w:r w:rsidR="00A329FE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</w:t>
      </w:r>
      <w:r w:rsidR="00D77818">
        <w:rPr>
          <w:rFonts w:ascii="Times New Roman" w:hAnsi="Times New Roman" w:cs="Times New Roman"/>
          <w:bCs/>
          <w:sz w:val="28"/>
          <w:szCs w:val="28"/>
        </w:rPr>
        <w:t xml:space="preserve"> не предусмотрены с 2021 года, данная мера социальной поддержки не оказывалась </w:t>
      </w:r>
      <w:r w:rsidR="00A329FE">
        <w:rPr>
          <w:rFonts w:ascii="Times New Roman" w:hAnsi="Times New Roman" w:cs="Times New Roman"/>
          <w:bCs/>
          <w:sz w:val="28"/>
          <w:szCs w:val="28"/>
        </w:rPr>
        <w:t xml:space="preserve"> с 01.01.2021 года</w:t>
      </w:r>
      <w:r w:rsidR="00D77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652" w:rsidRPr="00DB3652" w:rsidRDefault="00B14018" w:rsidP="00DB3652">
      <w:pPr>
        <w:pStyle w:val="ConsPlusNormal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D77818">
        <w:rPr>
          <w:rFonts w:ascii="Times New Roman" w:hAnsi="Times New Roman" w:cs="Times New Roman"/>
          <w:sz w:val="28"/>
          <w:szCs w:val="28"/>
        </w:rPr>
        <w:t xml:space="preserve">, </w:t>
      </w:r>
      <w:r w:rsidR="00D77818" w:rsidRPr="00D7781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05.05.2017 № 1522-п/1 «Об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редлагается признать утратившим силу.</w:t>
      </w:r>
      <w:proofErr w:type="gramEnd"/>
    </w:p>
    <w:p w:rsidR="00DB3652" w:rsidRDefault="00DB3652" w:rsidP="00DB3652">
      <w:pPr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9C0904" w:rsidRPr="00DB3652" w:rsidRDefault="009C0904" w:rsidP="00DB3652">
      <w:pPr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F405A9" w:rsidRDefault="00F405A9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 w:rsidR="00D77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77818">
        <w:rPr>
          <w:sz w:val="28"/>
          <w:szCs w:val="28"/>
        </w:rPr>
        <w:t xml:space="preserve">  Л</w:t>
      </w:r>
      <w:r>
        <w:rPr>
          <w:sz w:val="28"/>
          <w:szCs w:val="28"/>
        </w:rPr>
        <w:t xml:space="preserve">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9C0904" w:rsidRDefault="009C0904" w:rsidP="000A178A">
      <w:pPr>
        <w:ind w:right="-2"/>
        <w:jc w:val="both"/>
      </w:pP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4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55C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662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314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703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A9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12B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904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29FE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018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573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2DC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77818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652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AF9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0E19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32</cp:revision>
  <cp:lastPrinted>2022-12-08T12:01:00Z</cp:lastPrinted>
  <dcterms:created xsi:type="dcterms:W3CDTF">2022-01-13T12:46:00Z</dcterms:created>
  <dcterms:modified xsi:type="dcterms:W3CDTF">2022-12-09T05:16:00Z</dcterms:modified>
</cp:coreProperties>
</file>