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5385" w14:textId="77777777" w:rsidR="00A14C63" w:rsidRPr="005A54EA" w:rsidRDefault="009637FD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4E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3EBF04A9" w14:textId="77777777" w:rsidR="000D3449" w:rsidRPr="00D03E1A" w:rsidRDefault="000D3449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229E16" w14:textId="77777777" w:rsidR="000D3449" w:rsidRPr="005A54EA" w:rsidRDefault="00AD125B" w:rsidP="00D063F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4EA"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проекту постановления администрации</w:t>
      </w:r>
      <w:r w:rsidR="000D3449" w:rsidRPr="005A54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09E8664" w14:textId="77777777" w:rsidR="001B2E63" w:rsidRDefault="001B2E63" w:rsidP="00D063F1">
      <w:pPr>
        <w:widowControl w:val="0"/>
        <w:tabs>
          <w:tab w:val="left" w:pos="142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2E63">
        <w:rPr>
          <w:rFonts w:ascii="Times New Roman" w:eastAsia="Times New Roman" w:hAnsi="Times New Roman" w:cs="Times New Roman"/>
          <w:sz w:val="28"/>
          <w:szCs w:val="28"/>
        </w:rPr>
        <w:t>от 29.12.2021 № 4273-п/5.1-10.2/</w:t>
      </w:r>
      <w:proofErr w:type="spellStart"/>
      <w:r w:rsidRPr="001B2E63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Pr="001B2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E63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</w:t>
      </w:r>
    </w:p>
    <w:p w14:paraId="0F48FD22" w14:textId="77777777" w:rsidR="001B2E63" w:rsidRDefault="001B2E63" w:rsidP="00D063F1">
      <w:pPr>
        <w:widowControl w:val="0"/>
        <w:tabs>
          <w:tab w:val="left" w:pos="142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2E63">
        <w:rPr>
          <w:rFonts w:ascii="Times New Roman" w:eastAsia="Times New Roman" w:hAnsi="Times New Roman" w:cs="Times New Roman"/>
          <w:sz w:val="28"/>
          <w:szCs w:val="28"/>
        </w:rPr>
        <w:t xml:space="preserve">определения начального размера платы по договору на размещение </w:t>
      </w:r>
    </w:p>
    <w:p w14:paraId="681791E6" w14:textId="5C965BB4" w:rsidR="00D063F1" w:rsidRPr="00AF7737" w:rsidRDefault="001B2E63" w:rsidP="00D063F1">
      <w:pPr>
        <w:widowControl w:val="0"/>
        <w:tabs>
          <w:tab w:val="left" w:pos="142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2E63">
        <w:rPr>
          <w:rFonts w:ascii="Times New Roman" w:eastAsia="Times New Roman" w:hAnsi="Times New Roman" w:cs="Times New Roman"/>
          <w:sz w:val="28"/>
          <w:szCs w:val="28"/>
        </w:rPr>
        <w:t>объектов на землях или земельных участках, находящихся в муниципальной собственности городского округа Тольятти, либо на земельных участках, государственная собственность на которые не разграничена, в городском округе Тольятти, заключаемому по итогам аукциона, без предоставления земельных участков и установления сервитутов»</w:t>
      </w:r>
    </w:p>
    <w:p w14:paraId="6B451193" w14:textId="77777777" w:rsidR="00D03E1A" w:rsidRPr="005A54EA" w:rsidRDefault="00D03E1A" w:rsidP="00DE20C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1C25AF" w14:textId="48017443" w:rsidR="00FE207C" w:rsidRDefault="00DE20CA" w:rsidP="009060C7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54EA">
        <w:rPr>
          <w:rFonts w:ascii="Times New Roman" w:hAnsi="Times New Roman" w:cs="Times New Roman"/>
          <w:sz w:val="28"/>
          <w:szCs w:val="28"/>
        </w:rPr>
        <w:tab/>
      </w:r>
      <w:r w:rsidR="009C7C57" w:rsidRPr="009C7C57">
        <w:rPr>
          <w:rFonts w:ascii="Times New Roman" w:hAnsi="Times New Roman" w:cs="Times New Roman"/>
          <w:sz w:val="28"/>
          <w:szCs w:val="28"/>
        </w:rPr>
        <w:t>Настоящий проект постановления</w:t>
      </w:r>
      <w:r w:rsidR="009C7C57" w:rsidRPr="009C7C57">
        <w:rPr>
          <w:rFonts w:ascii="Times New Roman" w:hAnsi="Times New Roman" w:cs="Times New Roman"/>
          <w:sz w:val="28"/>
          <w:szCs w:val="28"/>
        </w:rPr>
        <w:t xml:space="preserve"> </w:t>
      </w:r>
      <w:r w:rsidR="009C7C57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9C7C57" w:rsidRPr="009C7C57">
        <w:rPr>
          <w:rFonts w:ascii="Times New Roman" w:hAnsi="Times New Roman" w:cs="Times New Roman"/>
          <w:sz w:val="28"/>
          <w:szCs w:val="28"/>
        </w:rPr>
        <w:t xml:space="preserve">в соответствии п. 17 постановления правительства Самарской области от 17 октября 2018 года </w:t>
      </w:r>
      <w:r w:rsidR="00125DD7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9C7C57" w:rsidRPr="009C7C57">
        <w:rPr>
          <w:rFonts w:ascii="Times New Roman" w:hAnsi="Times New Roman" w:cs="Times New Roman"/>
          <w:sz w:val="28"/>
          <w:szCs w:val="28"/>
        </w:rPr>
        <w:t>595 «Об утверждении порядка и условий размещения объектов,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и признании утратившими силу отдельных постановлений Правительства Самарской области»</w:t>
      </w:r>
      <w:r w:rsidR="00FE207C">
        <w:rPr>
          <w:rFonts w:ascii="Times New Roman" w:hAnsi="Times New Roman" w:cs="Times New Roman"/>
          <w:sz w:val="28"/>
          <w:szCs w:val="28"/>
        </w:rPr>
        <w:t xml:space="preserve"> д</w:t>
      </w:r>
      <w:r w:rsidR="009C7C57">
        <w:rPr>
          <w:rFonts w:ascii="Times New Roman" w:hAnsi="Times New Roman" w:cs="Times New Roman"/>
          <w:sz w:val="28"/>
          <w:szCs w:val="28"/>
        </w:rPr>
        <w:t>ля определения н</w:t>
      </w:r>
      <w:r w:rsidR="009C7C57" w:rsidRPr="009C7C57">
        <w:rPr>
          <w:rFonts w:ascii="Times New Roman" w:hAnsi="Times New Roman" w:cs="Times New Roman"/>
          <w:sz w:val="28"/>
          <w:szCs w:val="28"/>
        </w:rPr>
        <w:t>ачальн</w:t>
      </w:r>
      <w:r w:rsidR="009C7C57">
        <w:rPr>
          <w:rFonts w:ascii="Times New Roman" w:hAnsi="Times New Roman" w:cs="Times New Roman"/>
          <w:sz w:val="28"/>
          <w:szCs w:val="28"/>
        </w:rPr>
        <w:t>ого</w:t>
      </w:r>
      <w:r w:rsidR="009C7C57" w:rsidRPr="009C7C57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9C7C57">
        <w:rPr>
          <w:rFonts w:ascii="Times New Roman" w:hAnsi="Times New Roman" w:cs="Times New Roman"/>
          <w:sz w:val="28"/>
          <w:szCs w:val="28"/>
        </w:rPr>
        <w:t>а</w:t>
      </w:r>
      <w:r w:rsidR="009C7C57" w:rsidRPr="009C7C57">
        <w:rPr>
          <w:rFonts w:ascii="Times New Roman" w:hAnsi="Times New Roman" w:cs="Times New Roman"/>
          <w:sz w:val="28"/>
          <w:szCs w:val="28"/>
        </w:rPr>
        <w:t xml:space="preserve"> платы по договору на размещение объекта на землях или земельных участках, находящихся в муниципальной собственности, либо на земельных участках, государственная собственность на которые не разграничена, заключаемому по итогам аукциона</w:t>
      </w:r>
      <w:r w:rsidR="00FE207C">
        <w:rPr>
          <w:rFonts w:ascii="Times New Roman" w:hAnsi="Times New Roman" w:cs="Times New Roman"/>
          <w:sz w:val="28"/>
          <w:szCs w:val="28"/>
        </w:rPr>
        <w:t>.</w:t>
      </w:r>
    </w:p>
    <w:p w14:paraId="0B95BF56" w14:textId="23B03203" w:rsidR="00D03E1A" w:rsidRPr="005A54EA" w:rsidRDefault="00FE207C" w:rsidP="005A54EA">
      <w:pPr>
        <w:pStyle w:val="ConsPlusNormal"/>
        <w:tabs>
          <w:tab w:val="left" w:pos="851"/>
        </w:tabs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ab/>
      </w:r>
      <w:r w:rsidR="00D03E1A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Настоящий проект постановления не предусматривает установление или отмену расходных обязательств городского округа Тольятти, а его реализация не потребует расходования средств бюджета городского округа Тольятти. </w:t>
      </w:r>
    </w:p>
    <w:p w14:paraId="0ADA0F3A" w14:textId="77777777" w:rsidR="00D03E1A" w:rsidRPr="005A54EA" w:rsidRDefault="00D03E1A" w:rsidP="00D03E1A">
      <w:pPr>
        <w:widowControl w:val="0"/>
        <w:suppressAutoHyphens/>
        <w:spacing w:after="0" w:line="240" w:lineRule="auto"/>
        <w:ind w:firstLine="833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Таким образом, финансово-экономического обоснования да</w:t>
      </w:r>
      <w:r w:rsidR="00AD125B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нного проекта </w:t>
      </w:r>
      <w:r w:rsidR="00356D5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постановления</w:t>
      </w:r>
      <w:r w:rsidR="00AD125B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администрации</w:t>
      </w: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 направления его на финансово-экономическую экспертизу в Контрольно-счетную палату городского округа Тольятти не требуется.</w:t>
      </w:r>
    </w:p>
    <w:p w14:paraId="6A86D466" w14:textId="77777777" w:rsidR="00E878EE" w:rsidRDefault="00E878EE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518F2CF6" w14:textId="77777777" w:rsidR="00C45419" w:rsidRDefault="00C45419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CBCC662" w14:textId="77777777" w:rsidR="00C45419" w:rsidRPr="00951EF7" w:rsidRDefault="00C45419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113A8D1" w14:textId="2F9A3CFD" w:rsidR="00D03E1A" w:rsidRPr="007D5A83" w:rsidRDefault="00125DD7" w:rsidP="00C4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720E1" w:rsidRPr="007D5A83">
        <w:rPr>
          <w:rFonts w:ascii="Times New Roman" w:hAnsi="Times New Roman" w:cs="Times New Roman"/>
          <w:sz w:val="28"/>
          <w:szCs w:val="28"/>
        </w:rPr>
        <w:t>уков</w:t>
      </w:r>
      <w:r w:rsidR="005E6711" w:rsidRPr="007D5A83">
        <w:rPr>
          <w:rFonts w:ascii="Times New Roman" w:hAnsi="Times New Roman" w:cs="Times New Roman"/>
          <w:sz w:val="28"/>
          <w:szCs w:val="28"/>
        </w:rPr>
        <w:t>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BCF" w:rsidRPr="007D5A83">
        <w:rPr>
          <w:rFonts w:ascii="Times New Roman" w:hAnsi="Times New Roman" w:cs="Times New Roman"/>
          <w:sz w:val="28"/>
          <w:szCs w:val="28"/>
        </w:rPr>
        <w:t xml:space="preserve"> д</w:t>
      </w:r>
      <w:r w:rsidR="005E6711" w:rsidRPr="007D5A83">
        <w:rPr>
          <w:rFonts w:ascii="Times New Roman" w:hAnsi="Times New Roman" w:cs="Times New Roman"/>
          <w:sz w:val="28"/>
          <w:szCs w:val="28"/>
        </w:rPr>
        <w:t>епартамента</w:t>
      </w:r>
      <w:r w:rsidR="00EE320E" w:rsidRPr="007D5A8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E08B5">
        <w:rPr>
          <w:rFonts w:ascii="Times New Roman" w:hAnsi="Times New Roman" w:cs="Times New Roman"/>
          <w:sz w:val="28"/>
          <w:szCs w:val="28"/>
        </w:rPr>
        <w:t xml:space="preserve">      </w:t>
      </w:r>
      <w:r w:rsidR="00EE320E" w:rsidRPr="007D5A8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И.Н. Квасов</w:t>
      </w:r>
    </w:p>
    <w:p w14:paraId="1A4046A6" w14:textId="77777777"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E3175C" w14:textId="77777777" w:rsidR="00BB1E9E" w:rsidRDefault="00BB1E9E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59040215" w14:textId="77777777"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09D0BB6B" w14:textId="77777777"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27B2BEE8" w14:textId="77777777"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0F528541" w14:textId="77777777"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6BCEC037" w14:textId="77777777"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75B0E142" w14:textId="77777777"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1DBE94BE" w14:textId="77777777"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335D08ED" w14:textId="77777777"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132C4604" w14:textId="77777777" w:rsidR="009B0304" w:rsidRDefault="009B0304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2486B9BB" w14:textId="77777777" w:rsidR="009B0304" w:rsidRDefault="009B0304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623B3719" w14:textId="77777777"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14BD9CD7" w14:textId="71E1F5DD" w:rsidR="009B0304" w:rsidRDefault="00125DD7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Е.В. Хачатрян</w:t>
      </w:r>
    </w:p>
    <w:p w14:paraId="4936A704" w14:textId="410F5C75" w:rsidR="00D03E1A" w:rsidRDefault="008950BC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F6B57">
        <w:rPr>
          <w:rFonts w:ascii="Times New Roman" w:hAnsi="Times New Roman" w:cs="Times New Roman"/>
          <w:sz w:val="20"/>
          <w:szCs w:val="20"/>
        </w:rPr>
        <w:t>54</w:t>
      </w:r>
      <w:r w:rsidR="009B0304">
        <w:rPr>
          <w:rFonts w:ascii="Times New Roman" w:hAnsi="Times New Roman" w:cs="Times New Roman"/>
          <w:sz w:val="20"/>
          <w:szCs w:val="20"/>
        </w:rPr>
        <w:t xml:space="preserve"> </w:t>
      </w:r>
      <w:r w:rsidR="00125DD7">
        <w:rPr>
          <w:rFonts w:ascii="Times New Roman" w:hAnsi="Times New Roman" w:cs="Times New Roman"/>
          <w:sz w:val="20"/>
          <w:szCs w:val="20"/>
        </w:rPr>
        <w:t>44 33 (3574)</w:t>
      </w:r>
    </w:p>
    <w:p w14:paraId="50B22629" w14:textId="77777777" w:rsidR="00262DCB" w:rsidRPr="001F6B57" w:rsidRDefault="00262DCB" w:rsidP="00C4541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sectPr w:rsidR="00262DCB" w:rsidRPr="001F6B57" w:rsidSect="00BB1E9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7FD"/>
    <w:rsid w:val="000110AB"/>
    <w:rsid w:val="000139DC"/>
    <w:rsid w:val="00054B38"/>
    <w:rsid w:val="000D3449"/>
    <w:rsid w:val="0011053A"/>
    <w:rsid w:val="00125DD7"/>
    <w:rsid w:val="001720E1"/>
    <w:rsid w:val="00197345"/>
    <w:rsid w:val="001B2E63"/>
    <w:rsid w:val="001F12DB"/>
    <w:rsid w:val="001F6B57"/>
    <w:rsid w:val="00211FF0"/>
    <w:rsid w:val="00222630"/>
    <w:rsid w:val="0022276A"/>
    <w:rsid w:val="00240A7E"/>
    <w:rsid w:val="002444CF"/>
    <w:rsid w:val="00262DCB"/>
    <w:rsid w:val="00282BB5"/>
    <w:rsid w:val="002A6F6A"/>
    <w:rsid w:val="002C3119"/>
    <w:rsid w:val="002D43C0"/>
    <w:rsid w:val="002E048A"/>
    <w:rsid w:val="003326BB"/>
    <w:rsid w:val="00354A80"/>
    <w:rsid w:val="00356D56"/>
    <w:rsid w:val="0039606C"/>
    <w:rsid w:val="00411FA2"/>
    <w:rsid w:val="00417358"/>
    <w:rsid w:val="00462623"/>
    <w:rsid w:val="0047042E"/>
    <w:rsid w:val="00484445"/>
    <w:rsid w:val="0049522D"/>
    <w:rsid w:val="004D0166"/>
    <w:rsid w:val="004E128F"/>
    <w:rsid w:val="004E3653"/>
    <w:rsid w:val="004F6581"/>
    <w:rsid w:val="00521D37"/>
    <w:rsid w:val="00543724"/>
    <w:rsid w:val="005A54EA"/>
    <w:rsid w:val="005D7A99"/>
    <w:rsid w:val="005E6711"/>
    <w:rsid w:val="006065AB"/>
    <w:rsid w:val="0062336F"/>
    <w:rsid w:val="00675A14"/>
    <w:rsid w:val="00695C1D"/>
    <w:rsid w:val="00696B48"/>
    <w:rsid w:val="007109F5"/>
    <w:rsid w:val="00733859"/>
    <w:rsid w:val="007628ED"/>
    <w:rsid w:val="007D5A83"/>
    <w:rsid w:val="007E303A"/>
    <w:rsid w:val="00840742"/>
    <w:rsid w:val="008950BC"/>
    <w:rsid w:val="008A031B"/>
    <w:rsid w:val="008B4333"/>
    <w:rsid w:val="008C5552"/>
    <w:rsid w:val="008D1C8B"/>
    <w:rsid w:val="008E08B5"/>
    <w:rsid w:val="008F2EF9"/>
    <w:rsid w:val="009060C7"/>
    <w:rsid w:val="00943801"/>
    <w:rsid w:val="00951EF7"/>
    <w:rsid w:val="009637FD"/>
    <w:rsid w:val="009B0304"/>
    <w:rsid w:val="009C5F54"/>
    <w:rsid w:val="009C7C57"/>
    <w:rsid w:val="00A14C63"/>
    <w:rsid w:val="00A20CDA"/>
    <w:rsid w:val="00A619CB"/>
    <w:rsid w:val="00A762AA"/>
    <w:rsid w:val="00A77B97"/>
    <w:rsid w:val="00AA1718"/>
    <w:rsid w:val="00AC2A1E"/>
    <w:rsid w:val="00AD125B"/>
    <w:rsid w:val="00AE0E96"/>
    <w:rsid w:val="00AE267C"/>
    <w:rsid w:val="00AE6528"/>
    <w:rsid w:val="00B204CD"/>
    <w:rsid w:val="00B3207D"/>
    <w:rsid w:val="00B66030"/>
    <w:rsid w:val="00BB1E9E"/>
    <w:rsid w:val="00BF56B4"/>
    <w:rsid w:val="00C37BCF"/>
    <w:rsid w:val="00C42523"/>
    <w:rsid w:val="00C45419"/>
    <w:rsid w:val="00C61906"/>
    <w:rsid w:val="00CA25E8"/>
    <w:rsid w:val="00CB72E3"/>
    <w:rsid w:val="00CC4007"/>
    <w:rsid w:val="00D03E1A"/>
    <w:rsid w:val="00D063F1"/>
    <w:rsid w:val="00D73CB8"/>
    <w:rsid w:val="00D84DD2"/>
    <w:rsid w:val="00DB5E22"/>
    <w:rsid w:val="00DC32EE"/>
    <w:rsid w:val="00DE20CA"/>
    <w:rsid w:val="00E260C0"/>
    <w:rsid w:val="00E46E2C"/>
    <w:rsid w:val="00E878EE"/>
    <w:rsid w:val="00E94BA4"/>
    <w:rsid w:val="00EA02B3"/>
    <w:rsid w:val="00EA045C"/>
    <w:rsid w:val="00EA19AD"/>
    <w:rsid w:val="00EE320E"/>
    <w:rsid w:val="00F358CF"/>
    <w:rsid w:val="00F60089"/>
    <w:rsid w:val="00F60E17"/>
    <w:rsid w:val="00F76D94"/>
    <w:rsid w:val="00F9694D"/>
    <w:rsid w:val="00F9711A"/>
    <w:rsid w:val="00FA21CE"/>
    <w:rsid w:val="00FB1263"/>
    <w:rsid w:val="00FE2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2347"/>
  <w15:docId w15:val="{2DFE112B-86D9-4BA7-A122-A7A5E9F9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5E67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D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5F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onsTitle">
    <w:name w:val="ConsTitle"/>
    <w:rsid w:val="009C5F54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AAAF-2DA0-45EB-8768-A300447E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pudovkina.sm</dc:creator>
  <cp:lastModifiedBy>Хачатрян Екатерина Валериевна</cp:lastModifiedBy>
  <cp:revision>9</cp:revision>
  <cp:lastPrinted>2022-01-25T09:12:00Z</cp:lastPrinted>
  <dcterms:created xsi:type="dcterms:W3CDTF">2020-05-14T05:18:00Z</dcterms:created>
  <dcterms:modified xsi:type="dcterms:W3CDTF">2022-01-25T09:43:00Z</dcterms:modified>
</cp:coreProperties>
</file>