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</w:t>
      </w:r>
    </w:p>
    <w:p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в постановление мэрии городского округа Тольятти </w:t>
      </w:r>
    </w:p>
    <w:p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>от 28.09.2012г. № 2728-п/1 «Об утверждении Положения</w:t>
      </w:r>
    </w:p>
    <w:p w:rsidR="00D6254B" w:rsidRPr="00123E0E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>об оплате труда работников муниципальных бюджетных учреждений, находящихся в ведомственном подчинении департамента</w:t>
      </w:r>
    </w:p>
    <w:p w:rsidR="00D6254B" w:rsidRPr="00C81517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городского хозяйства </w:t>
      </w:r>
      <w:r w:rsidR="00D33F9D">
        <w:rPr>
          <w:rFonts w:ascii="Times New Roman" w:hAnsi="Times New Roman"/>
          <w:b w:val="0"/>
          <w:sz w:val="28"/>
          <w:szCs w:val="28"/>
          <w:lang w:val="ru-RU"/>
        </w:rPr>
        <w:t>администрации</w:t>
      </w:r>
      <w:r w:rsidRPr="00123E0E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 Тольятти»</w:t>
      </w:r>
    </w:p>
    <w:p w:rsidR="00D6254B" w:rsidRDefault="00D6254B" w:rsidP="00D6254B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CA5ED2" w:rsidRDefault="00D6254B" w:rsidP="00D6254B">
      <w:pPr>
        <w:pStyle w:val="a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D6254B">
        <w:rPr>
          <w:rFonts w:ascii="Times New Roman" w:hAnsi="Times New Roman"/>
          <w:sz w:val="28"/>
          <w:szCs w:val="28"/>
          <w:lang w:val="ru-RU"/>
        </w:rPr>
        <w:tab/>
      </w:r>
    </w:p>
    <w:p w:rsidR="006C04E5" w:rsidRPr="004E4904" w:rsidRDefault="006C04E5" w:rsidP="004E4904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Статьей 195.3 Трудового кодекса Российской Федерации </w:t>
      </w:r>
      <w:r w:rsidR="00F52E45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(далее – ТК РФ) </w:t>
      </w:r>
      <w:r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закреплена обязанность работодателей, применять профессиональные стандарты в части требований к квалификации работника, необходимой для выполнения определенной трудовой функции, предусмотренных федеральными законами и иными нормативными правовыми актами.</w:t>
      </w:r>
    </w:p>
    <w:p w:rsidR="00790333" w:rsidRPr="004E4904" w:rsidRDefault="006C04E5" w:rsidP="004E4904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Приказом Министерства труда и социальной защиты Российской Федерации</w:t>
      </w:r>
      <w:r w:rsidR="00AB1AE3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№62</w:t>
      </w:r>
      <w:r w:rsidR="00F52E45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5</w:t>
      </w:r>
      <w:r w:rsidR="00AB1AE3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н от 10.09.2015 </w:t>
      </w:r>
      <w:r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утвержден профессиональный стандарт «</w:t>
      </w:r>
      <w:r w:rsidR="00F52E45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Специалист</w:t>
      </w:r>
      <w:r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 сфере закупок»</w:t>
      </w:r>
      <w:r w:rsidR="001A0401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(далее – </w:t>
      </w:r>
      <w:r w:rsidR="00F52E45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Проф</w:t>
      </w:r>
      <w:r w:rsidR="00355943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ессиональный </w:t>
      </w:r>
      <w:r w:rsidR="00F52E45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</w:t>
      </w:r>
      <w:r w:rsidR="001A0401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тандарт)</w:t>
      </w:r>
      <w:r w:rsidR="004E4904" w:rsidRPr="004E490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</w:p>
    <w:p w:rsidR="004E4904" w:rsidRPr="004E4904" w:rsidRDefault="004E4904" w:rsidP="004E4904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4E4904">
        <w:rPr>
          <w:color w:val="000000" w:themeColor="text1"/>
          <w:sz w:val="28"/>
          <w:szCs w:val="28"/>
        </w:rPr>
        <w:t>Согласно Профессиональн</w:t>
      </w:r>
      <w:r>
        <w:rPr>
          <w:color w:val="000000" w:themeColor="text1"/>
          <w:sz w:val="28"/>
          <w:szCs w:val="28"/>
        </w:rPr>
        <w:t>ому</w:t>
      </w:r>
      <w:r w:rsidRPr="004E4904">
        <w:rPr>
          <w:color w:val="000000" w:themeColor="text1"/>
          <w:sz w:val="28"/>
          <w:szCs w:val="28"/>
        </w:rPr>
        <w:t xml:space="preserve"> стандарт</w:t>
      </w:r>
      <w:r>
        <w:rPr>
          <w:color w:val="000000" w:themeColor="text1"/>
          <w:sz w:val="28"/>
          <w:szCs w:val="28"/>
        </w:rPr>
        <w:t>у</w:t>
      </w:r>
      <w:r w:rsidRPr="004E4904">
        <w:rPr>
          <w:color w:val="000000" w:themeColor="text1"/>
          <w:sz w:val="28"/>
          <w:szCs w:val="28"/>
        </w:rPr>
        <w:t xml:space="preserve">, возможные наименования должностей, профессий в </w:t>
      </w:r>
      <w:hyperlink r:id="rId5" w:history="1">
        <w:r w:rsidRPr="004E4904">
          <w:rPr>
            <w:color w:val="000000" w:themeColor="text1"/>
            <w:sz w:val="28"/>
            <w:szCs w:val="28"/>
          </w:rPr>
          <w:t>штатном расписании</w:t>
        </w:r>
      </w:hyperlink>
      <w:r w:rsidRPr="004E4904">
        <w:rPr>
          <w:color w:val="000000" w:themeColor="text1"/>
          <w:sz w:val="28"/>
          <w:szCs w:val="28"/>
        </w:rPr>
        <w:t>: специалист по закупкам, работник контрактной службы</w:t>
      </w:r>
      <w:r w:rsidR="007D5506">
        <w:rPr>
          <w:color w:val="000000" w:themeColor="text1"/>
          <w:sz w:val="28"/>
          <w:szCs w:val="28"/>
        </w:rPr>
        <w:t xml:space="preserve"> и</w:t>
      </w:r>
      <w:r w:rsidRPr="004E4904">
        <w:rPr>
          <w:color w:val="000000" w:themeColor="text1"/>
          <w:sz w:val="28"/>
          <w:szCs w:val="28"/>
        </w:rPr>
        <w:t xml:space="preserve"> контрактный управляющий. </w:t>
      </w:r>
      <w:r w:rsidR="007D5506">
        <w:rPr>
          <w:color w:val="000000" w:themeColor="text1"/>
          <w:sz w:val="28"/>
          <w:szCs w:val="28"/>
        </w:rPr>
        <w:t xml:space="preserve">Право определять наименование должности возложено на работодателя. </w:t>
      </w:r>
    </w:p>
    <w:p w:rsidR="006D5F01" w:rsidRDefault="007D5506" w:rsidP="00EE6FC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п</w:t>
      </w:r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унктом 11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утвержденных решением Российской трехсторонней комиссии по регулированию социально-трудовых отношений от 29.12.2020, протокол </w:t>
      </w:r>
      <w:r w:rsidR="00084301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t xml:space="preserve">13, размеры окладов (должностных окладов),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Федерации, изложенных в постановлениях от 7 декабря 2017г. </w:t>
      </w:r>
      <w:hyperlink r:id="rId6" w:history="1">
        <w:r w:rsidR="00084301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 июня 2018 г. </w:t>
      </w:r>
      <w:hyperlink r:id="rId7" w:history="1">
        <w:r w:rsidR="00084301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11 апреля </w:t>
      </w:r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2019 г. </w:t>
      </w:r>
      <w:hyperlink r:id="rId8" w:history="1">
        <w:r w:rsidR="00084301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790333" w:rsidRPr="004E4904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17-П</w:t>
        </w:r>
      </w:hyperlink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от 16 декабря 2019г. </w:t>
      </w:r>
      <w:hyperlink r:id="rId9" w:history="1">
        <w:r w:rsidR="00084301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790333" w:rsidRPr="004E4904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40-П</w:t>
        </w:r>
      </w:hyperlink>
      <w:r w:rsidR="00790333" w:rsidRPr="004E4904">
        <w:rPr>
          <w:rFonts w:eastAsiaTheme="minorHAnsi"/>
          <w:color w:val="000000" w:themeColor="text1"/>
          <w:sz w:val="28"/>
          <w:szCs w:val="28"/>
          <w:lang w:eastAsia="en-US"/>
        </w:rPr>
        <w:t>, дифференцированно по</w:t>
      </w:r>
      <w:r w:rsidR="00790333" w:rsidRPr="007903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должностям (профессиям) на основе квалификационных</w:t>
      </w:r>
      <w:r w:rsidR="00790333">
        <w:rPr>
          <w:rFonts w:eastAsiaTheme="minorHAnsi"/>
          <w:sz w:val="28"/>
          <w:szCs w:val="28"/>
          <w:lang w:eastAsia="en-US"/>
        </w:rPr>
        <w:t xml:space="preserve"> уровней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90333" w:rsidRDefault="00EE6FCD" w:rsidP="00EE6FC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904">
        <w:rPr>
          <w:color w:val="000000" w:themeColor="text1"/>
          <w:sz w:val="28"/>
          <w:szCs w:val="28"/>
        </w:rPr>
        <w:t xml:space="preserve">Однако, ни одно из </w:t>
      </w:r>
      <w:r>
        <w:rPr>
          <w:color w:val="000000" w:themeColor="text1"/>
          <w:sz w:val="28"/>
          <w:szCs w:val="28"/>
        </w:rPr>
        <w:t xml:space="preserve">вышеуказанных </w:t>
      </w:r>
      <w:r w:rsidRPr="004E4904">
        <w:rPr>
          <w:color w:val="000000" w:themeColor="text1"/>
          <w:sz w:val="28"/>
          <w:szCs w:val="28"/>
        </w:rPr>
        <w:t>наименований должностей не отражено в профессиональных квалификационных группах</w:t>
      </w:r>
      <w:r>
        <w:rPr>
          <w:color w:val="000000" w:themeColor="text1"/>
          <w:sz w:val="28"/>
          <w:szCs w:val="28"/>
        </w:rPr>
        <w:t>. Таким образом, п</w:t>
      </w:r>
      <w:r w:rsidR="00790333">
        <w:rPr>
          <w:rFonts w:eastAsiaTheme="minorHAnsi"/>
          <w:sz w:val="28"/>
          <w:szCs w:val="28"/>
          <w:lang w:eastAsia="en-US"/>
        </w:rPr>
        <w:t xml:space="preserve">о должностям (профессиям), не включенным в профессиональные квалификационные группы, размеры окладов (должностных окладов), ставок заработной платы </w:t>
      </w:r>
      <w:r w:rsidR="007D5506">
        <w:rPr>
          <w:rFonts w:eastAsiaTheme="minorHAnsi"/>
          <w:sz w:val="28"/>
          <w:szCs w:val="28"/>
          <w:lang w:eastAsia="en-US"/>
        </w:rPr>
        <w:t>устанавливаются</w:t>
      </w:r>
      <w:r w:rsidR="00790333">
        <w:rPr>
          <w:rFonts w:eastAsiaTheme="minorHAnsi"/>
          <w:sz w:val="28"/>
          <w:szCs w:val="28"/>
          <w:lang w:eastAsia="en-US"/>
        </w:rPr>
        <w:t xml:space="preserve"> в зависимости от сложности труда в виде схем окладов (должностных окладов), ставок заработной платы.</w:t>
      </w:r>
    </w:p>
    <w:p w:rsidR="00B020B9" w:rsidRDefault="00084301" w:rsidP="00637CA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Рекомендуемый д</w:t>
      </w:r>
      <w:r w:rsidR="00CA72AA" w:rsidRPr="00637CAA">
        <w:rPr>
          <w:bCs/>
          <w:sz w:val="28"/>
          <w:szCs w:val="28"/>
        </w:rPr>
        <w:t>олжностн</w:t>
      </w:r>
      <w:r>
        <w:rPr>
          <w:bCs/>
          <w:sz w:val="28"/>
          <w:szCs w:val="28"/>
        </w:rPr>
        <w:t>ой</w:t>
      </w:r>
      <w:r w:rsidR="00CA72AA" w:rsidRPr="00637CAA">
        <w:rPr>
          <w:bCs/>
          <w:sz w:val="28"/>
          <w:szCs w:val="28"/>
        </w:rPr>
        <w:t xml:space="preserve"> оклад, предлагаемый к утверждению, </w:t>
      </w:r>
      <w:r w:rsidR="00B020B9">
        <w:rPr>
          <w:bCs/>
          <w:sz w:val="28"/>
          <w:szCs w:val="28"/>
        </w:rPr>
        <w:t>24278</w:t>
      </w:r>
      <w:r w:rsidR="00CA72AA" w:rsidRPr="00637CAA">
        <w:rPr>
          <w:bCs/>
          <w:sz w:val="28"/>
          <w:szCs w:val="28"/>
        </w:rPr>
        <w:t xml:space="preserve"> руб. определен </w:t>
      </w:r>
      <w:r w:rsidR="00CA72AA" w:rsidRPr="00637CAA">
        <w:rPr>
          <w:rFonts w:eastAsiaTheme="minorHAnsi"/>
          <w:sz w:val="28"/>
          <w:szCs w:val="28"/>
          <w:lang w:eastAsia="en-US"/>
        </w:rPr>
        <w:t>в зависимости от сложности труда</w:t>
      </w:r>
      <w:r w:rsidR="00CA72AA" w:rsidRPr="00637CAA">
        <w:rPr>
          <w:bCs/>
          <w:sz w:val="28"/>
          <w:szCs w:val="28"/>
        </w:rPr>
        <w:t xml:space="preserve">. </w:t>
      </w:r>
      <w:r w:rsidR="00B020B9">
        <w:rPr>
          <w:bCs/>
          <w:sz w:val="28"/>
          <w:szCs w:val="28"/>
        </w:rPr>
        <w:t>В проекте штатного расписания должностной оклад контрактного управляющего указан 29</w:t>
      </w:r>
      <w:r w:rsidR="000C6D45">
        <w:rPr>
          <w:bCs/>
          <w:sz w:val="28"/>
          <w:szCs w:val="28"/>
        </w:rPr>
        <w:t xml:space="preserve"> </w:t>
      </w:r>
      <w:r w:rsidR="00B020B9">
        <w:rPr>
          <w:bCs/>
          <w:sz w:val="28"/>
          <w:szCs w:val="28"/>
        </w:rPr>
        <w:t xml:space="preserve">510,48 руб. </w:t>
      </w:r>
      <w:r w:rsidR="000C6D45">
        <w:rPr>
          <w:bCs/>
          <w:sz w:val="28"/>
          <w:szCs w:val="28"/>
        </w:rPr>
        <w:t>Расхождение связано с тем, что</w:t>
      </w:r>
      <w:r w:rsidR="00B020B9">
        <w:rPr>
          <w:bCs/>
          <w:sz w:val="28"/>
          <w:szCs w:val="28"/>
        </w:rPr>
        <w:t xml:space="preserve"> утверждению подлежат рекомендуемые мин</w:t>
      </w:r>
      <w:r w:rsidR="002E323B">
        <w:rPr>
          <w:bCs/>
          <w:sz w:val="28"/>
          <w:szCs w:val="28"/>
        </w:rPr>
        <w:t>имальные должностные оклады руководителей, специалистов и служащих муниципальных бюджетных учреждений, находящихся в ведомственном подчинении департамента городского хозяйства администрации городского округа Тольятти</w:t>
      </w:r>
      <w:r w:rsidR="000C6D45">
        <w:rPr>
          <w:bCs/>
          <w:sz w:val="28"/>
          <w:szCs w:val="28"/>
        </w:rPr>
        <w:t>,</w:t>
      </w:r>
      <w:r w:rsidR="00B020B9">
        <w:rPr>
          <w:bCs/>
          <w:sz w:val="28"/>
          <w:szCs w:val="28"/>
        </w:rPr>
        <w:t xml:space="preserve"> </w:t>
      </w:r>
      <w:r w:rsidR="000C6D45">
        <w:rPr>
          <w:bCs/>
          <w:sz w:val="28"/>
          <w:szCs w:val="28"/>
        </w:rPr>
        <w:t>п</w:t>
      </w:r>
      <w:r w:rsidR="00B020B9">
        <w:rPr>
          <w:bCs/>
          <w:sz w:val="28"/>
          <w:szCs w:val="28"/>
        </w:rPr>
        <w:t>ри этом</w:t>
      </w:r>
      <w:r w:rsidR="002E323B">
        <w:rPr>
          <w:bCs/>
          <w:sz w:val="28"/>
          <w:szCs w:val="28"/>
        </w:rPr>
        <w:t>,</w:t>
      </w:r>
      <w:r w:rsidR="00B020B9">
        <w:rPr>
          <w:bCs/>
          <w:sz w:val="28"/>
          <w:szCs w:val="28"/>
        </w:rPr>
        <w:t xml:space="preserve"> у</w:t>
      </w:r>
      <w:r w:rsidR="002E323B">
        <w:rPr>
          <w:bCs/>
          <w:sz w:val="28"/>
          <w:szCs w:val="28"/>
        </w:rPr>
        <w:t>чреждение,</w:t>
      </w:r>
      <w:r w:rsidR="00B020B9">
        <w:rPr>
          <w:bCs/>
          <w:sz w:val="28"/>
          <w:szCs w:val="28"/>
        </w:rPr>
        <w:t xml:space="preserve"> проведя организационные мероприятия</w:t>
      </w:r>
      <w:r w:rsidR="002E323B">
        <w:rPr>
          <w:bCs/>
          <w:sz w:val="28"/>
          <w:szCs w:val="28"/>
        </w:rPr>
        <w:t>,</w:t>
      </w:r>
      <w:r w:rsidR="00B020B9">
        <w:rPr>
          <w:bCs/>
          <w:sz w:val="28"/>
          <w:szCs w:val="28"/>
        </w:rPr>
        <w:t xml:space="preserve"> изыскал</w:t>
      </w:r>
      <w:r w:rsidR="0043403C">
        <w:rPr>
          <w:bCs/>
          <w:sz w:val="28"/>
          <w:szCs w:val="28"/>
        </w:rPr>
        <w:t>о</w:t>
      </w:r>
      <w:r w:rsidR="00B020B9">
        <w:rPr>
          <w:bCs/>
          <w:sz w:val="28"/>
          <w:szCs w:val="28"/>
        </w:rPr>
        <w:t xml:space="preserve"> средства в рамках выделенного </w:t>
      </w:r>
      <w:r w:rsidR="009A31A5">
        <w:rPr>
          <w:bCs/>
          <w:sz w:val="28"/>
          <w:szCs w:val="28"/>
        </w:rPr>
        <w:t xml:space="preserve">бюджетного </w:t>
      </w:r>
      <w:r w:rsidR="00B020B9">
        <w:rPr>
          <w:bCs/>
          <w:sz w:val="28"/>
          <w:szCs w:val="28"/>
        </w:rPr>
        <w:t>финансирования</w:t>
      </w:r>
      <w:r w:rsidR="009A31A5">
        <w:rPr>
          <w:bCs/>
          <w:sz w:val="28"/>
          <w:szCs w:val="28"/>
        </w:rPr>
        <w:t xml:space="preserve">, </w:t>
      </w:r>
      <w:r w:rsidR="009A31A5" w:rsidRPr="00796BC8">
        <w:rPr>
          <w:bCs/>
          <w:sz w:val="28"/>
          <w:szCs w:val="28"/>
        </w:rPr>
        <w:t xml:space="preserve">путем </w:t>
      </w:r>
      <w:r w:rsidR="00156444" w:rsidRPr="00796BC8">
        <w:rPr>
          <w:bCs/>
          <w:sz w:val="28"/>
          <w:szCs w:val="28"/>
        </w:rPr>
        <w:t xml:space="preserve">отмены </w:t>
      </w:r>
      <w:r w:rsidR="00400CD9" w:rsidRPr="00796BC8">
        <w:rPr>
          <w:bCs/>
          <w:sz w:val="28"/>
          <w:szCs w:val="28"/>
        </w:rPr>
        <w:t>стимулирующих выплат</w:t>
      </w:r>
      <w:r w:rsidR="00156444" w:rsidRPr="00796BC8">
        <w:rPr>
          <w:bCs/>
          <w:sz w:val="28"/>
          <w:szCs w:val="28"/>
        </w:rPr>
        <w:t xml:space="preserve"> </w:t>
      </w:r>
      <w:r w:rsidR="00400CD9" w:rsidRPr="00796BC8">
        <w:rPr>
          <w:bCs/>
          <w:sz w:val="28"/>
          <w:szCs w:val="28"/>
        </w:rPr>
        <w:t xml:space="preserve">водителям автомобиля </w:t>
      </w:r>
      <w:r w:rsidR="00400CD9" w:rsidRPr="00796BC8">
        <w:rPr>
          <w:bCs/>
          <w:sz w:val="28"/>
          <w:szCs w:val="28"/>
          <w:lang w:val="en-US"/>
        </w:rPr>
        <w:t>LADA</w:t>
      </w:r>
      <w:r w:rsidR="00400CD9" w:rsidRPr="00796BC8">
        <w:rPr>
          <w:bCs/>
          <w:sz w:val="28"/>
          <w:szCs w:val="28"/>
        </w:rPr>
        <w:t xml:space="preserve"> </w:t>
      </w:r>
      <w:r w:rsidR="00156444" w:rsidRPr="00796BC8">
        <w:rPr>
          <w:bCs/>
          <w:sz w:val="28"/>
          <w:szCs w:val="28"/>
        </w:rPr>
        <w:t xml:space="preserve">за </w:t>
      </w:r>
      <w:r w:rsidR="00D30828" w:rsidRPr="00796BC8">
        <w:rPr>
          <w:bCs/>
          <w:sz w:val="28"/>
          <w:szCs w:val="28"/>
        </w:rPr>
        <w:t>интенсивность работы</w:t>
      </w:r>
      <w:r w:rsidR="00796BC8" w:rsidRPr="00796BC8">
        <w:rPr>
          <w:bCs/>
          <w:sz w:val="28"/>
          <w:szCs w:val="28"/>
        </w:rPr>
        <w:t>, за сложность и напряженность труда</w:t>
      </w:r>
      <w:r w:rsidR="00D30828" w:rsidRPr="00796BC8">
        <w:rPr>
          <w:bCs/>
          <w:sz w:val="28"/>
          <w:szCs w:val="28"/>
        </w:rPr>
        <w:t>.</w:t>
      </w:r>
    </w:p>
    <w:p w:rsidR="00CA72AA" w:rsidRPr="00637CAA" w:rsidRDefault="00084301" w:rsidP="00637CA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Также, проиндексированы остальные должностные оклады</w:t>
      </w:r>
      <w:r w:rsidR="00B248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с </w:t>
      </w:r>
      <w:r w:rsidR="00B24845">
        <w:rPr>
          <w:bCs/>
          <w:sz w:val="28"/>
          <w:szCs w:val="28"/>
        </w:rPr>
        <w:t>постановлениями администрации городского округа Тольятти от 05.04.2018 №1078-п/1</w:t>
      </w:r>
      <w:r w:rsidR="00CF1253">
        <w:rPr>
          <w:bCs/>
          <w:sz w:val="28"/>
          <w:szCs w:val="28"/>
        </w:rPr>
        <w:t>«</w:t>
      </w:r>
      <w:r w:rsidR="00CF1253" w:rsidRPr="00CF1253">
        <w:rPr>
          <w:bCs/>
          <w:sz w:val="28"/>
          <w:szCs w:val="28"/>
        </w:rPr>
        <w:t>Об увеличении (индексации) размера должностных окладов работников органов местного самоуправления городского округа Тольятти</w:t>
      </w:r>
      <w:r w:rsidR="00CF1253">
        <w:rPr>
          <w:bCs/>
          <w:sz w:val="28"/>
          <w:szCs w:val="28"/>
        </w:rPr>
        <w:t>»</w:t>
      </w:r>
      <w:r w:rsidR="00D573FA">
        <w:rPr>
          <w:bCs/>
          <w:sz w:val="28"/>
          <w:szCs w:val="28"/>
        </w:rPr>
        <w:t xml:space="preserve"> (индексация на 4%)</w:t>
      </w:r>
      <w:r w:rsidR="00B24845">
        <w:rPr>
          <w:bCs/>
          <w:sz w:val="28"/>
          <w:szCs w:val="28"/>
        </w:rPr>
        <w:t>, от 29.12.2018 № 3979-п/1</w:t>
      </w:r>
      <w:r w:rsidR="00CF1253">
        <w:rPr>
          <w:bCs/>
          <w:sz w:val="28"/>
          <w:szCs w:val="28"/>
        </w:rPr>
        <w:t xml:space="preserve"> «</w:t>
      </w:r>
      <w:r w:rsidR="00CF1253" w:rsidRPr="00CF1253">
        <w:rPr>
          <w:bCs/>
          <w:sz w:val="28"/>
          <w:szCs w:val="28"/>
        </w:rPr>
        <w:t xml:space="preserve">О повышении оплаты труда работников органов местного самоуправления и работников </w:t>
      </w:r>
      <w:r w:rsidR="00CF1253" w:rsidRPr="00CF1253">
        <w:rPr>
          <w:bCs/>
          <w:sz w:val="28"/>
          <w:szCs w:val="28"/>
        </w:rPr>
        <w:lastRenderedPageBreak/>
        <w:t>бюджетной сферы городского округа Тольятти с 01.01.2019 г.</w:t>
      </w:r>
      <w:r w:rsidR="00CF1253">
        <w:rPr>
          <w:bCs/>
          <w:sz w:val="28"/>
          <w:szCs w:val="28"/>
        </w:rPr>
        <w:t>»</w:t>
      </w:r>
      <w:r w:rsidR="00D573FA">
        <w:rPr>
          <w:bCs/>
          <w:sz w:val="28"/>
          <w:szCs w:val="28"/>
        </w:rPr>
        <w:t>(индексация на 4%)</w:t>
      </w:r>
      <w:r w:rsidR="00B24845">
        <w:rPr>
          <w:bCs/>
          <w:sz w:val="28"/>
          <w:szCs w:val="28"/>
        </w:rPr>
        <w:t>, от 27.12.2019 № 3682-п/1</w:t>
      </w:r>
      <w:r w:rsidR="00CF1253">
        <w:rPr>
          <w:bCs/>
          <w:sz w:val="28"/>
          <w:szCs w:val="28"/>
        </w:rPr>
        <w:t xml:space="preserve"> «</w:t>
      </w:r>
      <w:r w:rsidR="00CF1253" w:rsidRPr="00CF1253">
        <w:rPr>
          <w:bCs/>
          <w:sz w:val="28"/>
          <w:szCs w:val="28"/>
        </w:rPr>
        <w:t>О повышении оплаты труда работников органов местного самоуправления и работников бюджетной сферы городского округа Тольятти с 01.01.2020</w:t>
      </w:r>
      <w:r w:rsidR="00CF1253">
        <w:rPr>
          <w:bCs/>
          <w:sz w:val="28"/>
          <w:szCs w:val="28"/>
        </w:rPr>
        <w:t>»</w:t>
      </w:r>
      <w:r w:rsidR="00D573FA">
        <w:rPr>
          <w:bCs/>
          <w:sz w:val="28"/>
          <w:szCs w:val="28"/>
        </w:rPr>
        <w:t>(индексация на 4%)</w:t>
      </w:r>
      <w:r w:rsidR="00B24845">
        <w:rPr>
          <w:bCs/>
          <w:sz w:val="28"/>
          <w:szCs w:val="28"/>
        </w:rPr>
        <w:t>, от 28.12.2020 № 3997-п/1</w:t>
      </w:r>
      <w:r w:rsidR="00CF1253" w:rsidRPr="00CF1253">
        <w:rPr>
          <w:bCs/>
          <w:sz w:val="28"/>
          <w:szCs w:val="28"/>
        </w:rPr>
        <w:t>О повышении оплаты труда работников органов местного самоуправления и работников бюджетной сферы городского округа Тольятти с 01.01.202</w:t>
      </w:r>
      <w:r w:rsidR="00CF1253">
        <w:rPr>
          <w:bCs/>
          <w:sz w:val="28"/>
          <w:szCs w:val="28"/>
        </w:rPr>
        <w:t xml:space="preserve">1» </w:t>
      </w:r>
      <w:r w:rsidR="00D573FA">
        <w:rPr>
          <w:bCs/>
          <w:sz w:val="28"/>
          <w:szCs w:val="28"/>
        </w:rPr>
        <w:t>(индексация на 3,6%).</w:t>
      </w:r>
    </w:p>
    <w:p w:rsidR="006C04E5" w:rsidRDefault="006C04E5" w:rsidP="006C04E5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A5E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Утверждение данного Постановления необходимо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r w:rsidRPr="00CA5ED2">
        <w:rPr>
          <w:rFonts w:ascii="Times New Roman" w:hAnsi="Times New Roman"/>
          <w:b w:val="0"/>
          <w:sz w:val="28"/>
          <w:szCs w:val="28"/>
          <w:lang w:val="ru-RU"/>
        </w:rPr>
        <w:t xml:space="preserve"> целях </w:t>
      </w:r>
      <w:r>
        <w:rPr>
          <w:rFonts w:ascii="Times New Roman" w:hAnsi="Times New Roman"/>
          <w:b w:val="0"/>
          <w:sz w:val="28"/>
          <w:szCs w:val="28"/>
          <w:lang w:val="ru-RU"/>
        </w:rPr>
        <w:t>приведения перечня наименований профессий специалистов и служащих муниципальных бюджетных учреждений, в соответствие с положениями профессиональных стандартов</w:t>
      </w:r>
      <w:r w:rsidR="00796BC8">
        <w:rPr>
          <w:rFonts w:ascii="Times New Roman" w:hAnsi="Times New Roman"/>
          <w:b w:val="0"/>
          <w:sz w:val="28"/>
          <w:szCs w:val="28"/>
          <w:lang w:val="ru-RU"/>
        </w:rPr>
        <w:t xml:space="preserve">, а также </w:t>
      </w:r>
      <w:r w:rsidR="00495013">
        <w:rPr>
          <w:rFonts w:ascii="Times New Roman" w:hAnsi="Times New Roman"/>
          <w:b w:val="0"/>
          <w:sz w:val="28"/>
          <w:szCs w:val="28"/>
          <w:lang w:val="ru-RU"/>
        </w:rPr>
        <w:t xml:space="preserve">в целях исполнения </w:t>
      </w:r>
      <w:r w:rsidR="0043403C">
        <w:rPr>
          <w:rFonts w:ascii="Times New Roman" w:hAnsi="Times New Roman"/>
          <w:b w:val="0"/>
          <w:sz w:val="28"/>
          <w:szCs w:val="28"/>
          <w:lang w:val="ru-RU"/>
        </w:rPr>
        <w:t xml:space="preserve">акта ревизии финансово-хозяйственной деятельности МБУ «Зеленстрой» за период с 01.01.2020 по 31.03.2021 №31-14/07-06-21 от 11.06.2021  </w:t>
      </w:r>
      <w:r w:rsidR="00495013">
        <w:rPr>
          <w:rFonts w:ascii="Times New Roman" w:hAnsi="Times New Roman"/>
          <w:b w:val="0"/>
          <w:sz w:val="28"/>
          <w:szCs w:val="28"/>
          <w:lang w:val="ru-RU"/>
        </w:rPr>
        <w:t>(копию извлечения из него прилагаю)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5122E7" w:rsidRDefault="005122E7" w:rsidP="00966E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постановления не приведет к увеличению финансовых затрат из бюджета городского округа Тольятти.</w:t>
      </w:r>
    </w:p>
    <w:p w:rsidR="00966E81" w:rsidRDefault="00966E81" w:rsidP="00966E81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5122E7" w:rsidRPr="005122E7" w:rsidRDefault="005122E7" w:rsidP="005122E7">
      <w:pPr>
        <w:ind w:firstLine="567"/>
        <w:rPr>
          <w:lang w:eastAsia="en-US"/>
        </w:rPr>
      </w:pPr>
    </w:p>
    <w:p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637CAA" w:rsidRPr="00637CAA" w:rsidRDefault="00637CAA" w:rsidP="00637CAA">
      <w:pPr>
        <w:rPr>
          <w:lang w:eastAsia="en-US"/>
        </w:rPr>
      </w:pPr>
    </w:p>
    <w:p w:rsidR="005122E7" w:rsidRDefault="005122E7" w:rsidP="00D6254B">
      <w:pPr>
        <w:rPr>
          <w:sz w:val="28"/>
          <w:szCs w:val="28"/>
        </w:rPr>
      </w:pPr>
    </w:p>
    <w:p w:rsidR="00DF17E6" w:rsidRDefault="00DF17E6" w:rsidP="00D6254B">
      <w:pPr>
        <w:rPr>
          <w:sz w:val="28"/>
          <w:szCs w:val="28"/>
        </w:rPr>
      </w:pPr>
    </w:p>
    <w:p w:rsidR="00D6254B" w:rsidRDefault="0043403C" w:rsidP="00D6254B">
      <w:pPr>
        <w:rPr>
          <w:sz w:val="28"/>
          <w:szCs w:val="28"/>
        </w:rPr>
      </w:pPr>
      <w:r>
        <w:rPr>
          <w:sz w:val="28"/>
          <w:szCs w:val="28"/>
        </w:rPr>
        <w:t>И.о.р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>
        <w:rPr>
          <w:sz w:val="28"/>
          <w:szCs w:val="28"/>
        </w:rPr>
        <w:t xml:space="preserve"> Соловьев</w:t>
      </w:r>
    </w:p>
    <w:p w:rsidR="00D6254B" w:rsidRDefault="00D6254B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:rsidR="00DF17E6" w:rsidRDefault="00DF17E6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:rsidR="00DF17E6" w:rsidRDefault="00DF17E6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:rsidR="00637CAA" w:rsidRDefault="00637CAA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:rsidR="00637CAA" w:rsidRDefault="00637CAA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:rsidR="00CA5ED2" w:rsidRPr="00FC213E" w:rsidRDefault="007431B8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 w:rsidRPr="00FC213E">
        <w:rPr>
          <w:sz w:val="20"/>
          <w:szCs w:val="20"/>
        </w:rPr>
        <w:t>Анисимова</w:t>
      </w:r>
      <w:r w:rsidR="00965A76">
        <w:rPr>
          <w:sz w:val="20"/>
          <w:szCs w:val="20"/>
        </w:rPr>
        <w:t xml:space="preserve"> 54 46 34 (5262)</w:t>
      </w:r>
    </w:p>
    <w:sectPr w:rsidR="00CA5ED2" w:rsidRPr="00FC213E" w:rsidSect="00CF125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952"/>
    <w:rsid w:val="000C56E1"/>
    <w:rsid w:val="000C66D6"/>
    <w:rsid w:val="000C6D45"/>
    <w:rsid w:val="000C6F59"/>
    <w:rsid w:val="000C73E6"/>
    <w:rsid w:val="000C77E4"/>
    <w:rsid w:val="000D0246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839"/>
    <w:rsid w:val="00217006"/>
    <w:rsid w:val="002174FF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1019"/>
    <w:rsid w:val="00F6110E"/>
    <w:rsid w:val="00F61BF8"/>
    <w:rsid w:val="00F62020"/>
    <w:rsid w:val="00F62F32"/>
    <w:rsid w:val="00F62FF1"/>
    <w:rsid w:val="00F63218"/>
    <w:rsid w:val="00F63D59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4A255F77EBD2FB53132FB7EBA954329FB1D3B68821F133446A40D08B171F0F8F822F73997EFAED4F503766yB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94A255F77EBD2FB53132FB7EBA954329DB2D3B08E21F133446A40D08B171F0F8F822F73997EFAED4F503766yBA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4A255F77EBD2FB53132FB7EBA9543395B7D6B38F21F133446A40D08B171F0F8F822F73997EFAED4F503766yBA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EA72BD8504C5CAC872EFC4DE865AD85F5102DB2E6659123C42EDB0A4C66CF347CC767D09442F6E9AA01BA3782287FE65DFB11E54854FpDk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94A255F77EBD2FB53132FB7EBA9543299B3D3BA8B21F133446A40D08B171F0F8F822F73997EFAED4F503766yB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anisimova.av</cp:lastModifiedBy>
  <cp:revision>11</cp:revision>
  <cp:lastPrinted>2021-08-20T05:04:00Z</cp:lastPrinted>
  <dcterms:created xsi:type="dcterms:W3CDTF">2021-07-13T10:32:00Z</dcterms:created>
  <dcterms:modified xsi:type="dcterms:W3CDTF">2021-08-20T05:08:00Z</dcterms:modified>
</cp:coreProperties>
</file>