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4" w:rsidRDefault="000E6326" w:rsidP="001A5804">
      <w:pPr>
        <w:pStyle w:val="a7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2" o:spid="_x0000_s1026" style="position:absolute;left:0;text-align:left;margin-left:272.45pt;margin-top:3.25pt;width:191.5pt;height:39.4pt;z-index:25166028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1A5804" w:rsidRPr="00C54B4D" w:rsidRDefault="001A5804" w:rsidP="00C54B4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:rsidR="001A5804" w:rsidRDefault="001A5804" w:rsidP="001A5804">
      <w:pPr>
        <w:pStyle w:val="a7"/>
        <w:ind w:left="1440"/>
        <w:rPr>
          <w:sz w:val="22"/>
          <w:szCs w:val="22"/>
        </w:rPr>
      </w:pPr>
    </w:p>
    <w:p w:rsidR="001A5804" w:rsidRDefault="001A5804" w:rsidP="001A5804">
      <w:pPr>
        <w:pStyle w:val="a7"/>
        <w:ind w:left="1440"/>
        <w:rPr>
          <w:sz w:val="22"/>
          <w:szCs w:val="22"/>
        </w:rPr>
      </w:pPr>
    </w:p>
    <w:p w:rsidR="001A5804" w:rsidRPr="00874CCF" w:rsidRDefault="001A5804" w:rsidP="001A5804">
      <w:pPr>
        <w:pStyle w:val="a7"/>
        <w:ind w:left="1440"/>
        <w:rPr>
          <w:sz w:val="22"/>
          <w:szCs w:val="22"/>
        </w:rPr>
      </w:pPr>
    </w:p>
    <w:p w:rsidR="001D575A" w:rsidRDefault="001D575A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 ЗАПИСКА </w:t>
      </w:r>
    </w:p>
    <w:p w:rsidR="00340980" w:rsidRDefault="00340980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«О внесении изменений в постановление мэрии</w:t>
      </w:r>
      <w:r w:rsidR="001D57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от 22.01.2013 г. № 177</w:t>
      </w:r>
      <w:r w:rsidRPr="00943C6A">
        <w:rPr>
          <w:sz w:val="28"/>
          <w:szCs w:val="28"/>
        </w:rPr>
        <w:t>-п/1</w:t>
      </w:r>
    </w:p>
    <w:p w:rsidR="00340980" w:rsidRPr="0097569B" w:rsidRDefault="00340980" w:rsidP="003409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в 2013-2020 годах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им установленного законом возраста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 w:rsidR="00493B9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:rsidR="001A5804" w:rsidRDefault="001A5804" w:rsidP="00C54B4D">
      <w:pPr>
        <w:pStyle w:val="a7"/>
        <w:spacing w:line="216" w:lineRule="auto"/>
        <w:ind w:left="0"/>
        <w:jc w:val="center"/>
        <w:rPr>
          <w:sz w:val="26"/>
          <w:szCs w:val="26"/>
        </w:rPr>
      </w:pPr>
    </w:p>
    <w:p w:rsidR="001A5804" w:rsidRPr="00C54B4D" w:rsidRDefault="001A5804" w:rsidP="001A5804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:rsidR="004E3AC6" w:rsidRPr="00593C7D" w:rsidRDefault="004E3AC6" w:rsidP="004D7A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C7D">
        <w:rPr>
          <w:rFonts w:ascii="Times New Roman" w:hAnsi="Times New Roman" w:cs="Times New Roman"/>
          <w:sz w:val="28"/>
          <w:szCs w:val="28"/>
        </w:rPr>
        <w:t>Указ</w:t>
      </w:r>
      <w:r w:rsidR="00383E5A" w:rsidRPr="00593C7D">
        <w:rPr>
          <w:rFonts w:ascii="Times New Roman" w:hAnsi="Times New Roman" w:cs="Times New Roman"/>
          <w:sz w:val="28"/>
          <w:szCs w:val="28"/>
        </w:rPr>
        <w:t>ом Президента РФ от 30.05.1994 №</w:t>
      </w:r>
      <w:r w:rsidRPr="00593C7D">
        <w:rPr>
          <w:rFonts w:ascii="Times New Roman" w:hAnsi="Times New Roman" w:cs="Times New Roman"/>
          <w:sz w:val="28"/>
          <w:szCs w:val="28"/>
        </w:rPr>
        <w:t xml:space="preserve"> 1110</w:t>
      </w:r>
      <w:r w:rsidR="00383E5A" w:rsidRPr="00593C7D">
        <w:rPr>
          <w:rFonts w:ascii="Times New Roman" w:hAnsi="Times New Roman" w:cs="Times New Roman"/>
          <w:sz w:val="28"/>
          <w:szCs w:val="28"/>
        </w:rPr>
        <w:t xml:space="preserve"> «</w:t>
      </w:r>
      <w:r w:rsidRPr="00593C7D">
        <w:rPr>
          <w:rFonts w:ascii="Times New Roman" w:hAnsi="Times New Roman" w:cs="Times New Roman"/>
          <w:sz w:val="28"/>
          <w:szCs w:val="28"/>
        </w:rPr>
        <w:t>О размере компенсационных выпл</w:t>
      </w:r>
      <w:r w:rsidR="00383E5A" w:rsidRPr="00593C7D">
        <w:rPr>
          <w:rFonts w:ascii="Times New Roman" w:hAnsi="Times New Roman" w:cs="Times New Roman"/>
          <w:sz w:val="28"/>
          <w:szCs w:val="28"/>
        </w:rPr>
        <w:t>ат отдельным категориям граждан»</w:t>
      </w:r>
      <w:r w:rsidR="00996F00">
        <w:rPr>
          <w:rFonts w:ascii="Times New Roman" w:hAnsi="Times New Roman" w:cs="Times New Roman"/>
          <w:sz w:val="28"/>
          <w:szCs w:val="28"/>
        </w:rPr>
        <w:t xml:space="preserve"> (копия прилагается)</w:t>
      </w:r>
      <w:r w:rsidR="00383E5A" w:rsidRPr="00593C7D">
        <w:rPr>
          <w:rFonts w:ascii="Times New Roman" w:hAnsi="Times New Roman" w:cs="Times New Roman"/>
          <w:sz w:val="28"/>
          <w:szCs w:val="28"/>
        </w:rPr>
        <w:t xml:space="preserve"> установлены ежемесячные компенсационные выплаты в размере 50 рублей - 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организациями, независимо от организационно-правовых форм</w:t>
      </w:r>
      <w:r w:rsidRPr="00593C7D">
        <w:rPr>
          <w:rFonts w:ascii="Times New Roman" w:hAnsi="Times New Roman" w:cs="Times New Roman"/>
          <w:sz w:val="28"/>
          <w:szCs w:val="28"/>
        </w:rPr>
        <w:t>, находящимся в отпуске по уходу за ребенком до д</w:t>
      </w:r>
      <w:r w:rsidR="00383E5A" w:rsidRPr="00593C7D">
        <w:rPr>
          <w:rFonts w:ascii="Times New Roman" w:hAnsi="Times New Roman" w:cs="Times New Roman"/>
          <w:sz w:val="28"/>
          <w:szCs w:val="28"/>
        </w:rPr>
        <w:t>остижения им 3-летнего возраста</w:t>
      </w:r>
      <w:proofErr w:type="gramEnd"/>
      <w:r w:rsidR="00593C7D" w:rsidRPr="00593C7D">
        <w:rPr>
          <w:rFonts w:ascii="Times New Roman" w:hAnsi="Times New Roman" w:cs="Times New Roman"/>
          <w:sz w:val="28"/>
          <w:szCs w:val="28"/>
        </w:rPr>
        <w:t xml:space="preserve"> (далее – компенсационные выплаты)</w:t>
      </w:r>
      <w:r w:rsidR="00383E5A" w:rsidRPr="00593C7D">
        <w:rPr>
          <w:rFonts w:ascii="Times New Roman" w:hAnsi="Times New Roman" w:cs="Times New Roman"/>
          <w:sz w:val="28"/>
          <w:szCs w:val="28"/>
        </w:rPr>
        <w:t>.</w:t>
      </w:r>
    </w:p>
    <w:p w:rsidR="00593C7D" w:rsidRDefault="00593C7D" w:rsidP="004D7A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C7D">
        <w:rPr>
          <w:rFonts w:ascii="Times New Roman" w:hAnsi="Times New Roman" w:cs="Times New Roman"/>
          <w:sz w:val="28"/>
          <w:szCs w:val="28"/>
        </w:rPr>
        <w:t>И</w:t>
      </w:r>
      <w:r w:rsidR="004E3AC6" w:rsidRPr="00593C7D">
        <w:rPr>
          <w:rFonts w:ascii="Times New Roman" w:hAnsi="Times New Roman" w:cs="Times New Roman"/>
          <w:sz w:val="28"/>
          <w:szCs w:val="28"/>
        </w:rPr>
        <w:t xml:space="preserve">сточники финансирования </w:t>
      </w:r>
      <w:r w:rsidRPr="00593C7D">
        <w:rPr>
          <w:rFonts w:ascii="Times New Roman" w:hAnsi="Times New Roman" w:cs="Times New Roman"/>
          <w:sz w:val="28"/>
          <w:szCs w:val="28"/>
        </w:rPr>
        <w:t xml:space="preserve">компенсационных выплат </w:t>
      </w:r>
      <w:r w:rsidR="0053676E">
        <w:rPr>
          <w:rFonts w:ascii="Times New Roman" w:hAnsi="Times New Roman" w:cs="Times New Roman"/>
          <w:sz w:val="28"/>
          <w:szCs w:val="28"/>
        </w:rPr>
        <w:t xml:space="preserve">ранее были </w:t>
      </w:r>
      <w:r w:rsidRPr="00593C7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93C7D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Pr="00593C7D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ежемесячных компенсационных выплат отдельным категориям граждан,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3C7D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593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C7D">
        <w:rPr>
          <w:rFonts w:ascii="Times New Roman" w:hAnsi="Times New Roman" w:cs="Times New Roman"/>
          <w:sz w:val="28"/>
          <w:szCs w:val="28"/>
        </w:rPr>
        <w:t>Постановлением Правительства РФ от 03.11.1994 г. № 1206</w:t>
      </w:r>
      <w:r>
        <w:rPr>
          <w:rFonts w:ascii="Times New Roman" w:hAnsi="Times New Roman" w:cs="Times New Roman"/>
          <w:sz w:val="28"/>
          <w:szCs w:val="28"/>
        </w:rPr>
        <w:t xml:space="preserve">), где указано, </w:t>
      </w:r>
      <w:r w:rsidRPr="00593C7D">
        <w:rPr>
          <w:rFonts w:ascii="Times New Roman" w:hAnsi="Times New Roman" w:cs="Times New Roman"/>
          <w:sz w:val="28"/>
          <w:szCs w:val="28"/>
        </w:rPr>
        <w:t>что данные компенсационные выплаты осуществляются за счет средств, направляемых на оплату труда организациями независимо от их организационно-правовых форм.</w:t>
      </w:r>
      <w:proofErr w:type="gramEnd"/>
      <w:r w:rsidRPr="00593C7D">
        <w:rPr>
          <w:rFonts w:ascii="Times New Roman" w:hAnsi="Times New Roman" w:cs="Times New Roman"/>
          <w:sz w:val="28"/>
          <w:szCs w:val="28"/>
        </w:rPr>
        <w:t xml:space="preserve"> Организации, финансируемые из бюджетов, реализуют указанные права за счет соответствующих бюджетов.</w:t>
      </w:r>
    </w:p>
    <w:p w:rsidR="00982D9B" w:rsidRPr="00982D9B" w:rsidRDefault="0053676E" w:rsidP="00493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правовые акты признаны утратившими силу в настоящее время, но в</w:t>
      </w:r>
      <w:r w:rsidR="0018784D" w:rsidRPr="00982D9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82D9B" w:rsidRPr="00982D9B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18784D" w:rsidRPr="00982D9B">
        <w:rPr>
          <w:rFonts w:ascii="Times New Roman" w:hAnsi="Times New Roman" w:cs="Times New Roman"/>
          <w:sz w:val="28"/>
          <w:szCs w:val="28"/>
        </w:rPr>
        <w:t>Указ</w:t>
      </w:r>
      <w:r w:rsidR="00982D9B" w:rsidRPr="00982D9B">
        <w:rPr>
          <w:rFonts w:ascii="Times New Roman" w:hAnsi="Times New Roman" w:cs="Times New Roman"/>
          <w:sz w:val="28"/>
          <w:szCs w:val="28"/>
        </w:rPr>
        <w:t>а</w:t>
      </w:r>
      <w:r w:rsidR="0018784D" w:rsidRPr="00982D9B">
        <w:rPr>
          <w:rFonts w:ascii="Times New Roman" w:hAnsi="Times New Roman" w:cs="Times New Roman"/>
          <w:sz w:val="28"/>
          <w:szCs w:val="28"/>
        </w:rPr>
        <w:t xml:space="preserve"> Президента РФ от 25.11.2019 № 570 «О внесении изменения в Указ Президента Российской Федерации от 7 </w:t>
      </w:r>
      <w:r w:rsidR="0018784D" w:rsidRPr="00982D9B">
        <w:rPr>
          <w:rFonts w:ascii="Times New Roman" w:hAnsi="Times New Roman" w:cs="Times New Roman"/>
          <w:sz w:val="28"/>
          <w:szCs w:val="28"/>
        </w:rPr>
        <w:lastRenderedPageBreak/>
        <w:t xml:space="preserve">мая 2012 г. № 606 «О мерах по реализации демографической политики Российской Федерации» и признании утратившими силу некоторых актов Президента Российской Федерации» </w:t>
      </w:r>
      <w:r w:rsidR="00AF7A47">
        <w:rPr>
          <w:rFonts w:ascii="Times New Roman" w:hAnsi="Times New Roman" w:cs="Times New Roman"/>
          <w:sz w:val="28"/>
          <w:szCs w:val="28"/>
        </w:rPr>
        <w:t xml:space="preserve"> (далее – Указ № 570</w:t>
      </w:r>
      <w:r w:rsidR="00996F00">
        <w:rPr>
          <w:rFonts w:ascii="Times New Roman" w:hAnsi="Times New Roman" w:cs="Times New Roman"/>
          <w:sz w:val="28"/>
          <w:szCs w:val="28"/>
        </w:rPr>
        <w:t>, копия прилагается</w:t>
      </w:r>
      <w:r w:rsidR="00AF7A47">
        <w:rPr>
          <w:rFonts w:ascii="Times New Roman" w:hAnsi="Times New Roman" w:cs="Times New Roman"/>
          <w:sz w:val="28"/>
          <w:szCs w:val="28"/>
        </w:rPr>
        <w:t xml:space="preserve">) </w:t>
      </w:r>
      <w:r w:rsidR="0018784D" w:rsidRPr="00982D9B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982D9B">
        <w:rPr>
          <w:rFonts w:ascii="Times New Roman" w:hAnsi="Times New Roman" w:cs="Times New Roman"/>
          <w:sz w:val="28"/>
          <w:szCs w:val="28"/>
        </w:rPr>
        <w:t>с</w:t>
      </w:r>
      <w:r w:rsidR="00982D9B" w:rsidRPr="00982D9B">
        <w:rPr>
          <w:rFonts w:ascii="Times New Roman" w:hAnsi="Times New Roman" w:cs="Times New Roman"/>
          <w:sz w:val="28"/>
          <w:szCs w:val="28"/>
        </w:rPr>
        <w:t>охранить за</w:t>
      </w:r>
      <w:proofErr w:type="gramEnd"/>
      <w:r w:rsidR="00982D9B" w:rsidRPr="00982D9B">
        <w:rPr>
          <w:rFonts w:ascii="Times New Roman" w:hAnsi="Times New Roman" w:cs="Times New Roman"/>
          <w:sz w:val="28"/>
          <w:szCs w:val="28"/>
        </w:rPr>
        <w:t xml:space="preserve"> гражданами, которым в соответствии с </w:t>
      </w:r>
      <w:hyperlink r:id="rId6" w:tooltip="Указ Президента РФ от 30.05.1994 N 1110 (ред. от 01.07.2014) &quot;О размере компенсационных выплат отдельным категориям граждан&quot;------------ Утратил силу или отменен{КонсультантПлюс}" w:history="1">
        <w:r w:rsidR="00982D9B" w:rsidRPr="00982D9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82D9B" w:rsidRPr="00982D9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 мая 1994 г. N 1110 "О размере компенсационных выплат отдельным категориям граждан" ежемесячные компенсационные выплаты назначены до дня вступления в силу Указа</w:t>
      </w:r>
      <w:r w:rsidR="00AF7A47">
        <w:rPr>
          <w:rFonts w:ascii="Times New Roman" w:hAnsi="Times New Roman" w:cs="Times New Roman"/>
          <w:sz w:val="28"/>
          <w:szCs w:val="28"/>
        </w:rPr>
        <w:t xml:space="preserve"> № 570</w:t>
      </w:r>
      <w:r w:rsidR="00982D9B" w:rsidRPr="00982D9B">
        <w:rPr>
          <w:rFonts w:ascii="Times New Roman" w:hAnsi="Times New Roman" w:cs="Times New Roman"/>
          <w:sz w:val="28"/>
          <w:szCs w:val="28"/>
        </w:rPr>
        <w:t>, право на их получение до окончания установленных периодов выплаты.</w:t>
      </w:r>
    </w:p>
    <w:p w:rsidR="00982D9B" w:rsidRPr="00982D9B" w:rsidRDefault="00982D9B" w:rsidP="00493B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9B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ежемесячных компенсационных выплат до окончания установленных периодов выплаты имеют также граждане, перечисленные в </w:t>
      </w:r>
      <w:hyperlink r:id="rId7" w:tooltip="Указ Президента РФ от 30.05.1994 N 1110 (ред. от 01.07.2014) &quot;О размере компенсационных выплат отдельным категориям граждан&quot;------------ Утратил силу или отменен{КонсультантПлюс}" w:history="1">
        <w:r w:rsidRPr="00982D9B">
          <w:rPr>
            <w:rFonts w:ascii="Times New Roman" w:hAnsi="Times New Roman" w:cs="Times New Roman"/>
            <w:sz w:val="28"/>
            <w:szCs w:val="28"/>
          </w:rPr>
          <w:t>абзаце третьем пункта 1</w:t>
        </w:r>
      </w:hyperlink>
      <w:r w:rsidRPr="00982D9B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AF7A47">
        <w:rPr>
          <w:rFonts w:ascii="Times New Roman" w:hAnsi="Times New Roman" w:cs="Times New Roman"/>
          <w:sz w:val="28"/>
          <w:szCs w:val="28"/>
        </w:rPr>
        <w:t xml:space="preserve"> № 570</w:t>
      </w:r>
      <w:r w:rsidRPr="00982D9B">
        <w:rPr>
          <w:rFonts w:ascii="Times New Roman" w:hAnsi="Times New Roman" w:cs="Times New Roman"/>
          <w:sz w:val="28"/>
          <w:szCs w:val="28"/>
        </w:rPr>
        <w:t>, находящиеся в отпуске по уходу за ребенком, родившимся до вступления в силу Указа</w:t>
      </w:r>
      <w:r w:rsidR="00AF7A47">
        <w:rPr>
          <w:rFonts w:ascii="Times New Roman" w:hAnsi="Times New Roman" w:cs="Times New Roman"/>
          <w:sz w:val="28"/>
          <w:szCs w:val="28"/>
        </w:rPr>
        <w:t>, т.е. до 01.01.2020 года</w:t>
      </w:r>
      <w:r w:rsidRPr="00982D9B">
        <w:rPr>
          <w:rFonts w:ascii="Times New Roman" w:hAnsi="Times New Roman" w:cs="Times New Roman"/>
          <w:sz w:val="28"/>
          <w:szCs w:val="28"/>
        </w:rPr>
        <w:t>.</w:t>
      </w:r>
      <w:r w:rsidR="00F4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99" w:rsidRPr="00211213" w:rsidRDefault="00B94AA9" w:rsidP="00121D9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11213">
        <w:rPr>
          <w:sz w:val="28"/>
          <w:szCs w:val="28"/>
        </w:rPr>
        <w:t xml:space="preserve">Трехсторонними городскими соглашениями между администрацией, союзом работодателей и ассоциацией профсоюзных организаций городского округа Тольятти </w:t>
      </w:r>
      <w:r w:rsidR="00121D99" w:rsidRPr="00211213">
        <w:rPr>
          <w:sz w:val="28"/>
          <w:szCs w:val="28"/>
        </w:rPr>
        <w:t>о</w:t>
      </w:r>
      <w:r w:rsidRPr="00211213">
        <w:rPr>
          <w:sz w:val="28"/>
          <w:szCs w:val="28"/>
        </w:rPr>
        <w:t xml:space="preserve"> регулировании социально-трудовых отношений на </w:t>
      </w:r>
      <w:r w:rsidR="00121D99" w:rsidRPr="00211213">
        <w:rPr>
          <w:sz w:val="28"/>
          <w:szCs w:val="28"/>
        </w:rPr>
        <w:t xml:space="preserve">2015 – 2017 года, </w:t>
      </w:r>
      <w:r w:rsidRPr="00211213">
        <w:rPr>
          <w:sz w:val="28"/>
          <w:szCs w:val="28"/>
        </w:rPr>
        <w:t xml:space="preserve">2018 – 2020 </w:t>
      </w:r>
      <w:r w:rsidR="00121D99" w:rsidRPr="00211213">
        <w:rPr>
          <w:sz w:val="28"/>
          <w:szCs w:val="28"/>
        </w:rPr>
        <w:t xml:space="preserve">года </w:t>
      </w:r>
      <w:r w:rsidR="008C19FD">
        <w:rPr>
          <w:sz w:val="28"/>
          <w:szCs w:val="28"/>
        </w:rPr>
        <w:t xml:space="preserve">(далее – Соглашение) </w:t>
      </w:r>
      <w:r w:rsidR="00121D99" w:rsidRPr="00211213">
        <w:rPr>
          <w:sz w:val="28"/>
          <w:szCs w:val="28"/>
        </w:rPr>
        <w:t>со стороны администрации предусматривалось производить доплаты работникам муниципальных учреждений, находящимся в отпуске по уходу за ребенком до полутора лет, из бюджета городского округа в размере 500 рублей в месяц.</w:t>
      </w:r>
      <w:proofErr w:type="gramEnd"/>
      <w:r w:rsidR="008C19FD">
        <w:rPr>
          <w:sz w:val="28"/>
          <w:szCs w:val="28"/>
        </w:rPr>
        <w:t xml:space="preserve"> Соглашением</w:t>
      </w:r>
      <w:r w:rsidR="00352CD2">
        <w:rPr>
          <w:sz w:val="28"/>
          <w:szCs w:val="28"/>
        </w:rPr>
        <w:t xml:space="preserve"> на период 2021 – 2023 годов такие выплаты также предусмотрены (п.4.19, копия прилагается)</w:t>
      </w:r>
      <w:r w:rsidR="008C19FD">
        <w:rPr>
          <w:sz w:val="28"/>
          <w:szCs w:val="28"/>
        </w:rPr>
        <w:t xml:space="preserve"> по 31.12.2021 г</w:t>
      </w:r>
      <w:r w:rsidR="00352CD2">
        <w:rPr>
          <w:sz w:val="28"/>
          <w:szCs w:val="28"/>
        </w:rPr>
        <w:t xml:space="preserve">.  </w:t>
      </w:r>
    </w:p>
    <w:p w:rsidR="0053676E" w:rsidRPr="0053676E" w:rsidRDefault="00E7523A" w:rsidP="0053676E">
      <w:pPr>
        <w:spacing w:line="360" w:lineRule="auto"/>
        <w:ind w:firstLine="540"/>
        <w:jc w:val="both"/>
        <w:rPr>
          <w:sz w:val="28"/>
          <w:szCs w:val="28"/>
        </w:rPr>
      </w:pPr>
      <w:r w:rsidRPr="0053676E">
        <w:rPr>
          <w:bCs/>
          <w:snapToGrid w:val="0"/>
          <w:sz w:val="28"/>
          <w:szCs w:val="28"/>
        </w:rPr>
        <w:t xml:space="preserve">На основании и во исполнение </w:t>
      </w:r>
      <w:r w:rsidR="0053676E" w:rsidRPr="0053676E">
        <w:rPr>
          <w:bCs/>
          <w:snapToGrid w:val="0"/>
          <w:sz w:val="28"/>
          <w:szCs w:val="28"/>
        </w:rPr>
        <w:t xml:space="preserve">действующих </w:t>
      </w:r>
      <w:r w:rsidRPr="0053676E">
        <w:rPr>
          <w:bCs/>
          <w:snapToGrid w:val="0"/>
          <w:sz w:val="28"/>
          <w:szCs w:val="28"/>
        </w:rPr>
        <w:t>правовых актов разработан проект</w:t>
      </w:r>
      <w:r w:rsidRPr="0053676E">
        <w:rPr>
          <w:bCs/>
          <w:sz w:val="28"/>
          <w:szCs w:val="28"/>
        </w:rPr>
        <w:t xml:space="preserve"> постановления </w:t>
      </w:r>
      <w:r w:rsidR="0053676E" w:rsidRPr="0053676E">
        <w:rPr>
          <w:bCs/>
          <w:sz w:val="28"/>
          <w:szCs w:val="28"/>
        </w:rPr>
        <w:t>«О внесении изменений в постановление мэрии городского округа Тольятти от 22.01.2013 г. № 177-п/1  «</w:t>
      </w:r>
      <w:r w:rsidR="0053676E" w:rsidRPr="0053676E">
        <w:rPr>
          <w:bCs/>
          <w:color w:val="000000"/>
          <w:sz w:val="28"/>
          <w:szCs w:val="28"/>
        </w:rPr>
        <w:t xml:space="preserve">Об установлении в 2013-2020 годах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</w:t>
      </w:r>
      <w:proofErr w:type="gramStart"/>
      <w:r w:rsidR="0053676E" w:rsidRPr="0053676E">
        <w:rPr>
          <w:bCs/>
          <w:color w:val="000000"/>
          <w:sz w:val="28"/>
          <w:szCs w:val="28"/>
        </w:rPr>
        <w:t>достижения</w:t>
      </w:r>
      <w:proofErr w:type="gramEnd"/>
      <w:r w:rsidR="0053676E" w:rsidRPr="0053676E">
        <w:rPr>
          <w:bCs/>
          <w:color w:val="000000"/>
          <w:sz w:val="28"/>
          <w:szCs w:val="28"/>
        </w:rPr>
        <w:t xml:space="preserve"> им установленного законом возраста и состоящим в трудовых отношениях на </w:t>
      </w:r>
      <w:r w:rsidR="0053676E" w:rsidRPr="0053676E">
        <w:rPr>
          <w:bCs/>
          <w:color w:val="000000"/>
          <w:sz w:val="28"/>
          <w:szCs w:val="28"/>
        </w:rPr>
        <w:lastRenderedPageBreak/>
        <w:t xml:space="preserve">условиях трудового договора с </w:t>
      </w:r>
      <w:r w:rsidR="0053676E" w:rsidRPr="0053676E">
        <w:rPr>
          <w:bCs/>
          <w:sz w:val="28"/>
          <w:szCs w:val="28"/>
        </w:rPr>
        <w:t>муниципальными бюджетными</w:t>
      </w:r>
      <w:r w:rsidR="008C19FD">
        <w:rPr>
          <w:bCs/>
          <w:sz w:val="28"/>
          <w:szCs w:val="28"/>
        </w:rPr>
        <w:t xml:space="preserve"> </w:t>
      </w:r>
      <w:r w:rsidR="0053676E" w:rsidRPr="0053676E">
        <w:rPr>
          <w:sz w:val="28"/>
          <w:szCs w:val="28"/>
        </w:rPr>
        <w:t xml:space="preserve">учреждениями, находящимися  в ведомственном подчинении  Управления физической  культуры и спорта </w:t>
      </w:r>
      <w:r w:rsidR="0053676E">
        <w:rPr>
          <w:sz w:val="28"/>
          <w:szCs w:val="28"/>
        </w:rPr>
        <w:t xml:space="preserve">администрации </w:t>
      </w:r>
      <w:r w:rsidR="0053676E" w:rsidRPr="0053676E">
        <w:rPr>
          <w:sz w:val="28"/>
          <w:szCs w:val="28"/>
        </w:rPr>
        <w:t>городского округа Тольятти»</w:t>
      </w:r>
      <w:r w:rsidR="0053676E">
        <w:rPr>
          <w:sz w:val="28"/>
          <w:szCs w:val="28"/>
        </w:rPr>
        <w:t>.</w:t>
      </w:r>
    </w:p>
    <w:p w:rsidR="002F5562" w:rsidRDefault="002F5562" w:rsidP="002F5562">
      <w:pPr>
        <w:spacing w:line="360" w:lineRule="auto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409C8">
        <w:rPr>
          <w:rFonts w:cs="Calibri"/>
          <w:color w:val="000000" w:themeColor="text1"/>
          <w:sz w:val="28"/>
          <w:szCs w:val="28"/>
        </w:rPr>
        <w:t>Принятие данного постановления не повлечет за собой дополнительных расходов и не требует внесени</w:t>
      </w:r>
      <w:r>
        <w:rPr>
          <w:rFonts w:cs="Calibri"/>
          <w:color w:val="000000" w:themeColor="text1"/>
          <w:sz w:val="28"/>
          <w:szCs w:val="28"/>
        </w:rPr>
        <w:t>я</w:t>
      </w:r>
      <w:r w:rsidRPr="009409C8">
        <w:rPr>
          <w:rFonts w:cs="Calibri"/>
          <w:color w:val="000000" w:themeColor="text1"/>
          <w:sz w:val="28"/>
          <w:szCs w:val="28"/>
        </w:rPr>
        <w:t xml:space="preserve"> изменений в бюджет городского округа Тольятти на 20</w:t>
      </w:r>
      <w:r>
        <w:rPr>
          <w:rFonts w:cs="Calibri"/>
          <w:color w:val="000000" w:themeColor="text1"/>
          <w:sz w:val="28"/>
          <w:szCs w:val="28"/>
        </w:rPr>
        <w:t>21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 и плановый период 20</w:t>
      </w:r>
      <w:r>
        <w:rPr>
          <w:rFonts w:cs="Calibri"/>
          <w:color w:val="000000" w:themeColor="text1"/>
          <w:sz w:val="28"/>
          <w:szCs w:val="28"/>
        </w:rPr>
        <w:t>22</w:t>
      </w:r>
      <w:r w:rsidRPr="009409C8">
        <w:rPr>
          <w:rFonts w:cs="Calibri"/>
          <w:color w:val="000000" w:themeColor="text1"/>
          <w:sz w:val="28"/>
          <w:szCs w:val="28"/>
        </w:rPr>
        <w:t>-202</w:t>
      </w:r>
      <w:r>
        <w:rPr>
          <w:rFonts w:cs="Calibri"/>
          <w:color w:val="000000" w:themeColor="text1"/>
          <w:sz w:val="28"/>
          <w:szCs w:val="28"/>
        </w:rPr>
        <w:t>3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годов.</w:t>
      </w:r>
    </w:p>
    <w:p w:rsidR="001D575A" w:rsidRDefault="001D575A" w:rsidP="002F5562">
      <w:pPr>
        <w:spacing w:line="360" w:lineRule="auto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Необходимость в разработке настоящего  постановления </w:t>
      </w:r>
      <w:r w:rsidR="0053662A">
        <w:rPr>
          <w:rFonts w:cs="Calibri"/>
          <w:color w:val="000000" w:themeColor="text1"/>
          <w:sz w:val="28"/>
          <w:szCs w:val="28"/>
        </w:rPr>
        <w:t>определена</w:t>
      </w:r>
      <w:r>
        <w:rPr>
          <w:rFonts w:cs="Calibri"/>
          <w:color w:val="000000" w:themeColor="text1"/>
          <w:sz w:val="28"/>
          <w:szCs w:val="28"/>
        </w:rPr>
        <w:t xml:space="preserve"> обязанностью по исполнению норм законодательства РФ (Указа Президента РФ), а также </w:t>
      </w:r>
      <w:r w:rsidR="0053662A">
        <w:rPr>
          <w:rFonts w:cs="Calibri"/>
          <w:color w:val="000000" w:themeColor="text1"/>
          <w:sz w:val="28"/>
          <w:szCs w:val="28"/>
        </w:rPr>
        <w:t xml:space="preserve"> муниципальных правовых актов (Соглашение) </w:t>
      </w:r>
      <w:r>
        <w:rPr>
          <w:rFonts w:cs="Calibri"/>
          <w:color w:val="000000" w:themeColor="text1"/>
          <w:sz w:val="28"/>
          <w:szCs w:val="28"/>
        </w:rPr>
        <w:t xml:space="preserve"> в 2021 – 2022 годах</w:t>
      </w:r>
      <w:r w:rsidR="0053662A">
        <w:rPr>
          <w:rFonts w:cs="Calibri"/>
          <w:color w:val="000000" w:themeColor="text1"/>
          <w:sz w:val="28"/>
          <w:szCs w:val="28"/>
        </w:rPr>
        <w:t xml:space="preserve">. </w:t>
      </w:r>
    </w:p>
    <w:p w:rsidR="0088752D" w:rsidRDefault="001D575A" w:rsidP="004D7A2E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положений, указанных в настоящем проекте постановления</w:t>
      </w:r>
      <w:r w:rsidR="005366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приведет к недопущению, ограничению или устранению конкуренции</w:t>
      </w:r>
      <w:r w:rsidR="008875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C21E49" w:rsidRDefault="0088752D" w:rsidP="004D7A2E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</w:t>
      </w:r>
      <w:r w:rsidR="001D575A">
        <w:rPr>
          <w:bCs/>
          <w:sz w:val="28"/>
          <w:szCs w:val="28"/>
        </w:rPr>
        <w:t xml:space="preserve">астоящий проект постановления </w:t>
      </w:r>
      <w:r>
        <w:rPr>
          <w:bCs/>
          <w:sz w:val="28"/>
          <w:szCs w:val="28"/>
        </w:rPr>
        <w:t>разработан</w:t>
      </w:r>
      <w:r w:rsidR="00923D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числе, с учетом требований федерального закона от </w:t>
      </w:r>
      <w:r w:rsidR="00F31EB2">
        <w:rPr>
          <w:bCs/>
          <w:sz w:val="28"/>
          <w:szCs w:val="28"/>
        </w:rPr>
        <w:t xml:space="preserve">26.07.2006 № 135-ФЗ «О защите конкуренции» </w:t>
      </w:r>
      <w:r w:rsidR="004964E1">
        <w:rPr>
          <w:bCs/>
          <w:sz w:val="28"/>
          <w:szCs w:val="28"/>
        </w:rPr>
        <w:t xml:space="preserve">и не создает условий к какому-либо ограничению конкуренции.  </w:t>
      </w:r>
    </w:p>
    <w:p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A2E" w:rsidTr="004D7A2E">
        <w:tc>
          <w:tcPr>
            <w:tcW w:w="4785" w:type="dxa"/>
          </w:tcPr>
          <w:p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Руководитель управления </w:t>
            </w:r>
          </w:p>
          <w:p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86" w:type="dxa"/>
          </w:tcPr>
          <w:p w:rsidR="004D7A2E" w:rsidRDefault="004D7A2E" w:rsidP="004D7A2E">
            <w:pPr>
              <w:pStyle w:val="11"/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</w:p>
          <w:p w:rsidR="004D7A2E" w:rsidRDefault="004D7A2E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А.</w:t>
            </w:r>
            <w:r w:rsidR="00B144F2">
              <w:rPr>
                <w:bCs/>
                <w:snapToGrid w:val="0"/>
                <w:sz w:val="28"/>
                <w:szCs w:val="28"/>
              </w:rPr>
              <w:t>Е</w:t>
            </w:r>
            <w:r>
              <w:rPr>
                <w:bCs/>
                <w:snapToGrid w:val="0"/>
                <w:sz w:val="28"/>
                <w:szCs w:val="28"/>
              </w:rPr>
              <w:t xml:space="preserve">. </w:t>
            </w:r>
            <w:proofErr w:type="spellStart"/>
            <w:r w:rsidR="00B144F2">
              <w:rPr>
                <w:bCs/>
                <w:snapToGrid w:val="0"/>
                <w:sz w:val="28"/>
                <w:szCs w:val="28"/>
              </w:rPr>
              <w:t>Герунов</w:t>
            </w:r>
            <w:proofErr w:type="spellEnd"/>
          </w:p>
        </w:tc>
      </w:tr>
    </w:tbl>
    <w:p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:rsidR="001A5804" w:rsidRPr="00874CCF" w:rsidRDefault="001A5804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sectPr w:rsidR="001A5804" w:rsidRPr="00874CCF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04"/>
    <w:rsid w:val="000534A3"/>
    <w:rsid w:val="000A1430"/>
    <w:rsid w:val="000E2688"/>
    <w:rsid w:val="000E6326"/>
    <w:rsid w:val="00121D99"/>
    <w:rsid w:val="0018784D"/>
    <w:rsid w:val="001A5804"/>
    <w:rsid w:val="001D575A"/>
    <w:rsid w:val="00211213"/>
    <w:rsid w:val="00250FE8"/>
    <w:rsid w:val="002E3B27"/>
    <w:rsid w:val="002F5562"/>
    <w:rsid w:val="00340980"/>
    <w:rsid w:val="00352CD2"/>
    <w:rsid w:val="00383E5A"/>
    <w:rsid w:val="00493B9D"/>
    <w:rsid w:val="004964E1"/>
    <w:rsid w:val="004A0212"/>
    <w:rsid w:val="004B76F3"/>
    <w:rsid w:val="004D7A2E"/>
    <w:rsid w:val="004E3AC6"/>
    <w:rsid w:val="0053662A"/>
    <w:rsid w:val="0053676E"/>
    <w:rsid w:val="005424B6"/>
    <w:rsid w:val="00593C7D"/>
    <w:rsid w:val="0069587F"/>
    <w:rsid w:val="00826479"/>
    <w:rsid w:val="0088752D"/>
    <w:rsid w:val="008B4C20"/>
    <w:rsid w:val="008C19FD"/>
    <w:rsid w:val="00921673"/>
    <w:rsid w:val="00923D76"/>
    <w:rsid w:val="00982D9B"/>
    <w:rsid w:val="00996F00"/>
    <w:rsid w:val="009A3CAB"/>
    <w:rsid w:val="009E6702"/>
    <w:rsid w:val="00A417E2"/>
    <w:rsid w:val="00AB0D49"/>
    <w:rsid w:val="00AD0105"/>
    <w:rsid w:val="00AD6E86"/>
    <w:rsid w:val="00AE5679"/>
    <w:rsid w:val="00AF7A47"/>
    <w:rsid w:val="00B144F2"/>
    <w:rsid w:val="00B94AA9"/>
    <w:rsid w:val="00BB12E4"/>
    <w:rsid w:val="00BF4F99"/>
    <w:rsid w:val="00C21E49"/>
    <w:rsid w:val="00C54B4D"/>
    <w:rsid w:val="00C7779E"/>
    <w:rsid w:val="00DB42DE"/>
    <w:rsid w:val="00E7523A"/>
    <w:rsid w:val="00F31EB2"/>
    <w:rsid w:val="00F364E7"/>
    <w:rsid w:val="00F436F0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1E54F90C03975F8975F54DD8F04417DDE2832974B8C74E21D4C04B71872112AA2747C13EA31F2F14D67F7ACF220FC4E282493AA3F3C98k1k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1E54F90C03975F8975F54DD8F04417DDE2832974B8C74E21D4C04B718721138A22C7011ED2FF2F05831A6EAkAk7L" TargetMode="External"/><Relationship Id="rId5" Type="http://schemas.openxmlformats.org/officeDocument/2006/relationships/hyperlink" Target="consultantplus://offline/main?base=LAW;n=62119;fld=134;dst=1000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33</cp:revision>
  <cp:lastPrinted>2020-11-30T12:17:00Z</cp:lastPrinted>
  <dcterms:created xsi:type="dcterms:W3CDTF">2021-01-14T12:09:00Z</dcterms:created>
  <dcterms:modified xsi:type="dcterms:W3CDTF">2021-01-22T11:04:00Z</dcterms:modified>
</cp:coreProperties>
</file>