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F4" w:rsidRPr="005D0682" w:rsidRDefault="00E566F4" w:rsidP="00E566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82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E566F4" w:rsidRPr="005D0682" w:rsidRDefault="00E566F4" w:rsidP="00E566F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6F4" w:rsidRPr="005D0682" w:rsidRDefault="00E566F4" w:rsidP="00E566F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682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</w:p>
    <w:p w:rsidR="00E566F4" w:rsidRPr="005D0682" w:rsidRDefault="00E566F4" w:rsidP="00E566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0682">
        <w:rPr>
          <w:rFonts w:ascii="Times New Roman" w:hAnsi="Times New Roman" w:cs="Times New Roman"/>
          <w:b w:val="0"/>
          <w:sz w:val="28"/>
          <w:szCs w:val="28"/>
        </w:rPr>
        <w:t>Об утверждении «Порядка сноса (демонтажа) незаконно размещенных некапитальных объектов и самовольных построек на территории городского округа Тольятти».</w:t>
      </w:r>
    </w:p>
    <w:p w:rsidR="00E566F4" w:rsidRPr="005D0682" w:rsidRDefault="00E566F4" w:rsidP="00E566F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66F4" w:rsidRPr="005D0682" w:rsidRDefault="00E566F4" w:rsidP="00E56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6F4" w:rsidRDefault="00E566F4" w:rsidP="00E56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682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разрабатывается  </w:t>
      </w:r>
      <w:r w:rsidRPr="005D0682">
        <w:rPr>
          <w:rFonts w:ascii="Times New Roman" w:hAnsi="Times New Roman" w:cs="Times New Roman"/>
          <w:sz w:val="28"/>
          <w:szCs w:val="28"/>
        </w:rPr>
        <w:t xml:space="preserve">в целях   создания комфортных условий проживания населения, в соответствии с Федеральным  законом  от 06.10.2003 г. № 131-ФЗ "Об общих принципах организации местного самоуправления в Российской Федерации", согласно протоколу совещания от 08.07.2019 №72-прт/1 у главы администрации городского округа Тольятти по вопросу разработки Порядка выявления и демонтажа, вывоза самовольно установленных и (или) незаконно эксплуатируемых временных сооружений, объектов благоустройства, объектов инженерной инфраструктуры. </w:t>
      </w:r>
    </w:p>
    <w:p w:rsidR="00F01AD3" w:rsidRPr="005D0682" w:rsidRDefault="00F01AD3" w:rsidP="00E56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1AD3">
        <w:rPr>
          <w:rFonts w:ascii="Times New Roman" w:hAnsi="Times New Roman" w:cs="Times New Roman"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  <w:bookmarkStart w:id="0" w:name="_GoBack"/>
      <w:bookmarkEnd w:id="0"/>
    </w:p>
    <w:p w:rsidR="00E566F4" w:rsidRPr="005D0682" w:rsidRDefault="00E566F4" w:rsidP="00E56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566F4" w:rsidRPr="005D0682" w:rsidRDefault="00E566F4" w:rsidP="00E566F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D0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6F4" w:rsidRPr="005D0682" w:rsidRDefault="00E566F4" w:rsidP="00E566F4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E566F4" w:rsidRPr="005D0682" w:rsidRDefault="00E566F4" w:rsidP="00E566F4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E566F4" w:rsidRPr="005D0682" w:rsidRDefault="00E566F4" w:rsidP="00E566F4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E566F4" w:rsidRDefault="00E566F4" w:rsidP="00E566F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D068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914567" w:rsidRPr="00E566F4" w:rsidRDefault="00E566F4" w:rsidP="00E566F4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D0682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                               </w:t>
      </w:r>
      <w:r w:rsidRPr="005D068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D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М.Г. Кузахметов</w:t>
      </w:r>
      <w:r w:rsidRPr="005D068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14567" w:rsidRPr="00E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F4"/>
    <w:rsid w:val="00914567"/>
    <w:rsid w:val="00E566F4"/>
    <w:rsid w:val="00F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24B7"/>
  <w15:chartTrackingRefBased/>
  <w15:docId w15:val="{A5B3F0E5-D842-4A23-BD67-87A9042C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F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Сергей Александрович</dc:creator>
  <cp:keywords/>
  <dc:description/>
  <cp:lastModifiedBy>Абрамов Сергей Александрович</cp:lastModifiedBy>
  <cp:revision>2</cp:revision>
  <dcterms:created xsi:type="dcterms:W3CDTF">2022-07-26T11:07:00Z</dcterms:created>
  <dcterms:modified xsi:type="dcterms:W3CDTF">2023-03-15T12:07:00Z</dcterms:modified>
</cp:coreProperties>
</file>