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C92" w:rsidRDefault="00F01C92" w:rsidP="00155B8C">
      <w:pPr>
        <w:jc w:val="center"/>
        <w:rPr>
          <w:caps/>
          <w:sz w:val="28"/>
          <w:szCs w:val="28"/>
        </w:rPr>
      </w:pPr>
      <w:r w:rsidRPr="006E41F6">
        <w:rPr>
          <w:caps/>
          <w:sz w:val="28"/>
          <w:szCs w:val="28"/>
        </w:rPr>
        <w:t>Пояснительная записка</w:t>
      </w:r>
    </w:p>
    <w:p w:rsidR="00532724" w:rsidRPr="006E41F6" w:rsidRDefault="00532724" w:rsidP="00155B8C">
      <w:pPr>
        <w:jc w:val="center"/>
        <w:rPr>
          <w:caps/>
          <w:sz w:val="28"/>
          <w:szCs w:val="28"/>
        </w:rPr>
      </w:pPr>
    </w:p>
    <w:p w:rsidR="00F01C92" w:rsidRPr="006E41F6" w:rsidRDefault="00F01C92" w:rsidP="00F01C92">
      <w:pPr>
        <w:jc w:val="center"/>
        <w:rPr>
          <w:sz w:val="28"/>
          <w:szCs w:val="28"/>
        </w:rPr>
      </w:pPr>
      <w:r w:rsidRPr="006E41F6">
        <w:rPr>
          <w:sz w:val="28"/>
          <w:szCs w:val="28"/>
        </w:rPr>
        <w:t xml:space="preserve">к проекту </w:t>
      </w:r>
      <w:r w:rsidR="00500397">
        <w:rPr>
          <w:sz w:val="28"/>
          <w:szCs w:val="28"/>
        </w:rPr>
        <w:t>постановления</w:t>
      </w:r>
      <w:r w:rsidRPr="006E41F6">
        <w:rPr>
          <w:sz w:val="28"/>
          <w:szCs w:val="28"/>
        </w:rPr>
        <w:t xml:space="preserve"> </w:t>
      </w:r>
      <w:r w:rsidR="00371DE6">
        <w:rPr>
          <w:sz w:val="28"/>
          <w:szCs w:val="28"/>
        </w:rPr>
        <w:t>администрации городского округа Тольятти</w:t>
      </w:r>
      <w:r w:rsidRPr="006E41F6">
        <w:rPr>
          <w:sz w:val="28"/>
          <w:szCs w:val="28"/>
        </w:rPr>
        <w:t xml:space="preserve"> </w:t>
      </w:r>
    </w:p>
    <w:p w:rsidR="00371DE6" w:rsidRDefault="00F01C92" w:rsidP="00500397">
      <w:pPr>
        <w:pStyle w:val="ConsPlusNormal"/>
        <w:jc w:val="center"/>
      </w:pPr>
      <w:r w:rsidRPr="00F01C92">
        <w:t>«</w:t>
      </w:r>
      <w:r w:rsidR="00532724" w:rsidRPr="007B67C7">
        <w:t xml:space="preserve">Об установлении особого противопожарного режима </w:t>
      </w:r>
    </w:p>
    <w:p w:rsidR="00371DE6" w:rsidRDefault="00532724" w:rsidP="00500397">
      <w:pPr>
        <w:pStyle w:val="ConsPlusNormal"/>
        <w:jc w:val="center"/>
      </w:pPr>
      <w:r w:rsidRPr="007B67C7">
        <w:t xml:space="preserve">на территории </w:t>
      </w:r>
      <w:r w:rsidR="00371DE6">
        <w:t>городского округа Тольятти</w:t>
      </w:r>
      <w:r w:rsidRPr="007B67C7">
        <w:t xml:space="preserve"> </w:t>
      </w:r>
    </w:p>
    <w:p w:rsidR="00F01C92" w:rsidRPr="00FE6984" w:rsidRDefault="00532724" w:rsidP="00500397">
      <w:pPr>
        <w:pStyle w:val="ConsPlusNormal"/>
        <w:jc w:val="center"/>
      </w:pPr>
      <w:r w:rsidRPr="007B67C7">
        <w:t>в период новогодних и рождественских праздников</w:t>
      </w:r>
      <w:r w:rsidR="00F01C92" w:rsidRPr="00F01C92">
        <w:rPr>
          <w:b/>
        </w:rPr>
        <w:t xml:space="preserve">» </w:t>
      </w:r>
    </w:p>
    <w:p w:rsidR="008F4D69" w:rsidRDefault="008F4D69" w:rsidP="00F01C92">
      <w:pPr>
        <w:spacing w:line="360" w:lineRule="auto"/>
        <w:ind w:firstLine="709"/>
        <w:jc w:val="both"/>
        <w:rPr>
          <w:sz w:val="28"/>
          <w:szCs w:val="28"/>
        </w:rPr>
      </w:pPr>
    </w:p>
    <w:p w:rsidR="00F01C92" w:rsidRDefault="00F01C92" w:rsidP="00E02604">
      <w:pPr>
        <w:pStyle w:val="ConsPlusNormal"/>
        <w:spacing w:line="276" w:lineRule="auto"/>
        <w:ind w:firstLine="709"/>
        <w:jc w:val="both"/>
      </w:pPr>
      <w:r w:rsidRPr="00D43E93">
        <w:t xml:space="preserve">Проект </w:t>
      </w:r>
      <w:r w:rsidR="00500397">
        <w:t>постановления</w:t>
      </w:r>
      <w:r w:rsidR="00500397" w:rsidRPr="006E41F6">
        <w:t xml:space="preserve"> </w:t>
      </w:r>
      <w:r w:rsidR="00523630">
        <w:t>администрации городского округа Тольятти</w:t>
      </w:r>
      <w:r w:rsidRPr="00D43E93">
        <w:t xml:space="preserve"> </w:t>
      </w:r>
      <w:r w:rsidR="00F30DE4">
        <w:t xml:space="preserve">         </w:t>
      </w:r>
      <w:r w:rsidRPr="00D43E93">
        <w:t>«</w:t>
      </w:r>
      <w:r w:rsidR="00532724" w:rsidRPr="007B67C7">
        <w:t xml:space="preserve">Об установлении особого противопожарного режима на территории </w:t>
      </w:r>
      <w:r w:rsidR="00523630">
        <w:t>городского округа Тольятти</w:t>
      </w:r>
      <w:r w:rsidR="00532724" w:rsidRPr="007B67C7">
        <w:t xml:space="preserve"> в период новогодних и рождественских праздников</w:t>
      </w:r>
      <w:r w:rsidRPr="00D43E93">
        <w:t xml:space="preserve">» </w:t>
      </w:r>
      <w:r w:rsidR="00C82C9C">
        <w:t xml:space="preserve">(далее – проект </w:t>
      </w:r>
      <w:r w:rsidR="00500397">
        <w:t>постановления</w:t>
      </w:r>
      <w:r w:rsidR="00C82C9C">
        <w:t xml:space="preserve">) </w:t>
      </w:r>
      <w:r w:rsidRPr="00D43E93">
        <w:t xml:space="preserve">подготовлен департаментом общественной безопасности </w:t>
      </w:r>
      <w:r w:rsidR="00E02604">
        <w:t xml:space="preserve">и противодействия коррупции </w:t>
      </w:r>
      <w:r w:rsidR="00523630">
        <w:t>городского округа Тольятти</w:t>
      </w:r>
      <w:r w:rsidR="00523630" w:rsidRPr="00D43E93">
        <w:t xml:space="preserve"> </w:t>
      </w:r>
      <w:r w:rsidR="00C82C9C">
        <w:t xml:space="preserve">в соответствии </w:t>
      </w:r>
      <w:r w:rsidR="00532724" w:rsidRPr="007B67C7">
        <w:t xml:space="preserve">со статьей 30 Федерального закона </w:t>
      </w:r>
      <w:r w:rsidR="008F4678">
        <w:t xml:space="preserve">от 21.12.1994 </w:t>
      </w:r>
      <w:r w:rsidR="00E02604">
        <w:t xml:space="preserve">                </w:t>
      </w:r>
      <w:r w:rsidR="008F4678">
        <w:t xml:space="preserve">№ 69-ФЗ </w:t>
      </w:r>
      <w:r w:rsidR="00532724">
        <w:t>«</w:t>
      </w:r>
      <w:r w:rsidR="00532724" w:rsidRPr="007B67C7">
        <w:t>О пожарной безопасности</w:t>
      </w:r>
      <w:r w:rsidR="00532724">
        <w:t xml:space="preserve">», </w:t>
      </w:r>
      <w:r w:rsidR="00532724" w:rsidRPr="00CF2CE0">
        <w:t>Правилами</w:t>
      </w:r>
      <w:r w:rsidR="00532724">
        <w:t xml:space="preserve"> противопожарного режима в Российской Федерации, утвержденными постановлением Правительства Российской</w:t>
      </w:r>
      <w:r w:rsidR="00424A31">
        <w:t xml:space="preserve"> Федерации от 16.09.2020 № 1479</w:t>
      </w:r>
      <w:r w:rsidR="00842D8D">
        <w:t>.</w:t>
      </w:r>
    </w:p>
    <w:p w:rsidR="004E0E70" w:rsidRPr="004E0E70" w:rsidRDefault="004E0E70" w:rsidP="00E02604">
      <w:pPr>
        <w:pStyle w:val="ConsPlusNormal"/>
        <w:spacing w:line="276" w:lineRule="auto"/>
        <w:ind w:firstLine="709"/>
        <w:jc w:val="both"/>
        <w:rPr>
          <w:noProof/>
        </w:rPr>
      </w:pPr>
      <w:r w:rsidRPr="004E0E70">
        <w:rPr>
          <w:noProof/>
        </w:rPr>
        <w:t>Согласно многолетним наблюдениям ежегодно с наступлением осенне-зимнего периода количество пожаров увеличивается</w:t>
      </w:r>
      <w:r>
        <w:rPr>
          <w:noProof/>
        </w:rPr>
        <w:t xml:space="preserve"> более чем</w:t>
      </w:r>
      <w:r>
        <w:rPr>
          <w:noProof/>
        </w:rPr>
        <w:br/>
        <w:t>на 30</w:t>
      </w:r>
      <w:r w:rsidRPr="004E0E70">
        <w:rPr>
          <w:noProof/>
        </w:rPr>
        <w:t xml:space="preserve">%, риск их возникновения особенно возрастает в нерабочие </w:t>
      </w:r>
      <w:r w:rsidR="00E02604">
        <w:rPr>
          <w:noProof/>
        </w:rPr>
        <w:t xml:space="preserve">                                      </w:t>
      </w:r>
      <w:r w:rsidRPr="004E0E70">
        <w:rPr>
          <w:noProof/>
        </w:rPr>
        <w:t>и праздничные дни в период новогодних каникул.</w:t>
      </w:r>
    </w:p>
    <w:p w:rsidR="004E0E70" w:rsidRPr="004E0E70" w:rsidRDefault="004E0E70" w:rsidP="00E02604">
      <w:pPr>
        <w:pStyle w:val="ConsPlusNormal"/>
        <w:spacing w:line="276" w:lineRule="auto"/>
        <w:ind w:firstLine="709"/>
        <w:jc w:val="both"/>
        <w:rPr>
          <w:noProof/>
        </w:rPr>
      </w:pPr>
      <w:r w:rsidRPr="004E0E70">
        <w:rPr>
          <w:noProof/>
        </w:rPr>
        <w:t>Отдельно следует отметить меры по соблюдению требований пожарной безопасности на объектах проведения новогодних и рождественских мероприятий с массовым пребыванием людей, при использовании пиротехники, а также в местах её хранения и реализации.</w:t>
      </w:r>
    </w:p>
    <w:p w:rsidR="00842D8D" w:rsidRDefault="00842D8D" w:rsidP="00E02604">
      <w:pPr>
        <w:pStyle w:val="ConsPlusNormal"/>
        <w:spacing w:line="276" w:lineRule="auto"/>
        <w:ind w:firstLine="709"/>
        <w:jc w:val="both"/>
      </w:pPr>
      <w:r>
        <w:t>В связи с</w:t>
      </w:r>
      <w:r w:rsidR="00E02604">
        <w:t xml:space="preserve"> возможным</w:t>
      </w:r>
      <w:r>
        <w:t xml:space="preserve"> </w:t>
      </w:r>
      <w:r w:rsidR="009F0108">
        <w:t>осложнением</w:t>
      </w:r>
      <w:r>
        <w:t xml:space="preserve"> </w:t>
      </w:r>
      <w:r w:rsidR="009F0108">
        <w:t xml:space="preserve">пожарной </w:t>
      </w:r>
      <w:r>
        <w:t>обстановки</w:t>
      </w:r>
      <w:r w:rsidR="009F0108">
        <w:t xml:space="preserve">, </w:t>
      </w:r>
      <w:r w:rsidR="00E02604">
        <w:t xml:space="preserve">                                    </w:t>
      </w:r>
      <w:r w:rsidR="004E0E70" w:rsidRPr="007B67C7">
        <w:t xml:space="preserve">на территории </w:t>
      </w:r>
      <w:r w:rsidR="00523630">
        <w:t>городского округа Тольятти</w:t>
      </w:r>
      <w:r w:rsidR="00523630" w:rsidRPr="00D43E93">
        <w:t xml:space="preserve"> </w:t>
      </w:r>
      <w:r w:rsidR="004E0E70">
        <w:t>у</w:t>
      </w:r>
      <w:r w:rsidR="004E0E70" w:rsidRPr="007B67C7">
        <w:t>стан</w:t>
      </w:r>
      <w:r w:rsidR="005F4A83">
        <w:t>а</w:t>
      </w:r>
      <w:r w:rsidR="004E0E70" w:rsidRPr="007B67C7">
        <w:t>в</w:t>
      </w:r>
      <w:r w:rsidR="004E0E70">
        <w:t>ливается</w:t>
      </w:r>
      <w:r w:rsidR="004E0E70" w:rsidRPr="007B67C7">
        <w:t xml:space="preserve"> особый противопожарный режим в период </w:t>
      </w:r>
      <w:r w:rsidR="00F30DE4">
        <w:t>с 2</w:t>
      </w:r>
      <w:r w:rsidR="00E02604">
        <w:t>0</w:t>
      </w:r>
      <w:r w:rsidR="004E0E70" w:rsidRPr="007B67C7">
        <w:t xml:space="preserve"> декабря 202</w:t>
      </w:r>
      <w:r w:rsidR="00E02604">
        <w:t>5</w:t>
      </w:r>
      <w:r w:rsidR="004E0E70" w:rsidRPr="007B67C7">
        <w:t xml:space="preserve"> г</w:t>
      </w:r>
      <w:r w:rsidR="004E0E70">
        <w:t>ода</w:t>
      </w:r>
      <w:r w:rsidR="004E0E70" w:rsidRPr="007B67C7">
        <w:t xml:space="preserve"> по 2</w:t>
      </w:r>
      <w:r w:rsidR="004E0E70">
        <w:t>0</w:t>
      </w:r>
      <w:r w:rsidR="004E0E70" w:rsidRPr="007B67C7">
        <w:t xml:space="preserve"> января 202</w:t>
      </w:r>
      <w:r w:rsidR="00E02604">
        <w:t>6</w:t>
      </w:r>
      <w:r w:rsidR="004E0E70" w:rsidRPr="007B67C7">
        <w:t xml:space="preserve"> г</w:t>
      </w:r>
      <w:r w:rsidR="004E0E70">
        <w:t>ода</w:t>
      </w:r>
      <w:r w:rsidRPr="00F01C92">
        <w:t>.</w:t>
      </w:r>
    </w:p>
    <w:p w:rsidR="0001710B" w:rsidRPr="00BE3CAA" w:rsidRDefault="0001710B" w:rsidP="00E02604">
      <w:pPr>
        <w:pStyle w:val="ConsPlusNormal"/>
        <w:spacing w:line="276" w:lineRule="auto"/>
        <w:ind w:firstLine="540"/>
        <w:jc w:val="both"/>
      </w:pPr>
      <w:r w:rsidRPr="00BE3CAA">
        <w:t>Настоящий проект постановления не предусматривает использование дополнительных финансовых средств.</w:t>
      </w:r>
    </w:p>
    <w:p w:rsidR="00523630" w:rsidRDefault="00523630" w:rsidP="00E02604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604" w:rsidRDefault="00E02604" w:rsidP="00E02604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604" w:rsidRPr="003B2DD7" w:rsidRDefault="00E02604" w:rsidP="00E02604">
      <w:pPr>
        <w:tabs>
          <w:tab w:val="left" w:pos="6129"/>
        </w:tabs>
        <w:contextualSpacing/>
        <w:jc w:val="both"/>
        <w:rPr>
          <w:sz w:val="28"/>
          <w:szCs w:val="28"/>
        </w:rPr>
      </w:pPr>
      <w:r w:rsidRPr="003B2DD7">
        <w:rPr>
          <w:sz w:val="28"/>
          <w:szCs w:val="28"/>
        </w:rPr>
        <w:t>Заместитель главы городского округа –</w:t>
      </w:r>
    </w:p>
    <w:p w:rsidR="00E02604" w:rsidRPr="003B2DD7" w:rsidRDefault="00E02604" w:rsidP="00E02604">
      <w:pPr>
        <w:tabs>
          <w:tab w:val="left" w:pos="6129"/>
        </w:tabs>
        <w:contextualSpacing/>
        <w:jc w:val="both"/>
        <w:rPr>
          <w:sz w:val="28"/>
          <w:szCs w:val="28"/>
        </w:rPr>
      </w:pPr>
      <w:r w:rsidRPr="003B2DD7">
        <w:rPr>
          <w:sz w:val="28"/>
          <w:szCs w:val="28"/>
        </w:rPr>
        <w:t xml:space="preserve">руководитель департамента общественной </w:t>
      </w:r>
    </w:p>
    <w:p w:rsidR="00E02604" w:rsidRPr="003B2DD7" w:rsidRDefault="00E02604" w:rsidP="00E02604">
      <w:pPr>
        <w:tabs>
          <w:tab w:val="left" w:pos="6129"/>
        </w:tabs>
        <w:contextualSpacing/>
        <w:jc w:val="both"/>
        <w:rPr>
          <w:sz w:val="28"/>
          <w:szCs w:val="28"/>
        </w:rPr>
      </w:pPr>
      <w:r w:rsidRPr="003B2DD7">
        <w:rPr>
          <w:sz w:val="28"/>
          <w:szCs w:val="28"/>
        </w:rPr>
        <w:t>безопасности и противодействия коррупции</w:t>
      </w:r>
    </w:p>
    <w:p w:rsidR="00E02604" w:rsidRPr="004827B7" w:rsidRDefault="00E02604" w:rsidP="00E02604">
      <w:pPr>
        <w:ind w:right="-6"/>
        <w:contextualSpacing/>
        <w:jc w:val="both"/>
        <w:rPr>
          <w:sz w:val="28"/>
          <w:szCs w:val="28"/>
        </w:rPr>
      </w:pPr>
      <w:r w:rsidRPr="003B2DD7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Pr="003B2DD7">
        <w:rPr>
          <w:sz w:val="28"/>
          <w:szCs w:val="28"/>
        </w:rPr>
        <w:t>Е.А. Скрипкарев</w:t>
      </w:r>
    </w:p>
    <w:p w:rsidR="00D43E93" w:rsidRDefault="00D43E93" w:rsidP="00E02604">
      <w:pPr>
        <w:pStyle w:val="a9"/>
        <w:spacing w:line="360" w:lineRule="auto"/>
        <w:jc w:val="both"/>
        <w:rPr>
          <w:rStyle w:val="FontStyle12"/>
          <w:color w:val="FF0000"/>
          <w:sz w:val="28"/>
          <w:szCs w:val="28"/>
        </w:rPr>
      </w:pPr>
    </w:p>
    <w:p w:rsidR="00E02604" w:rsidRDefault="00E02604" w:rsidP="00E02604">
      <w:pPr>
        <w:pStyle w:val="a9"/>
        <w:spacing w:line="360" w:lineRule="auto"/>
        <w:jc w:val="both"/>
        <w:rPr>
          <w:rStyle w:val="FontStyle12"/>
          <w:color w:val="FF0000"/>
          <w:sz w:val="28"/>
          <w:szCs w:val="28"/>
        </w:rPr>
      </w:pPr>
    </w:p>
    <w:p w:rsidR="00E02604" w:rsidRDefault="00E02604" w:rsidP="00E02604">
      <w:pPr>
        <w:ind w:right="-6"/>
        <w:jc w:val="both"/>
        <w:rPr>
          <w:sz w:val="20"/>
          <w:szCs w:val="20"/>
        </w:rPr>
      </w:pPr>
      <w:r w:rsidRPr="000954B0">
        <w:rPr>
          <w:sz w:val="20"/>
          <w:szCs w:val="20"/>
        </w:rPr>
        <w:t xml:space="preserve">Буянова Е.А., 54-34-12  </w:t>
      </w:r>
    </w:p>
    <w:p w:rsidR="00E02604" w:rsidRDefault="00E02604" w:rsidP="00E02604">
      <w:pPr>
        <w:pStyle w:val="a9"/>
        <w:spacing w:line="360" w:lineRule="auto"/>
        <w:jc w:val="both"/>
        <w:rPr>
          <w:rStyle w:val="FontStyle12"/>
          <w:color w:val="FF0000"/>
          <w:sz w:val="28"/>
          <w:szCs w:val="28"/>
        </w:rPr>
      </w:pPr>
      <w:bookmarkStart w:id="0" w:name="_GoBack"/>
      <w:bookmarkEnd w:id="0"/>
    </w:p>
    <w:sectPr w:rsidR="00E02604" w:rsidSect="00532724">
      <w:headerReference w:type="even" r:id="rId7"/>
      <w:headerReference w:type="default" r:id="rId8"/>
      <w:pgSz w:w="11907" w:h="16840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213" w:rsidRDefault="00F20213">
      <w:r>
        <w:separator/>
      </w:r>
    </w:p>
  </w:endnote>
  <w:endnote w:type="continuationSeparator" w:id="0">
    <w:p w:rsidR="00F20213" w:rsidRDefault="00F2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213" w:rsidRDefault="00F20213">
      <w:r>
        <w:separator/>
      </w:r>
    </w:p>
  </w:footnote>
  <w:footnote w:type="continuationSeparator" w:id="0">
    <w:p w:rsidR="00F20213" w:rsidRDefault="00F20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560" w:rsidRDefault="00C50CC6" w:rsidP="00D47AE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1560" w:rsidRDefault="00F202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560" w:rsidRPr="008D5BDB" w:rsidRDefault="00C50CC6" w:rsidP="00D47AE4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8D5BDB">
      <w:rPr>
        <w:rStyle w:val="a5"/>
        <w:sz w:val="28"/>
        <w:szCs w:val="28"/>
      </w:rPr>
      <w:fldChar w:fldCharType="begin"/>
    </w:r>
    <w:r w:rsidRPr="008D5BDB">
      <w:rPr>
        <w:rStyle w:val="a5"/>
        <w:sz w:val="28"/>
        <w:szCs w:val="28"/>
      </w:rPr>
      <w:instrText xml:space="preserve">PAGE  </w:instrText>
    </w:r>
    <w:r w:rsidRPr="008D5BDB">
      <w:rPr>
        <w:rStyle w:val="a5"/>
        <w:sz w:val="28"/>
        <w:szCs w:val="28"/>
      </w:rPr>
      <w:fldChar w:fldCharType="separate"/>
    </w:r>
    <w:r w:rsidR="00E02604">
      <w:rPr>
        <w:rStyle w:val="a5"/>
        <w:noProof/>
        <w:sz w:val="28"/>
        <w:szCs w:val="28"/>
      </w:rPr>
      <w:t>2</w:t>
    </w:r>
    <w:r w:rsidRPr="008D5BDB">
      <w:rPr>
        <w:rStyle w:val="a5"/>
        <w:sz w:val="28"/>
        <w:szCs w:val="28"/>
      </w:rPr>
      <w:fldChar w:fldCharType="end"/>
    </w:r>
  </w:p>
  <w:p w:rsidR="004E1560" w:rsidRDefault="00F20213">
    <w:pPr>
      <w:pStyle w:val="a3"/>
    </w:pPr>
  </w:p>
  <w:p w:rsidR="002D4E99" w:rsidRDefault="00F202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9F5"/>
    <w:rsid w:val="0001710B"/>
    <w:rsid w:val="000B49F5"/>
    <w:rsid w:val="00155B8C"/>
    <w:rsid w:val="001C14E0"/>
    <w:rsid w:val="001F1BAA"/>
    <w:rsid w:val="002314BF"/>
    <w:rsid w:val="002B44A9"/>
    <w:rsid w:val="002F6EBC"/>
    <w:rsid w:val="00371DE6"/>
    <w:rsid w:val="003923E1"/>
    <w:rsid w:val="004075C2"/>
    <w:rsid w:val="00424A31"/>
    <w:rsid w:val="00462548"/>
    <w:rsid w:val="004B017D"/>
    <w:rsid w:val="004E0E70"/>
    <w:rsid w:val="00500397"/>
    <w:rsid w:val="00523630"/>
    <w:rsid w:val="00532724"/>
    <w:rsid w:val="00557A11"/>
    <w:rsid w:val="00561F20"/>
    <w:rsid w:val="005B13D3"/>
    <w:rsid w:val="005F4A83"/>
    <w:rsid w:val="00646261"/>
    <w:rsid w:val="0065330A"/>
    <w:rsid w:val="00691074"/>
    <w:rsid w:val="0071354A"/>
    <w:rsid w:val="007149C8"/>
    <w:rsid w:val="007219D5"/>
    <w:rsid w:val="00764E55"/>
    <w:rsid w:val="00771F7A"/>
    <w:rsid w:val="00842D8D"/>
    <w:rsid w:val="0086172F"/>
    <w:rsid w:val="008D25A7"/>
    <w:rsid w:val="008D58CB"/>
    <w:rsid w:val="008E3CEA"/>
    <w:rsid w:val="008F3460"/>
    <w:rsid w:val="008F4678"/>
    <w:rsid w:val="008F4D69"/>
    <w:rsid w:val="009251D2"/>
    <w:rsid w:val="0093611B"/>
    <w:rsid w:val="009A634A"/>
    <w:rsid w:val="009F0108"/>
    <w:rsid w:val="00AA067D"/>
    <w:rsid w:val="00B13814"/>
    <w:rsid w:val="00BD5085"/>
    <w:rsid w:val="00BF45A1"/>
    <w:rsid w:val="00C05C02"/>
    <w:rsid w:val="00C50CC6"/>
    <w:rsid w:val="00C77E66"/>
    <w:rsid w:val="00C82C9C"/>
    <w:rsid w:val="00CA7879"/>
    <w:rsid w:val="00CC0D8E"/>
    <w:rsid w:val="00CF3FE9"/>
    <w:rsid w:val="00D43E93"/>
    <w:rsid w:val="00D91080"/>
    <w:rsid w:val="00DF5DD4"/>
    <w:rsid w:val="00E02604"/>
    <w:rsid w:val="00E3013D"/>
    <w:rsid w:val="00EA58B0"/>
    <w:rsid w:val="00EB0CB4"/>
    <w:rsid w:val="00EC1654"/>
    <w:rsid w:val="00F01C92"/>
    <w:rsid w:val="00F20213"/>
    <w:rsid w:val="00F21394"/>
    <w:rsid w:val="00F24F03"/>
    <w:rsid w:val="00F30DE4"/>
    <w:rsid w:val="00F95978"/>
    <w:rsid w:val="00F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5592"/>
  <w15:docId w15:val="{9AA82A81-896C-43CA-9D41-16B9ABA6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F01C92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rsid w:val="00F01C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1C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01C92"/>
  </w:style>
  <w:style w:type="paragraph" w:customStyle="1" w:styleId="ConsPlusNormal">
    <w:name w:val="ConsPlusNormal"/>
    <w:rsid w:val="00F01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F01C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01C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6">
    <w:name w:val="Emphasis"/>
    <w:uiPriority w:val="20"/>
    <w:qFormat/>
    <w:rsid w:val="00F01C92"/>
    <w:rPr>
      <w:i/>
      <w:iCs/>
    </w:rPr>
  </w:style>
  <w:style w:type="paragraph" w:styleId="2">
    <w:name w:val="Body Text 2"/>
    <w:basedOn w:val="a"/>
    <w:link w:val="20"/>
    <w:rsid w:val="00F01C92"/>
    <w:pPr>
      <w:widowControl/>
      <w:autoSpaceDE/>
      <w:autoSpaceDN/>
      <w:adjustRightInd/>
      <w:spacing w:after="120" w:line="480" w:lineRule="auto"/>
    </w:pPr>
    <w:rPr>
      <w:sz w:val="28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01C9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7">
    <w:name w:val="Body Text"/>
    <w:basedOn w:val="a"/>
    <w:link w:val="a8"/>
    <w:rsid w:val="00F01C92"/>
    <w:pPr>
      <w:widowControl/>
      <w:autoSpaceDE/>
      <w:autoSpaceDN/>
      <w:adjustRightInd/>
      <w:spacing w:after="120"/>
    </w:pPr>
  </w:style>
  <w:style w:type="character" w:customStyle="1" w:styleId="a8">
    <w:name w:val="Основной текст Знак"/>
    <w:basedOn w:val="a0"/>
    <w:link w:val="a7"/>
    <w:rsid w:val="00F01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E3013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52363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96B3-4244-4439-8422-DAB0125FC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Александр Евгеньевич</dc:creator>
  <cp:lastModifiedBy>Буянова Елена Александровна</cp:lastModifiedBy>
  <cp:revision>2</cp:revision>
  <cp:lastPrinted>2018-05-24T10:07:00Z</cp:lastPrinted>
  <dcterms:created xsi:type="dcterms:W3CDTF">2025-11-17T06:18:00Z</dcterms:created>
  <dcterms:modified xsi:type="dcterms:W3CDTF">2025-11-17T06:18:00Z</dcterms:modified>
</cp:coreProperties>
</file>