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E079" w14:textId="77777777" w:rsidR="00095295" w:rsidRDefault="00095295" w:rsidP="00A30DA2">
      <w:pPr>
        <w:jc w:val="center"/>
        <w:rPr>
          <w:rFonts w:ascii="Times New Roman" w:hAnsi="Times New Roman"/>
          <w:sz w:val="28"/>
          <w:szCs w:val="28"/>
        </w:rPr>
      </w:pPr>
    </w:p>
    <w:p w14:paraId="4B075820" w14:textId="77777777" w:rsidR="00A30DA2" w:rsidRDefault="00A30DA2" w:rsidP="00A30D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14:paraId="5F5C4F0B" w14:textId="7DC0D499" w:rsidR="00D5734F" w:rsidRPr="00D5734F" w:rsidRDefault="00A30DA2" w:rsidP="0097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45EB9" w:rsidRPr="00C45EB9">
        <w:rPr>
          <w:rFonts w:ascii="Times New Roman" w:hAnsi="Times New Roman"/>
          <w:sz w:val="28"/>
          <w:szCs w:val="28"/>
        </w:rPr>
        <w:t xml:space="preserve">Внесение изменений в постановление администрации городского округа Тольятти от </w:t>
      </w:r>
      <w:r w:rsidR="00C45EB9">
        <w:rPr>
          <w:rFonts w:ascii="Times New Roman" w:hAnsi="Times New Roman"/>
          <w:sz w:val="28"/>
          <w:szCs w:val="28"/>
        </w:rPr>
        <w:t>14.08.2025</w:t>
      </w:r>
      <w:r w:rsidR="00C45EB9" w:rsidRPr="00C45EB9">
        <w:rPr>
          <w:rFonts w:ascii="Times New Roman" w:hAnsi="Times New Roman"/>
          <w:sz w:val="28"/>
          <w:szCs w:val="28"/>
        </w:rPr>
        <w:t xml:space="preserve"> № </w:t>
      </w:r>
      <w:r w:rsidR="00C45EB9">
        <w:rPr>
          <w:rFonts w:ascii="Times New Roman" w:hAnsi="Times New Roman"/>
          <w:sz w:val="28"/>
          <w:szCs w:val="28"/>
        </w:rPr>
        <w:t>1455</w:t>
      </w:r>
      <w:r w:rsidR="00C45EB9" w:rsidRPr="00C45EB9">
        <w:rPr>
          <w:rFonts w:ascii="Times New Roman" w:hAnsi="Times New Roman"/>
          <w:sz w:val="28"/>
          <w:szCs w:val="28"/>
        </w:rPr>
        <w:t xml:space="preserve">-п/1 «Об утверждении административного регламента предоставления муниципальной услуги «Освобождение 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 (далее – Регламент) связано с приведением Регламента в соответствие с </w:t>
      </w:r>
      <w:r w:rsidR="00973140" w:rsidRPr="00973140">
        <w:rPr>
          <w:rFonts w:ascii="Times New Roman" w:hAnsi="Times New Roman"/>
          <w:sz w:val="28"/>
          <w:szCs w:val="28"/>
        </w:rPr>
        <w:t>Федеральным законом от 27.07.2010</w:t>
      </w:r>
      <w:r w:rsidR="00973140">
        <w:rPr>
          <w:rFonts w:ascii="Times New Roman" w:hAnsi="Times New Roman"/>
          <w:sz w:val="28"/>
          <w:szCs w:val="28"/>
        </w:rPr>
        <w:t xml:space="preserve"> </w:t>
      </w:r>
      <w:r w:rsidR="00973140" w:rsidRPr="00973140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</w:t>
      </w:r>
      <w:r w:rsidR="00973140">
        <w:rPr>
          <w:rFonts w:ascii="Times New Roman" w:hAnsi="Times New Roman"/>
          <w:sz w:val="28"/>
          <w:szCs w:val="28"/>
        </w:rPr>
        <w:t xml:space="preserve">, </w:t>
      </w:r>
      <w:r w:rsidR="00C45EB9" w:rsidRPr="00C45EB9">
        <w:rPr>
          <w:rFonts w:ascii="Times New Roman" w:hAnsi="Times New Roman"/>
          <w:sz w:val="28"/>
          <w:szCs w:val="28"/>
        </w:rPr>
        <w:t>постановлением администрации городского округа Тольятти от 11.09.2019</w:t>
      </w:r>
      <w:r w:rsidR="00973140">
        <w:rPr>
          <w:rFonts w:ascii="Times New Roman" w:hAnsi="Times New Roman"/>
          <w:sz w:val="28"/>
          <w:szCs w:val="28"/>
        </w:rPr>
        <w:t xml:space="preserve"> </w:t>
      </w:r>
      <w:r w:rsidR="00C45EB9" w:rsidRPr="00C45EB9">
        <w:rPr>
          <w:rFonts w:ascii="Times New Roman" w:hAnsi="Times New Roman"/>
          <w:sz w:val="28"/>
          <w:szCs w:val="28"/>
        </w:rPr>
        <w:t>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</w:t>
      </w:r>
      <w:r w:rsidR="00C45EB9">
        <w:rPr>
          <w:rFonts w:ascii="Times New Roman" w:hAnsi="Times New Roman"/>
          <w:sz w:val="28"/>
          <w:szCs w:val="28"/>
        </w:rPr>
        <w:t xml:space="preserve">», </w:t>
      </w:r>
      <w:r w:rsidR="00BA5CB7" w:rsidRPr="00BA5CB7">
        <w:rPr>
          <w:rFonts w:ascii="Times New Roman" w:hAnsi="Times New Roman"/>
          <w:sz w:val="28"/>
          <w:szCs w:val="28"/>
        </w:rPr>
        <w:t>в целях повышения качества и доступности предоставления муниципальной услуги</w:t>
      </w:r>
      <w:r w:rsidR="00C45EB9">
        <w:rPr>
          <w:rFonts w:ascii="Times New Roman" w:hAnsi="Times New Roman"/>
          <w:sz w:val="28"/>
          <w:szCs w:val="28"/>
        </w:rPr>
        <w:t>,</w:t>
      </w:r>
      <w:r w:rsidR="00BA5CB7" w:rsidRPr="00BA5CB7">
        <w:rPr>
          <w:rFonts w:ascii="Times New Roman" w:hAnsi="Times New Roman"/>
          <w:sz w:val="28"/>
          <w:szCs w:val="28"/>
        </w:rPr>
        <w:t xml:space="preserve"> последовательности выполнения действий (административных процедур) при предоставлении муниципальной услуги</w:t>
      </w:r>
      <w:r w:rsidR="00C45EB9">
        <w:rPr>
          <w:rFonts w:ascii="Times New Roman" w:hAnsi="Times New Roman"/>
          <w:sz w:val="28"/>
          <w:szCs w:val="28"/>
        </w:rPr>
        <w:t>,</w:t>
      </w:r>
      <w:r w:rsidR="00C45EB9" w:rsidRPr="00C45EB9">
        <w:t xml:space="preserve"> </w:t>
      </w:r>
      <w:r w:rsidR="00C45EB9" w:rsidRPr="00C45EB9">
        <w:rPr>
          <w:rFonts w:ascii="Times New Roman" w:hAnsi="Times New Roman"/>
          <w:sz w:val="28"/>
          <w:szCs w:val="28"/>
        </w:rPr>
        <w:t>в том числе в рамках комплексного запроса</w:t>
      </w:r>
      <w:r w:rsidR="00BA5CB7" w:rsidRPr="00BA5CB7">
        <w:rPr>
          <w:rFonts w:ascii="Times New Roman" w:hAnsi="Times New Roman"/>
          <w:sz w:val="28"/>
          <w:szCs w:val="28"/>
        </w:rPr>
        <w:t>.</w:t>
      </w:r>
    </w:p>
    <w:p w14:paraId="0B1AF768" w14:textId="77777777" w:rsidR="00E53A06" w:rsidRDefault="00E53A06" w:rsidP="00966649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E53A06">
        <w:rPr>
          <w:rStyle w:val="a4"/>
          <w:rFonts w:ascii="Times New Roman" w:hAnsi="Times New Roman"/>
          <w:b w:val="0"/>
          <w:sz w:val="28"/>
          <w:szCs w:val="28"/>
        </w:rPr>
        <w:t>Принятие данного проекта постановления не повлечет увеличения расходов бюджета городского округа Тольятти</w:t>
      </w:r>
      <w:r w:rsidR="0079273B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14:paraId="24920CA7" w14:textId="77777777" w:rsidR="00C8185D" w:rsidRDefault="00C8185D" w:rsidP="00C8185D">
      <w:pPr>
        <w:spacing w:after="0"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11FC1B2B" w14:textId="77777777" w:rsidR="00C8185D" w:rsidRDefault="00C8185D" w:rsidP="00C8185D">
      <w:pPr>
        <w:spacing w:after="0"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2C23F79A" w14:textId="5692CDBD" w:rsidR="00FF44D5" w:rsidRDefault="00DA67D4">
      <w:pPr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Р</w:t>
      </w:r>
      <w:r w:rsidR="00080FA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FF44D5" w:rsidRPr="00FF44D5">
        <w:rPr>
          <w:rFonts w:ascii="Times New Roman" w:hAnsi="Times New Roman"/>
          <w:sz w:val="28"/>
          <w:szCs w:val="28"/>
        </w:rPr>
        <w:t xml:space="preserve">департамента образования    </w:t>
      </w:r>
      <w:r w:rsidR="00FF44D5">
        <w:rPr>
          <w:rFonts w:ascii="Times New Roman" w:hAnsi="Times New Roman"/>
          <w:sz w:val="28"/>
          <w:szCs w:val="28"/>
        </w:rPr>
        <w:t xml:space="preserve">        </w:t>
      </w:r>
      <w:r w:rsidR="00FF44D5" w:rsidRPr="00FF44D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080FAD">
        <w:rPr>
          <w:rFonts w:ascii="Times New Roman" w:hAnsi="Times New Roman"/>
          <w:sz w:val="28"/>
          <w:szCs w:val="28"/>
        </w:rPr>
        <w:t xml:space="preserve">      </w:t>
      </w:r>
      <w:r w:rsidR="00F365C8">
        <w:rPr>
          <w:rFonts w:ascii="Times New Roman" w:hAnsi="Times New Roman"/>
          <w:sz w:val="28"/>
          <w:szCs w:val="28"/>
        </w:rPr>
        <w:t xml:space="preserve">   </w:t>
      </w:r>
      <w:r w:rsidRPr="00DA67D4">
        <w:rPr>
          <w:rFonts w:ascii="Times New Roman" w:hAnsi="Times New Roman"/>
          <w:sz w:val="28"/>
          <w:szCs w:val="28"/>
        </w:rPr>
        <w:t>Л.М. Лебедева</w:t>
      </w:r>
    </w:p>
    <w:p w14:paraId="4EF7520C" w14:textId="77777777" w:rsidR="00C45EB9" w:rsidRDefault="00C45EB9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8FE5FF" w14:textId="77777777" w:rsidR="00C45EB9" w:rsidRDefault="00C45EB9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9528D" w14:textId="77777777" w:rsidR="00C45EB9" w:rsidRDefault="00C45EB9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94E77" w14:textId="1B66B9EC" w:rsidR="006A074F" w:rsidRDefault="00C45EB9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</w:t>
      </w:r>
      <w:r w:rsidR="006A074F">
        <w:rPr>
          <w:rFonts w:ascii="Times New Roman" w:hAnsi="Times New Roman"/>
          <w:sz w:val="24"/>
          <w:szCs w:val="24"/>
        </w:rPr>
        <w:t>Л. Грицай</w:t>
      </w:r>
    </w:p>
    <w:p w14:paraId="15241A34" w14:textId="6D7FAE83" w:rsidR="006A074F" w:rsidRPr="008009DA" w:rsidRDefault="006A074F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54 44 </w:t>
      </w:r>
      <w:r w:rsidR="00B96715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(4802)</w:t>
      </w:r>
    </w:p>
    <w:sectPr w:rsidR="006A074F" w:rsidRPr="008009DA" w:rsidSect="00FA2C1B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FD7"/>
    <w:multiLevelType w:val="hybridMultilevel"/>
    <w:tmpl w:val="40D819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BE313E"/>
    <w:multiLevelType w:val="hybridMultilevel"/>
    <w:tmpl w:val="0BCC08F8"/>
    <w:lvl w:ilvl="0" w:tplc="13700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1B6"/>
    <w:multiLevelType w:val="hybridMultilevel"/>
    <w:tmpl w:val="C4268956"/>
    <w:lvl w:ilvl="0" w:tplc="1DB62C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4DE5"/>
    <w:multiLevelType w:val="hybridMultilevel"/>
    <w:tmpl w:val="D130D6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947C3"/>
    <w:multiLevelType w:val="hybridMultilevel"/>
    <w:tmpl w:val="04301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9B4B6A"/>
    <w:multiLevelType w:val="hybridMultilevel"/>
    <w:tmpl w:val="9C24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3AE3"/>
    <w:multiLevelType w:val="hybridMultilevel"/>
    <w:tmpl w:val="F54C2C82"/>
    <w:lvl w:ilvl="0" w:tplc="37BE0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175A"/>
    <w:multiLevelType w:val="hybridMultilevel"/>
    <w:tmpl w:val="314EE3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16B4B38"/>
    <w:multiLevelType w:val="hybridMultilevel"/>
    <w:tmpl w:val="AF609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4A18D6"/>
    <w:multiLevelType w:val="hybridMultilevel"/>
    <w:tmpl w:val="088C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22268">
    <w:abstractNumId w:val="2"/>
  </w:num>
  <w:num w:numId="2" w16cid:durableId="1509175185">
    <w:abstractNumId w:val="6"/>
  </w:num>
  <w:num w:numId="3" w16cid:durableId="817382546">
    <w:abstractNumId w:val="5"/>
  </w:num>
  <w:num w:numId="4" w16cid:durableId="175506873">
    <w:abstractNumId w:val="9"/>
  </w:num>
  <w:num w:numId="5" w16cid:durableId="32122704">
    <w:abstractNumId w:val="3"/>
  </w:num>
  <w:num w:numId="6" w16cid:durableId="1087193324">
    <w:abstractNumId w:val="1"/>
  </w:num>
  <w:num w:numId="7" w16cid:durableId="1961256162">
    <w:abstractNumId w:val="4"/>
  </w:num>
  <w:num w:numId="8" w16cid:durableId="366175773">
    <w:abstractNumId w:val="7"/>
  </w:num>
  <w:num w:numId="9" w16cid:durableId="1319725944">
    <w:abstractNumId w:val="0"/>
  </w:num>
  <w:num w:numId="10" w16cid:durableId="1662006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FCE"/>
    <w:rsid w:val="000773D8"/>
    <w:rsid w:val="00077997"/>
    <w:rsid w:val="00080FAD"/>
    <w:rsid w:val="00095295"/>
    <w:rsid w:val="00146318"/>
    <w:rsid w:val="00191105"/>
    <w:rsid w:val="001B699D"/>
    <w:rsid w:val="001E2A03"/>
    <w:rsid w:val="00275CA4"/>
    <w:rsid w:val="002B1E34"/>
    <w:rsid w:val="00317DE0"/>
    <w:rsid w:val="003351C3"/>
    <w:rsid w:val="00351677"/>
    <w:rsid w:val="003B35C7"/>
    <w:rsid w:val="003C4F60"/>
    <w:rsid w:val="003D1FCE"/>
    <w:rsid w:val="00413154"/>
    <w:rsid w:val="004C354C"/>
    <w:rsid w:val="00507F37"/>
    <w:rsid w:val="00570211"/>
    <w:rsid w:val="0058243E"/>
    <w:rsid w:val="005A0BAC"/>
    <w:rsid w:val="005B5409"/>
    <w:rsid w:val="005B7724"/>
    <w:rsid w:val="005D44FB"/>
    <w:rsid w:val="005E3AFF"/>
    <w:rsid w:val="005F4E01"/>
    <w:rsid w:val="00673F25"/>
    <w:rsid w:val="006A074F"/>
    <w:rsid w:val="006C6082"/>
    <w:rsid w:val="00715A98"/>
    <w:rsid w:val="00756282"/>
    <w:rsid w:val="007577F4"/>
    <w:rsid w:val="00765F73"/>
    <w:rsid w:val="00777A1A"/>
    <w:rsid w:val="0079273B"/>
    <w:rsid w:val="007F0363"/>
    <w:rsid w:val="008009DA"/>
    <w:rsid w:val="0084693F"/>
    <w:rsid w:val="008C736B"/>
    <w:rsid w:val="00904D69"/>
    <w:rsid w:val="00912A1A"/>
    <w:rsid w:val="00926CBF"/>
    <w:rsid w:val="00956920"/>
    <w:rsid w:val="00966649"/>
    <w:rsid w:val="00973140"/>
    <w:rsid w:val="009863F0"/>
    <w:rsid w:val="00992A25"/>
    <w:rsid w:val="009A1310"/>
    <w:rsid w:val="009A6C33"/>
    <w:rsid w:val="009D2416"/>
    <w:rsid w:val="009D35BA"/>
    <w:rsid w:val="00A21268"/>
    <w:rsid w:val="00A30DA2"/>
    <w:rsid w:val="00A5449A"/>
    <w:rsid w:val="00A7331F"/>
    <w:rsid w:val="00AA4DBF"/>
    <w:rsid w:val="00AD25B6"/>
    <w:rsid w:val="00AD7524"/>
    <w:rsid w:val="00B90A43"/>
    <w:rsid w:val="00B96715"/>
    <w:rsid w:val="00BA5CB7"/>
    <w:rsid w:val="00C35660"/>
    <w:rsid w:val="00C35F6E"/>
    <w:rsid w:val="00C43DD7"/>
    <w:rsid w:val="00C45EB9"/>
    <w:rsid w:val="00C7241C"/>
    <w:rsid w:val="00C8185D"/>
    <w:rsid w:val="00CB4283"/>
    <w:rsid w:val="00CD6D42"/>
    <w:rsid w:val="00D21A62"/>
    <w:rsid w:val="00D5734F"/>
    <w:rsid w:val="00D72B73"/>
    <w:rsid w:val="00D8242C"/>
    <w:rsid w:val="00DA67D4"/>
    <w:rsid w:val="00DD16E3"/>
    <w:rsid w:val="00DF579E"/>
    <w:rsid w:val="00E10696"/>
    <w:rsid w:val="00E36A4A"/>
    <w:rsid w:val="00E53A06"/>
    <w:rsid w:val="00E65052"/>
    <w:rsid w:val="00E72B41"/>
    <w:rsid w:val="00E73FE1"/>
    <w:rsid w:val="00E807B5"/>
    <w:rsid w:val="00E838D1"/>
    <w:rsid w:val="00EB21F4"/>
    <w:rsid w:val="00ED41B6"/>
    <w:rsid w:val="00F05734"/>
    <w:rsid w:val="00F33178"/>
    <w:rsid w:val="00F365C8"/>
    <w:rsid w:val="00F86F37"/>
    <w:rsid w:val="00FA2C1B"/>
    <w:rsid w:val="00FA5B4E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570C"/>
  <w15:docId w15:val="{F591DFDD-B005-4A4E-9B22-5CEE71C8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31F"/>
    <w:rPr>
      <w:color w:val="0000FF" w:themeColor="hyperlink"/>
      <w:u w:val="single"/>
    </w:rPr>
  </w:style>
  <w:style w:type="character" w:styleId="a4">
    <w:name w:val="Strong"/>
    <w:basedOn w:val="a0"/>
    <w:qFormat/>
    <w:rsid w:val="00A30DA2"/>
    <w:rPr>
      <w:b/>
      <w:bCs/>
    </w:rPr>
  </w:style>
  <w:style w:type="paragraph" w:customStyle="1" w:styleId="ConsPlusTitle">
    <w:name w:val="ConsPlusTitle"/>
    <w:rsid w:val="00AD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4B34-E985-4DA0-A9D2-9AA4F9FC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Грицай Людмила Леонидовна</cp:lastModifiedBy>
  <cp:revision>18</cp:revision>
  <cp:lastPrinted>2025-01-16T12:55:00Z</cp:lastPrinted>
  <dcterms:created xsi:type="dcterms:W3CDTF">2022-07-18T06:10:00Z</dcterms:created>
  <dcterms:modified xsi:type="dcterms:W3CDTF">2025-09-11T05:08:00Z</dcterms:modified>
</cp:coreProperties>
</file>