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A4" w:rsidRDefault="00CB1DA4" w:rsidP="00CB1DA4">
      <w:pPr>
        <w:rPr>
          <w:rFonts w:ascii="Times New Roman" w:hAnsi="Times New Roman" w:cs="Times New Roman"/>
          <w:sz w:val="28"/>
          <w:szCs w:val="28"/>
        </w:rPr>
      </w:pPr>
    </w:p>
    <w:p w:rsidR="00D61C5F" w:rsidRDefault="00CB1DA4" w:rsidP="00CB1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B1DA4" w:rsidRDefault="00CB1DA4" w:rsidP="00CB1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</w:p>
    <w:p w:rsidR="00CB1DA4" w:rsidRDefault="00F63410" w:rsidP="00CB1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B1DA4">
        <w:rPr>
          <w:rFonts w:ascii="Times New Roman" w:hAnsi="Times New Roman" w:cs="Times New Roman"/>
          <w:sz w:val="28"/>
          <w:szCs w:val="28"/>
        </w:rPr>
        <w:t xml:space="preserve">О подготовке и проведении </w:t>
      </w:r>
    </w:p>
    <w:p w:rsidR="00CB1DA4" w:rsidRDefault="00CB1DA4" w:rsidP="00BB6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Крещенских купаний в период празднования Православного праздника Крещения Господня на территории городского округа Тольятти в 202</w:t>
      </w:r>
      <w:r w:rsidR="00F6341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F63410">
        <w:rPr>
          <w:rFonts w:ascii="Times New Roman" w:hAnsi="Times New Roman" w:cs="Times New Roman"/>
          <w:sz w:val="28"/>
          <w:szCs w:val="28"/>
        </w:rPr>
        <w:t>»</w:t>
      </w:r>
    </w:p>
    <w:p w:rsidR="00CB1DA4" w:rsidRDefault="00CB1DA4">
      <w:pPr>
        <w:rPr>
          <w:rFonts w:ascii="Times New Roman" w:hAnsi="Times New Roman" w:cs="Times New Roman"/>
          <w:sz w:val="28"/>
          <w:szCs w:val="28"/>
        </w:rPr>
      </w:pPr>
    </w:p>
    <w:p w:rsidR="00CB1DA4" w:rsidRDefault="00CB1DA4">
      <w:pPr>
        <w:rPr>
          <w:rFonts w:ascii="Times New Roman" w:hAnsi="Times New Roman" w:cs="Times New Roman"/>
          <w:sz w:val="28"/>
          <w:szCs w:val="28"/>
        </w:rPr>
      </w:pPr>
    </w:p>
    <w:p w:rsidR="00CB1DA4" w:rsidRDefault="00CB1DA4" w:rsidP="00F634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настоящего постановления необходимо в связи </w:t>
      </w:r>
      <w:r w:rsidR="00F634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распределением полномочий между органами администрации городского округа Тольятти по подготовке и проведению Крещенских купаний в период празднования Православного праздника Крещения Господня на территории</w:t>
      </w:r>
      <w:r w:rsidRPr="00CB1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Тольятти в 202</w:t>
      </w:r>
      <w:r w:rsidR="00F6341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BB6A5F">
        <w:rPr>
          <w:rFonts w:ascii="Times New Roman" w:hAnsi="Times New Roman" w:cs="Times New Roman"/>
          <w:sz w:val="28"/>
          <w:szCs w:val="28"/>
        </w:rPr>
        <w:t>.</w:t>
      </w:r>
    </w:p>
    <w:p w:rsidR="00BB6A5F" w:rsidRDefault="00BB6A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F89" w:rsidRDefault="0085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F89" w:rsidRDefault="0085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410" w:rsidRPr="00AA466D" w:rsidRDefault="00F63410" w:rsidP="00F63410">
      <w:pPr>
        <w:ind w:right="-6"/>
        <w:jc w:val="both"/>
        <w:rPr>
          <w:rFonts w:ascii="Times New Roman" w:hAnsi="Times New Roman"/>
          <w:sz w:val="28"/>
          <w:szCs w:val="28"/>
        </w:rPr>
      </w:pPr>
      <w:r w:rsidRPr="00AA466D">
        <w:rPr>
          <w:rFonts w:ascii="Times New Roman" w:hAnsi="Times New Roman"/>
          <w:sz w:val="28"/>
          <w:szCs w:val="28"/>
        </w:rPr>
        <w:t>Заместитель главы городского округа-</w:t>
      </w:r>
    </w:p>
    <w:p w:rsidR="00F63410" w:rsidRPr="00AA466D" w:rsidRDefault="00F63410" w:rsidP="00F63410">
      <w:pPr>
        <w:ind w:right="-6"/>
        <w:jc w:val="both"/>
        <w:rPr>
          <w:rFonts w:ascii="Times New Roman" w:hAnsi="Times New Roman"/>
          <w:sz w:val="28"/>
          <w:szCs w:val="28"/>
        </w:rPr>
      </w:pPr>
      <w:r w:rsidRPr="00AA466D">
        <w:rPr>
          <w:rFonts w:ascii="Times New Roman" w:hAnsi="Times New Roman"/>
          <w:sz w:val="28"/>
          <w:szCs w:val="28"/>
        </w:rPr>
        <w:t>руководитель департамента общественной</w:t>
      </w:r>
    </w:p>
    <w:p w:rsidR="00F63410" w:rsidRPr="00AA466D" w:rsidRDefault="00F63410" w:rsidP="00F63410">
      <w:pPr>
        <w:ind w:right="-6"/>
        <w:jc w:val="both"/>
        <w:rPr>
          <w:rFonts w:ascii="Times New Roman" w:hAnsi="Times New Roman"/>
          <w:sz w:val="28"/>
          <w:szCs w:val="28"/>
        </w:rPr>
      </w:pPr>
      <w:r w:rsidRPr="00AA466D">
        <w:rPr>
          <w:rFonts w:ascii="Times New Roman" w:hAnsi="Times New Roman"/>
          <w:sz w:val="28"/>
          <w:szCs w:val="28"/>
        </w:rPr>
        <w:t>безопасности и противодействия коррупции</w:t>
      </w:r>
    </w:p>
    <w:p w:rsidR="00F63410" w:rsidRPr="00AA466D" w:rsidRDefault="00F63410" w:rsidP="00F63410">
      <w:pPr>
        <w:ind w:right="-6"/>
        <w:jc w:val="both"/>
        <w:rPr>
          <w:rFonts w:ascii="Times New Roman" w:hAnsi="Times New Roman"/>
          <w:sz w:val="28"/>
          <w:szCs w:val="28"/>
        </w:rPr>
      </w:pPr>
      <w:r w:rsidRPr="00AA466D">
        <w:rPr>
          <w:rFonts w:ascii="Times New Roman" w:hAnsi="Times New Roman"/>
          <w:sz w:val="28"/>
          <w:szCs w:val="28"/>
        </w:rPr>
        <w:t>администрации городского округа</w:t>
      </w:r>
      <w:r w:rsidRPr="00AA466D">
        <w:rPr>
          <w:rFonts w:ascii="Times New Roman" w:hAnsi="Times New Roman"/>
          <w:sz w:val="28"/>
          <w:szCs w:val="28"/>
        </w:rPr>
        <w:tab/>
        <w:t xml:space="preserve">   </w:t>
      </w:r>
      <w:r w:rsidRPr="00AA466D">
        <w:rPr>
          <w:rFonts w:ascii="Times New Roman" w:hAnsi="Times New Roman"/>
          <w:sz w:val="28"/>
          <w:szCs w:val="28"/>
        </w:rPr>
        <w:tab/>
      </w:r>
      <w:r w:rsidRPr="00AA466D">
        <w:rPr>
          <w:rFonts w:ascii="Times New Roman" w:hAnsi="Times New Roman"/>
          <w:sz w:val="28"/>
          <w:szCs w:val="28"/>
        </w:rPr>
        <w:tab/>
        <w:t xml:space="preserve">                        Е.А. Скрипкарев</w:t>
      </w:r>
    </w:p>
    <w:p w:rsidR="00F63410" w:rsidRDefault="00F63410" w:rsidP="00F63410">
      <w:pPr>
        <w:spacing w:line="360" w:lineRule="auto"/>
        <w:rPr>
          <w:rFonts w:ascii="Times New Roman" w:hAnsi="Times New Roman"/>
          <w:sz w:val="16"/>
          <w:szCs w:val="16"/>
        </w:rPr>
      </w:pPr>
    </w:p>
    <w:p w:rsidR="00BB6A5F" w:rsidRP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BB6A5F" w:rsidRP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BB6A5F" w:rsidRP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BB6A5F" w:rsidRP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BB6A5F" w:rsidRP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D44EB4" w:rsidRDefault="00D44EB4" w:rsidP="00BB6A5F">
      <w:pPr>
        <w:rPr>
          <w:rFonts w:ascii="Times New Roman" w:hAnsi="Times New Roman" w:cs="Times New Roman"/>
          <w:sz w:val="28"/>
          <w:szCs w:val="28"/>
        </w:rPr>
      </w:pPr>
    </w:p>
    <w:p w:rsidR="00D44EB4" w:rsidRDefault="00D44EB4" w:rsidP="00BB6A5F">
      <w:pPr>
        <w:rPr>
          <w:rFonts w:ascii="Times New Roman" w:hAnsi="Times New Roman" w:cs="Times New Roman"/>
          <w:sz w:val="28"/>
          <w:szCs w:val="28"/>
        </w:rPr>
      </w:pPr>
    </w:p>
    <w:p w:rsidR="00D44EB4" w:rsidRDefault="00D44EB4" w:rsidP="00BB6A5F">
      <w:pPr>
        <w:rPr>
          <w:rFonts w:ascii="Times New Roman" w:hAnsi="Times New Roman" w:cs="Times New Roman"/>
          <w:sz w:val="28"/>
          <w:szCs w:val="28"/>
        </w:rPr>
      </w:pPr>
    </w:p>
    <w:p w:rsidR="00D44EB4" w:rsidRDefault="00D44EB4" w:rsidP="00BB6A5F">
      <w:pPr>
        <w:rPr>
          <w:rFonts w:ascii="Times New Roman" w:hAnsi="Times New Roman" w:cs="Times New Roman"/>
          <w:sz w:val="28"/>
          <w:szCs w:val="28"/>
        </w:rPr>
      </w:pPr>
    </w:p>
    <w:p w:rsidR="00D44EB4" w:rsidRPr="00BB6A5F" w:rsidRDefault="00D44EB4" w:rsidP="00BB6A5F">
      <w:pPr>
        <w:rPr>
          <w:rFonts w:ascii="Times New Roman" w:hAnsi="Times New Roman" w:cs="Times New Roman"/>
          <w:sz w:val="28"/>
          <w:szCs w:val="28"/>
        </w:rPr>
      </w:pPr>
    </w:p>
    <w:p w:rsidR="00BB6A5F" w:rsidRP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BB6A5F" w:rsidRP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BB6A5F" w:rsidRP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F63410" w:rsidRDefault="00F63410" w:rsidP="00BB6A5F">
      <w:pPr>
        <w:rPr>
          <w:rFonts w:ascii="Times New Roman" w:hAnsi="Times New Roman" w:cs="Times New Roman"/>
          <w:sz w:val="28"/>
          <w:szCs w:val="28"/>
        </w:rPr>
      </w:pPr>
    </w:p>
    <w:p w:rsidR="00F63410" w:rsidRDefault="00F63410" w:rsidP="00BB6A5F">
      <w:pPr>
        <w:rPr>
          <w:rFonts w:ascii="Times New Roman" w:hAnsi="Times New Roman" w:cs="Times New Roman"/>
          <w:sz w:val="28"/>
          <w:szCs w:val="28"/>
        </w:rPr>
      </w:pPr>
    </w:p>
    <w:p w:rsidR="00F63410" w:rsidRPr="00BB6A5F" w:rsidRDefault="00F63410" w:rsidP="00BB6A5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6A5F" w:rsidRP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BB6A5F" w:rsidRDefault="00BB6A5F" w:rsidP="00BB6A5F">
      <w:pPr>
        <w:rPr>
          <w:rFonts w:ascii="Times New Roman" w:hAnsi="Times New Roman" w:cs="Times New Roman"/>
          <w:sz w:val="28"/>
          <w:szCs w:val="28"/>
        </w:rPr>
      </w:pPr>
    </w:p>
    <w:p w:rsidR="00BB6A5F" w:rsidRPr="00BB6A5F" w:rsidRDefault="00D44EB4" w:rsidP="00BB6A5F">
      <w:pPr>
        <w:tabs>
          <w:tab w:val="left" w:pos="225"/>
          <w:tab w:val="center" w:pos="4677"/>
        </w:tabs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Рябинов</w:t>
      </w:r>
      <w:r w:rsidR="00BB6A5F" w:rsidRPr="00BB6A5F">
        <w:rPr>
          <w:rFonts w:ascii="Times New Roman" w:hAnsi="Times New Roman" w:cs="Times New Roman"/>
          <w:sz w:val="20"/>
          <w:szCs w:val="20"/>
        </w:rPr>
        <w:t xml:space="preserve"> А.В.</w:t>
      </w:r>
    </w:p>
    <w:p w:rsidR="00BB6A5F" w:rsidRPr="00BB6A5F" w:rsidRDefault="00D44EB4" w:rsidP="00BB6A5F">
      <w:pPr>
        <w:tabs>
          <w:tab w:val="left" w:pos="225"/>
          <w:tab w:val="center" w:pos="4677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54-47-00</w:t>
      </w:r>
      <w:r w:rsidR="00BB6A5F">
        <w:rPr>
          <w:rFonts w:ascii="Times New Roman" w:hAnsi="Times New Roman" w:cs="Times New Roman"/>
          <w:sz w:val="28"/>
          <w:szCs w:val="28"/>
        </w:rPr>
        <w:tab/>
      </w:r>
      <w:r w:rsidR="00BB6A5F">
        <w:rPr>
          <w:rFonts w:ascii="Times New Roman" w:hAnsi="Times New Roman" w:cs="Times New Roman"/>
          <w:sz w:val="28"/>
          <w:szCs w:val="28"/>
        </w:rPr>
        <w:tab/>
      </w:r>
      <w:r w:rsidR="00BB6A5F">
        <w:rPr>
          <w:rFonts w:ascii="Times New Roman" w:hAnsi="Times New Roman" w:cs="Times New Roman"/>
          <w:sz w:val="28"/>
          <w:szCs w:val="28"/>
        </w:rPr>
        <w:tab/>
      </w:r>
    </w:p>
    <w:sectPr w:rsidR="00BB6A5F" w:rsidRPr="00BB6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A4"/>
    <w:rsid w:val="00855F89"/>
    <w:rsid w:val="00B373EE"/>
    <w:rsid w:val="00BB6A5F"/>
    <w:rsid w:val="00CB1DA4"/>
    <w:rsid w:val="00D44EB4"/>
    <w:rsid w:val="00D61C5F"/>
    <w:rsid w:val="00F6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4848"/>
  <w15:docId w15:val="{B4F41F8C-EB31-4C0E-B2F4-682BF7C2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E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4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Дормидонтов Андрей Викторович</dc:creator>
  <cp:lastModifiedBy>Рябинов Александр Валентинович</cp:lastModifiedBy>
  <cp:revision>2</cp:revision>
  <cp:lastPrinted>2025-12-10T07:30:00Z</cp:lastPrinted>
  <dcterms:created xsi:type="dcterms:W3CDTF">2025-12-10T07:30:00Z</dcterms:created>
  <dcterms:modified xsi:type="dcterms:W3CDTF">2025-12-10T07:30:00Z</dcterms:modified>
</cp:coreProperties>
</file>