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E5" w:rsidRPr="00672FB6" w:rsidRDefault="00605AB0" w:rsidP="00152CB6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2FB6" w:rsidRPr="00672FB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05AB0" w:rsidRPr="00605AB0" w:rsidRDefault="00672FB6" w:rsidP="00605AB0">
      <w:pPr>
        <w:spacing w:after="0"/>
        <w:ind w:right="-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2FB6">
        <w:rPr>
          <w:rFonts w:ascii="Times New Roman" w:hAnsi="Times New Roman" w:cs="Times New Roman"/>
          <w:sz w:val="28"/>
          <w:szCs w:val="28"/>
        </w:rPr>
        <w:t xml:space="preserve">к  проекту </w:t>
      </w:r>
      <w:r w:rsidR="00605AB0" w:rsidRPr="00605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 администрации городского округа Тольятти</w:t>
      </w:r>
    </w:p>
    <w:p w:rsidR="00605AB0" w:rsidRPr="00605AB0" w:rsidRDefault="00605AB0" w:rsidP="00605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r w:rsidRPr="00605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городского округа Тольятти № 400–</w:t>
      </w:r>
      <w:proofErr w:type="spellStart"/>
      <w:r w:rsidRPr="00605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spellEnd"/>
      <w:r w:rsidRPr="00605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/1 от 04.03.2024 </w:t>
      </w:r>
      <w:bookmarkStart w:id="0" w:name="_Hlk172210327"/>
      <w:r w:rsidRPr="00605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Порядка </w:t>
      </w:r>
      <w:r w:rsidRPr="00605AB0">
        <w:rPr>
          <w:rFonts w:ascii="Times New Roman" w:eastAsiaTheme="minorEastAsia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предоставления из бюджета городского</w:t>
      </w:r>
    </w:p>
    <w:p w:rsidR="00605AB0" w:rsidRPr="00605AB0" w:rsidRDefault="00605AB0" w:rsidP="00605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AB0">
        <w:rPr>
          <w:rFonts w:ascii="Times New Roman" w:eastAsiaTheme="minorEastAsia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округа Тольятти </w:t>
      </w:r>
      <w:r w:rsidRPr="00605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 автономной некоммерческой</w:t>
      </w:r>
      <w:r w:rsidRPr="00605AB0">
        <w:rPr>
          <w:rFonts w:ascii="Times New Roman" w:eastAsiaTheme="minorEastAsia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605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 дошкольного образования «Планета детства «Лада» на осуществление </w:t>
      </w:r>
    </w:p>
    <w:p w:rsidR="00605AB0" w:rsidRPr="00605AB0" w:rsidRDefault="00605AB0" w:rsidP="00605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ею уставной деятельности в сфере дошкольного образования на </w:t>
      </w:r>
    </w:p>
    <w:p w:rsidR="00605AB0" w:rsidRPr="00605AB0" w:rsidRDefault="00605AB0" w:rsidP="00605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территории городского округа Тольятти в 2024 году»</w:t>
      </w:r>
    </w:p>
    <w:bookmarkEnd w:id="0"/>
    <w:p w:rsidR="00605AB0" w:rsidRPr="00605AB0" w:rsidRDefault="00605AB0" w:rsidP="00605A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r w:rsidRPr="00605AB0">
        <w:rPr>
          <w:rFonts w:ascii="Times New Roman" w:eastAsiaTheme="minorEastAsia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605AB0" w:rsidRPr="00605AB0" w:rsidRDefault="00605AB0" w:rsidP="00605A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60DBB" w:rsidRDefault="00605AB0" w:rsidP="009118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городского округа </w:t>
      </w:r>
      <w:r w:rsidRPr="00672FB6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6D7C65">
        <w:rPr>
          <w:rFonts w:ascii="Times New Roman" w:eastAsiaTheme="minorEastAsia" w:hAnsi="Times New Roman" w:cs="Times New Roman"/>
          <w:sz w:val="28"/>
          <w:szCs w:val="28"/>
        </w:rPr>
        <w:t xml:space="preserve">ольятти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подготовлен </w:t>
      </w:r>
      <w:r w:rsidRPr="006D7C65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соответствии</w:t>
      </w:r>
      <w:r w:rsidRPr="00605AB0">
        <w:rPr>
          <w:rFonts w:ascii="Times New Roman" w:hAnsi="Times New Roman" w:cs="Times New Roman"/>
          <w:sz w:val="28"/>
          <w:szCs w:val="28"/>
        </w:rPr>
        <w:t xml:space="preserve"> </w:t>
      </w:r>
      <w:r w:rsidRPr="00605AB0">
        <w:rPr>
          <w:rFonts w:ascii="Times New Roman" w:hAnsi="Times New Roman"/>
          <w:sz w:val="28"/>
          <w:szCs w:val="28"/>
        </w:rPr>
        <w:t xml:space="preserve">с подпунктом 3 пункта 2 статьи 78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решением Думы городского округа Тольятти </w:t>
      </w:r>
      <w:r w:rsidR="00F15302" w:rsidRPr="00245B74">
        <w:rPr>
          <w:rFonts w:ascii="Times New Roman" w:hAnsi="Times New Roman" w:cs="Times New Roman"/>
          <w:sz w:val="28"/>
          <w:szCs w:val="28"/>
        </w:rPr>
        <w:t xml:space="preserve"> от 22.11.2023 № 71 «О бюджете городского округа Тольятти на 2024 год и плановый период 2025 и 2026 годов»,</w:t>
      </w:r>
      <w:r w:rsidR="00F15302" w:rsidRPr="00245B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расширения мер поддержки </w:t>
      </w:r>
      <w:r w:rsidRPr="00605AB0">
        <w:rPr>
          <w:rFonts w:ascii="Times New Roman" w:eastAsia="Calibri" w:hAnsi="Times New Roman" w:cs="Times New Roman"/>
          <w:sz w:val="28"/>
          <w:szCs w:val="28"/>
        </w:rPr>
        <w:t>автономной некоммерческой организации дошкольного образования «Планета детства «Лада»</w:t>
      </w:r>
      <w:r w:rsidR="00D60DBB">
        <w:rPr>
          <w:rFonts w:ascii="Times New Roman" w:eastAsia="Calibri" w:hAnsi="Times New Roman" w:cs="Times New Roman"/>
          <w:sz w:val="28"/>
          <w:szCs w:val="28"/>
        </w:rPr>
        <w:t>,</w:t>
      </w:r>
      <w:r w:rsidRPr="00605A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предусмотренных постановлением </w:t>
      </w:r>
      <w:r w:rsidRPr="00605AB0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округа Тольятти от 04.03.2024 № 400 – п/1 «Об утверждении Порядка </w:t>
      </w:r>
      <w:r w:rsidRPr="00605AB0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из бюджета городского округа Тольятти </w:t>
      </w:r>
      <w:r w:rsidRPr="00605AB0">
        <w:rPr>
          <w:rFonts w:ascii="Times New Roman" w:eastAsia="Calibri" w:hAnsi="Times New Roman" w:cs="Times New Roman"/>
          <w:sz w:val="28"/>
          <w:szCs w:val="28"/>
        </w:rPr>
        <w:t>субсидии автономной некоммерческой</w:t>
      </w:r>
      <w:r w:rsidRPr="00605AB0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05AB0">
        <w:rPr>
          <w:rFonts w:ascii="Times New Roman" w:eastAsia="Calibri" w:hAnsi="Times New Roman" w:cs="Times New Roman"/>
          <w:sz w:val="28"/>
          <w:szCs w:val="28"/>
        </w:rPr>
        <w:t>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 в 2024 году»</w:t>
      </w:r>
      <w:r w:rsidR="00D60DBB">
        <w:rPr>
          <w:rFonts w:ascii="Times New Roman" w:eastAsia="Calibri" w:hAnsi="Times New Roman" w:cs="Times New Roman"/>
          <w:sz w:val="28"/>
          <w:szCs w:val="28"/>
        </w:rPr>
        <w:t xml:space="preserve">, в части </w:t>
      </w:r>
      <w:r w:rsidR="00D60DBB" w:rsidRPr="00D60DBB">
        <w:rPr>
          <w:rFonts w:ascii="Times New Roman" w:eastAsia="Calibri" w:hAnsi="Times New Roman" w:cs="Times New Roman"/>
          <w:sz w:val="28"/>
          <w:szCs w:val="28"/>
        </w:rPr>
        <w:t xml:space="preserve">затрат на </w:t>
      </w:r>
      <w:r w:rsidR="008175C4">
        <w:rPr>
          <w:rFonts w:ascii="Times New Roman" w:eastAsia="Calibri" w:hAnsi="Times New Roman" w:cs="Times New Roman"/>
          <w:sz w:val="28"/>
          <w:szCs w:val="28"/>
        </w:rPr>
        <w:t>обслуживание тепловых пунктов; на приобретение основных средств и расходных материалов</w:t>
      </w:r>
      <w:r w:rsidR="004F68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BE0" w:rsidRDefault="004B3BE0" w:rsidP="00292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4F6874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559C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118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0691" w:rsidRPr="00A706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59CA">
        <w:rPr>
          <w:rFonts w:ascii="Times New Roman" w:hAnsi="Times New Roman" w:cs="Times New Roman"/>
          <w:sz w:val="28"/>
          <w:szCs w:val="28"/>
        </w:rPr>
        <w:t xml:space="preserve">  </w:t>
      </w:r>
      <w:r w:rsidR="005127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9CA">
        <w:rPr>
          <w:rFonts w:ascii="Times New Roman" w:hAnsi="Times New Roman" w:cs="Times New Roman"/>
          <w:sz w:val="28"/>
          <w:szCs w:val="28"/>
        </w:rPr>
        <w:t xml:space="preserve">   </w:t>
      </w:r>
      <w:r w:rsidR="00A70691" w:rsidRPr="00A70691">
        <w:rPr>
          <w:rFonts w:ascii="Times New Roman" w:hAnsi="Times New Roman" w:cs="Times New Roman"/>
          <w:sz w:val="28"/>
          <w:szCs w:val="28"/>
        </w:rPr>
        <w:t xml:space="preserve">      </w:t>
      </w:r>
      <w:r w:rsidR="00996987">
        <w:rPr>
          <w:rFonts w:ascii="Times New Roman" w:hAnsi="Times New Roman" w:cs="Times New Roman"/>
          <w:sz w:val="28"/>
          <w:szCs w:val="28"/>
        </w:rPr>
        <w:t xml:space="preserve">  </w:t>
      </w:r>
      <w:r w:rsidR="001E55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Л.М. Лебедева</w:t>
      </w: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809AC" w:rsidRDefault="00A809AC" w:rsidP="001E55A3">
      <w:pPr>
        <w:spacing w:after="0"/>
        <w:ind w:right="-2"/>
        <w:jc w:val="both"/>
        <w:rPr>
          <w:rFonts w:ascii="Times New Roman" w:hAnsi="Times New Roman" w:cs="Times New Roman"/>
        </w:rPr>
      </w:pPr>
    </w:p>
    <w:p w:rsidR="00A809AC" w:rsidRDefault="00A809AC" w:rsidP="001E55A3">
      <w:pPr>
        <w:spacing w:after="0"/>
        <w:ind w:right="-2"/>
        <w:jc w:val="both"/>
        <w:rPr>
          <w:rFonts w:ascii="Times New Roman" w:hAnsi="Times New Roman" w:cs="Times New Roman"/>
        </w:rPr>
      </w:pPr>
    </w:p>
    <w:p w:rsidR="00A809AC" w:rsidRDefault="00A809AC" w:rsidP="001E55A3">
      <w:pPr>
        <w:spacing w:after="0"/>
        <w:ind w:right="-2"/>
        <w:jc w:val="both"/>
        <w:rPr>
          <w:rFonts w:ascii="Times New Roman" w:hAnsi="Times New Roman" w:cs="Times New Roman"/>
        </w:rPr>
      </w:pPr>
    </w:p>
    <w:p w:rsidR="00206E6D" w:rsidRDefault="00911844" w:rsidP="001E55A3">
      <w:pPr>
        <w:spacing w:after="0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Мусялик</w:t>
      </w:r>
    </w:p>
    <w:p w:rsidR="00911844" w:rsidRPr="001E55A3" w:rsidRDefault="00911844" w:rsidP="001E55A3">
      <w:pPr>
        <w:spacing w:after="0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543863</w:t>
      </w:r>
    </w:p>
    <w:sectPr w:rsidR="00911844" w:rsidRPr="001E55A3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70EE6"/>
    <w:rsid w:val="0000018B"/>
    <w:rsid w:val="00000555"/>
    <w:rsid w:val="00003DB0"/>
    <w:rsid w:val="00003EAB"/>
    <w:rsid w:val="000046BA"/>
    <w:rsid w:val="0000490D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3313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28F0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4FE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CB6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0AB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1D6B"/>
    <w:rsid w:val="001E316F"/>
    <w:rsid w:val="001E48D9"/>
    <w:rsid w:val="001E5464"/>
    <w:rsid w:val="001E55A3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A5"/>
    <w:rsid w:val="002041CF"/>
    <w:rsid w:val="0020426F"/>
    <w:rsid w:val="00204A0C"/>
    <w:rsid w:val="00206E6D"/>
    <w:rsid w:val="002076E6"/>
    <w:rsid w:val="0020780C"/>
    <w:rsid w:val="0021076E"/>
    <w:rsid w:val="002116B7"/>
    <w:rsid w:val="00212006"/>
    <w:rsid w:val="00212C35"/>
    <w:rsid w:val="0021325C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0EE6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3F6"/>
    <w:rsid w:val="0029267D"/>
    <w:rsid w:val="00292702"/>
    <w:rsid w:val="002933B8"/>
    <w:rsid w:val="00293405"/>
    <w:rsid w:val="00293AA2"/>
    <w:rsid w:val="00293EDB"/>
    <w:rsid w:val="00295791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0D32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4297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BC8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4C2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116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3BE0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73B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6AE4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687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7C8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0DF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E70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AB0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3A2E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2FB6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C65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4BCE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BF8"/>
    <w:rsid w:val="007E1E32"/>
    <w:rsid w:val="007E29D6"/>
    <w:rsid w:val="007E2F17"/>
    <w:rsid w:val="007E4ED5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5C4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0CD2"/>
    <w:rsid w:val="0091125C"/>
    <w:rsid w:val="00911844"/>
    <w:rsid w:val="00912688"/>
    <w:rsid w:val="009126F0"/>
    <w:rsid w:val="00913431"/>
    <w:rsid w:val="0091393A"/>
    <w:rsid w:val="00914E45"/>
    <w:rsid w:val="00916302"/>
    <w:rsid w:val="00916955"/>
    <w:rsid w:val="00917440"/>
    <w:rsid w:val="00917803"/>
    <w:rsid w:val="00917E73"/>
    <w:rsid w:val="00917F70"/>
    <w:rsid w:val="0092154E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987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5258"/>
    <w:rsid w:val="00A05A24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AC5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691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9AC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8EC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78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59C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6BA2"/>
    <w:rsid w:val="00C17417"/>
    <w:rsid w:val="00C174E2"/>
    <w:rsid w:val="00C17D21"/>
    <w:rsid w:val="00C211C1"/>
    <w:rsid w:val="00C21EBA"/>
    <w:rsid w:val="00C23310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0BE5"/>
    <w:rsid w:val="00C82748"/>
    <w:rsid w:val="00C82A37"/>
    <w:rsid w:val="00C82BEC"/>
    <w:rsid w:val="00C82F6E"/>
    <w:rsid w:val="00C834D3"/>
    <w:rsid w:val="00C84289"/>
    <w:rsid w:val="00C8466B"/>
    <w:rsid w:val="00C847F0"/>
    <w:rsid w:val="00C85CB1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D41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D6"/>
    <w:rsid w:val="00D55AEA"/>
    <w:rsid w:val="00D575CA"/>
    <w:rsid w:val="00D6005C"/>
    <w:rsid w:val="00D60B44"/>
    <w:rsid w:val="00D60CCE"/>
    <w:rsid w:val="00D60DBB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7E0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BA0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38C3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636"/>
    <w:rsid w:val="00E1578C"/>
    <w:rsid w:val="00E15867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3A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0BD2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0FC7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302"/>
    <w:rsid w:val="00F1554C"/>
    <w:rsid w:val="00F159CB"/>
    <w:rsid w:val="00F16E57"/>
    <w:rsid w:val="00F20979"/>
    <w:rsid w:val="00F20EB1"/>
    <w:rsid w:val="00F21B71"/>
    <w:rsid w:val="00F21BFF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59CA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1AA"/>
    <w:rsid w:val="00F77D76"/>
    <w:rsid w:val="00F77DED"/>
    <w:rsid w:val="00F80CA3"/>
    <w:rsid w:val="00F82022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A3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8E6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musjalik.su</cp:lastModifiedBy>
  <cp:revision>3</cp:revision>
  <dcterms:created xsi:type="dcterms:W3CDTF">2024-09-04T09:17:00Z</dcterms:created>
  <dcterms:modified xsi:type="dcterms:W3CDTF">2024-09-04T09:18:00Z</dcterms:modified>
</cp:coreProperties>
</file>